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188" w:rsidRDefault="00274188" w:rsidP="00005C83">
      <w:pPr>
        <w:pStyle w:val="ad"/>
        <w:jc w:val="left"/>
        <w:outlineLvl w:val="0"/>
        <w:rPr>
          <w:rFonts w:ascii="Times New Roman" w:hAnsi="Times New Roman"/>
          <w:szCs w:val="24"/>
        </w:rPr>
      </w:pPr>
    </w:p>
    <w:p w:rsidR="008D1704" w:rsidRPr="005760BB" w:rsidRDefault="00FF4676" w:rsidP="00936748">
      <w:pPr>
        <w:pStyle w:val="ad"/>
        <w:outlineLvl w:val="0"/>
        <w:rPr>
          <w:rFonts w:ascii="Times New Roman" w:hAnsi="Times New Roman"/>
          <w:szCs w:val="24"/>
        </w:rPr>
      </w:pPr>
      <w:r>
        <w:rPr>
          <w:rFonts w:ascii="Times New Roman" w:hAnsi="Times New Roman"/>
          <w:szCs w:val="24"/>
        </w:rPr>
        <w:t xml:space="preserve">АГЕНТСКИЙ </w:t>
      </w:r>
      <w:r w:rsidR="008D1704" w:rsidRPr="005760BB">
        <w:rPr>
          <w:rFonts w:ascii="Times New Roman" w:hAnsi="Times New Roman"/>
          <w:szCs w:val="24"/>
        </w:rPr>
        <w:t xml:space="preserve">ДОГОВОР </w:t>
      </w:r>
      <w:r w:rsidR="00543CEA" w:rsidRPr="005760BB">
        <w:rPr>
          <w:rFonts w:ascii="Times New Roman" w:hAnsi="Times New Roman"/>
          <w:szCs w:val="24"/>
        </w:rPr>
        <w:t>№</w:t>
      </w:r>
      <w:r w:rsidR="008D1704" w:rsidRPr="005760BB">
        <w:rPr>
          <w:rFonts w:ascii="Times New Roman" w:hAnsi="Times New Roman"/>
          <w:szCs w:val="24"/>
        </w:rPr>
        <w:t xml:space="preserve"> _</w:t>
      </w:r>
      <w:r w:rsidR="003C5289" w:rsidRPr="005760BB">
        <w:rPr>
          <w:rFonts w:ascii="Times New Roman" w:hAnsi="Times New Roman"/>
          <w:szCs w:val="24"/>
        </w:rPr>
        <w:t>______</w:t>
      </w:r>
      <w:r w:rsidR="008D1704" w:rsidRPr="005760BB">
        <w:rPr>
          <w:rFonts w:ascii="Times New Roman" w:hAnsi="Times New Roman"/>
          <w:szCs w:val="24"/>
        </w:rPr>
        <w:t>_____________</w:t>
      </w:r>
    </w:p>
    <w:p w:rsidR="008D1704" w:rsidRPr="005760BB" w:rsidRDefault="008D1704" w:rsidP="00B42AC6">
      <w:pPr>
        <w:spacing w:before="120"/>
        <w:jc w:val="center"/>
        <w:outlineLvl w:val="0"/>
        <w:rPr>
          <w:sz w:val="24"/>
          <w:szCs w:val="24"/>
        </w:rPr>
      </w:pPr>
    </w:p>
    <w:p w:rsidR="003C5289" w:rsidRPr="005760BB" w:rsidRDefault="005554E7" w:rsidP="003C5289">
      <w:pPr>
        <w:spacing w:before="120"/>
        <w:outlineLvl w:val="0"/>
        <w:rPr>
          <w:sz w:val="24"/>
          <w:szCs w:val="24"/>
        </w:rPr>
      </w:pPr>
      <w:r w:rsidRPr="005760BB">
        <w:rPr>
          <w:sz w:val="24"/>
          <w:szCs w:val="24"/>
        </w:rPr>
        <w:t xml:space="preserve">г. </w:t>
      </w:r>
      <w:r>
        <w:rPr>
          <w:sz w:val="24"/>
          <w:szCs w:val="24"/>
        </w:rPr>
        <w:t>Казань</w:t>
      </w:r>
      <w:r w:rsidR="00580227">
        <w:rPr>
          <w:sz w:val="24"/>
          <w:szCs w:val="24"/>
        </w:rPr>
        <w:tab/>
      </w:r>
      <w:r w:rsidR="00580227">
        <w:rPr>
          <w:sz w:val="24"/>
          <w:szCs w:val="24"/>
        </w:rPr>
        <w:tab/>
      </w:r>
      <w:r w:rsidR="00401E9F">
        <w:rPr>
          <w:sz w:val="24"/>
          <w:szCs w:val="24"/>
        </w:rPr>
        <w:tab/>
      </w:r>
      <w:r w:rsidR="00580227">
        <w:rPr>
          <w:sz w:val="24"/>
          <w:szCs w:val="24"/>
        </w:rPr>
        <w:tab/>
      </w:r>
      <w:r w:rsidR="00916E5D">
        <w:rPr>
          <w:sz w:val="24"/>
          <w:szCs w:val="24"/>
        </w:rPr>
        <w:t xml:space="preserve"> </w:t>
      </w:r>
      <w:r w:rsidR="00580227">
        <w:rPr>
          <w:sz w:val="24"/>
          <w:szCs w:val="24"/>
        </w:rPr>
        <w:tab/>
      </w:r>
      <w:r w:rsidR="00580227">
        <w:rPr>
          <w:sz w:val="24"/>
          <w:szCs w:val="24"/>
        </w:rPr>
        <w:tab/>
      </w:r>
      <w:r w:rsidR="00580227">
        <w:rPr>
          <w:sz w:val="24"/>
          <w:szCs w:val="24"/>
        </w:rPr>
        <w:tab/>
      </w:r>
      <w:r>
        <w:rPr>
          <w:sz w:val="24"/>
          <w:szCs w:val="24"/>
        </w:rPr>
        <w:t xml:space="preserve">                              </w:t>
      </w:r>
      <w:proofErr w:type="gramStart"/>
      <w:r>
        <w:rPr>
          <w:sz w:val="24"/>
          <w:szCs w:val="24"/>
        </w:rPr>
        <w:t xml:space="preserve">   «</w:t>
      </w:r>
      <w:proofErr w:type="gramEnd"/>
      <w:r>
        <w:rPr>
          <w:sz w:val="24"/>
          <w:szCs w:val="24"/>
        </w:rPr>
        <w:t>___» _________ 2020</w:t>
      </w:r>
      <w:r w:rsidRPr="005760BB">
        <w:rPr>
          <w:sz w:val="24"/>
          <w:szCs w:val="24"/>
        </w:rPr>
        <w:t xml:space="preserve"> г</w:t>
      </w:r>
      <w:r>
        <w:rPr>
          <w:sz w:val="24"/>
          <w:szCs w:val="24"/>
        </w:rPr>
        <w:t>.</w:t>
      </w:r>
      <w:r>
        <w:rPr>
          <w:sz w:val="24"/>
          <w:szCs w:val="24"/>
        </w:rPr>
        <w:tab/>
      </w:r>
    </w:p>
    <w:p w:rsidR="008D1704" w:rsidRPr="006E5100" w:rsidRDefault="00EA6BA5" w:rsidP="00AA4DDE">
      <w:pPr>
        <w:ind w:right="-1" w:firstLine="680"/>
        <w:jc w:val="both"/>
        <w:rPr>
          <w:sz w:val="24"/>
          <w:szCs w:val="24"/>
        </w:rPr>
      </w:pPr>
      <w:r w:rsidRPr="006E5100">
        <w:rPr>
          <w:color w:val="000000"/>
          <w:sz w:val="24"/>
          <w:szCs w:val="24"/>
        </w:rPr>
        <w:t xml:space="preserve">Общество с ограниченной ответственностью «Твои мобильные </w:t>
      </w:r>
      <w:r w:rsidR="00B93FED" w:rsidRPr="006E5100">
        <w:rPr>
          <w:color w:val="000000"/>
          <w:sz w:val="24"/>
          <w:szCs w:val="24"/>
        </w:rPr>
        <w:t>технологии»</w:t>
      </w:r>
      <w:r w:rsidR="00B93FED" w:rsidRPr="006E5100">
        <w:rPr>
          <w:sz w:val="24"/>
          <w:szCs w:val="24"/>
        </w:rPr>
        <w:t xml:space="preserve"> </w:t>
      </w:r>
      <w:r w:rsidRPr="006E5100">
        <w:rPr>
          <w:color w:val="000000"/>
          <w:sz w:val="24"/>
          <w:szCs w:val="24"/>
        </w:rPr>
        <w:t>ООО «ТМТ»</w:t>
      </w:r>
      <w:r w:rsidR="00416DA7" w:rsidRPr="006E5100">
        <w:rPr>
          <w:sz w:val="24"/>
          <w:szCs w:val="24"/>
        </w:rPr>
        <w:t>)</w:t>
      </w:r>
      <w:r w:rsidR="008D1704" w:rsidRPr="006E5100">
        <w:rPr>
          <w:sz w:val="24"/>
          <w:szCs w:val="24"/>
        </w:rPr>
        <w:t xml:space="preserve">, именуемое в дальнейшем </w:t>
      </w:r>
      <w:r w:rsidR="00773C30" w:rsidRPr="006E5100">
        <w:rPr>
          <w:sz w:val="24"/>
          <w:szCs w:val="24"/>
        </w:rPr>
        <w:t>«</w:t>
      </w:r>
      <w:r w:rsidR="008D1704" w:rsidRPr="006E5100">
        <w:rPr>
          <w:sz w:val="24"/>
          <w:szCs w:val="24"/>
        </w:rPr>
        <w:t>О</w:t>
      </w:r>
      <w:r w:rsidR="00773C30" w:rsidRPr="006E5100">
        <w:rPr>
          <w:sz w:val="24"/>
          <w:szCs w:val="24"/>
        </w:rPr>
        <w:t>ператор»</w:t>
      </w:r>
      <w:r w:rsidR="008D1704" w:rsidRPr="006E5100">
        <w:rPr>
          <w:sz w:val="24"/>
          <w:szCs w:val="24"/>
        </w:rPr>
        <w:t xml:space="preserve">, в лице </w:t>
      </w:r>
      <w:r w:rsidR="00925F45" w:rsidRPr="006E5100">
        <w:rPr>
          <w:sz w:val="24"/>
          <w:szCs w:val="24"/>
        </w:rPr>
        <w:t xml:space="preserve">генерального директора </w:t>
      </w:r>
      <w:r w:rsidR="00EE5D41" w:rsidRPr="006E5100">
        <w:rPr>
          <w:sz w:val="24"/>
          <w:szCs w:val="24"/>
        </w:rPr>
        <w:t xml:space="preserve">               </w:t>
      </w:r>
      <w:r w:rsidR="00F32C0B">
        <w:rPr>
          <w:sz w:val="24"/>
          <w:szCs w:val="24"/>
        </w:rPr>
        <w:t>________________________</w:t>
      </w:r>
      <w:r w:rsidR="008D1704" w:rsidRPr="006E5100">
        <w:rPr>
          <w:sz w:val="24"/>
          <w:szCs w:val="24"/>
        </w:rPr>
        <w:t xml:space="preserve">, действующего на </w:t>
      </w:r>
      <w:r w:rsidR="00633FB2" w:rsidRPr="006E5100">
        <w:rPr>
          <w:sz w:val="24"/>
          <w:szCs w:val="24"/>
        </w:rPr>
        <w:t xml:space="preserve">основании </w:t>
      </w:r>
      <w:r w:rsidR="00421E6D" w:rsidRPr="006E5100">
        <w:rPr>
          <w:sz w:val="24"/>
          <w:szCs w:val="24"/>
        </w:rPr>
        <w:t xml:space="preserve">Устава </w:t>
      </w:r>
      <w:r w:rsidR="008D1704" w:rsidRPr="006E5100">
        <w:rPr>
          <w:sz w:val="24"/>
          <w:szCs w:val="24"/>
        </w:rPr>
        <w:t xml:space="preserve">с одной стороны и </w:t>
      </w:r>
      <w:r w:rsidR="002B6E7D" w:rsidRPr="006E5100">
        <w:rPr>
          <w:sz w:val="24"/>
          <w:szCs w:val="24"/>
        </w:rPr>
        <w:t>__________________</w:t>
      </w:r>
      <w:r w:rsidR="00D90B06" w:rsidRPr="006E5100">
        <w:rPr>
          <w:sz w:val="24"/>
          <w:szCs w:val="24"/>
        </w:rPr>
        <w:t>,</w:t>
      </w:r>
      <w:r w:rsidR="002A1160" w:rsidRPr="006E5100">
        <w:rPr>
          <w:sz w:val="24"/>
          <w:szCs w:val="24"/>
        </w:rPr>
        <w:t xml:space="preserve"> </w:t>
      </w:r>
      <w:r w:rsidR="0034437C" w:rsidRPr="006E5100">
        <w:rPr>
          <w:sz w:val="24"/>
          <w:szCs w:val="24"/>
        </w:rPr>
        <w:t>действующ</w:t>
      </w:r>
      <w:r w:rsidR="000C70D3" w:rsidRPr="006E5100">
        <w:rPr>
          <w:sz w:val="24"/>
          <w:szCs w:val="24"/>
        </w:rPr>
        <w:t>ий</w:t>
      </w:r>
      <w:r w:rsidR="00916E5D" w:rsidRPr="006E5100">
        <w:rPr>
          <w:sz w:val="24"/>
          <w:szCs w:val="24"/>
        </w:rPr>
        <w:t xml:space="preserve"> </w:t>
      </w:r>
      <w:r w:rsidR="008D1704" w:rsidRPr="006E5100">
        <w:rPr>
          <w:sz w:val="24"/>
          <w:szCs w:val="24"/>
        </w:rPr>
        <w:t xml:space="preserve">на основании </w:t>
      </w:r>
      <w:r w:rsidR="002B6E7D" w:rsidRPr="006E5100">
        <w:rPr>
          <w:color w:val="222222"/>
          <w:sz w:val="24"/>
          <w:shd w:val="clear" w:color="auto" w:fill="FFFFFF"/>
        </w:rPr>
        <w:t>__________________</w:t>
      </w:r>
      <w:r w:rsidR="00414E83" w:rsidRPr="006E5100">
        <w:rPr>
          <w:sz w:val="24"/>
          <w:szCs w:val="24"/>
        </w:rPr>
        <w:t xml:space="preserve">, </w:t>
      </w:r>
      <w:r w:rsidR="008D1704" w:rsidRPr="006E5100">
        <w:rPr>
          <w:sz w:val="24"/>
          <w:szCs w:val="24"/>
        </w:rPr>
        <w:t xml:space="preserve">именуемый в </w:t>
      </w:r>
      <w:r w:rsidR="00EE5D41" w:rsidRPr="006E5100">
        <w:rPr>
          <w:sz w:val="24"/>
          <w:szCs w:val="24"/>
        </w:rPr>
        <w:t xml:space="preserve">               </w:t>
      </w:r>
      <w:r w:rsidR="008D1704" w:rsidRPr="006E5100">
        <w:rPr>
          <w:sz w:val="24"/>
          <w:szCs w:val="24"/>
        </w:rPr>
        <w:t xml:space="preserve">дальнейшем </w:t>
      </w:r>
      <w:r w:rsidR="00773C30" w:rsidRPr="006E5100">
        <w:rPr>
          <w:sz w:val="24"/>
          <w:szCs w:val="24"/>
        </w:rPr>
        <w:t>«Агент»</w:t>
      </w:r>
      <w:r w:rsidR="008D1704" w:rsidRPr="006E5100">
        <w:rPr>
          <w:sz w:val="24"/>
          <w:szCs w:val="24"/>
        </w:rPr>
        <w:t xml:space="preserve">, с другой стороны, </w:t>
      </w:r>
      <w:r w:rsidR="0053406B" w:rsidRPr="006E5100">
        <w:rPr>
          <w:sz w:val="24"/>
          <w:szCs w:val="24"/>
        </w:rPr>
        <w:t xml:space="preserve">совместно именуемые «Стороны», </w:t>
      </w:r>
      <w:r w:rsidR="008D1704" w:rsidRPr="006E5100">
        <w:rPr>
          <w:sz w:val="24"/>
          <w:szCs w:val="24"/>
        </w:rPr>
        <w:t xml:space="preserve">заключили </w:t>
      </w:r>
      <w:r w:rsidR="00EE5D41" w:rsidRPr="006E5100">
        <w:rPr>
          <w:sz w:val="24"/>
          <w:szCs w:val="24"/>
        </w:rPr>
        <w:t xml:space="preserve">                 </w:t>
      </w:r>
      <w:r w:rsidR="008D1704" w:rsidRPr="006E5100">
        <w:rPr>
          <w:sz w:val="24"/>
          <w:szCs w:val="24"/>
        </w:rPr>
        <w:t>договор о нижеследующем:</w:t>
      </w:r>
    </w:p>
    <w:p w:rsidR="008D1704" w:rsidRPr="006E5100" w:rsidRDefault="008D1704" w:rsidP="00AA4DDE">
      <w:pPr>
        <w:ind w:right="-1"/>
        <w:jc w:val="center"/>
        <w:rPr>
          <w:sz w:val="24"/>
          <w:szCs w:val="24"/>
        </w:rPr>
      </w:pPr>
    </w:p>
    <w:p w:rsidR="00B67FC3" w:rsidRPr="006E5100" w:rsidRDefault="00B67FC3" w:rsidP="00AA4DDE">
      <w:pPr>
        <w:ind w:right="-1"/>
        <w:jc w:val="center"/>
        <w:rPr>
          <w:b/>
          <w:sz w:val="24"/>
          <w:szCs w:val="24"/>
        </w:rPr>
      </w:pPr>
      <w:r w:rsidRPr="006E5100">
        <w:rPr>
          <w:b/>
          <w:sz w:val="24"/>
          <w:szCs w:val="24"/>
        </w:rPr>
        <w:t>ТЕРМИНЫ И ОПРЕДЕЛЕНИЯ</w:t>
      </w:r>
    </w:p>
    <w:p w:rsidR="00B67FC3" w:rsidRPr="006E5100" w:rsidRDefault="00B67FC3" w:rsidP="00AA4DDE">
      <w:pPr>
        <w:ind w:right="-1"/>
        <w:jc w:val="center"/>
        <w:rPr>
          <w:b/>
          <w:sz w:val="24"/>
          <w:szCs w:val="24"/>
        </w:rPr>
      </w:pPr>
    </w:p>
    <w:p w:rsidR="00657373" w:rsidRPr="0050794E" w:rsidRDefault="00657373" w:rsidP="00AA4DDE">
      <w:pPr>
        <w:ind w:right="-1" w:firstLine="680"/>
        <w:jc w:val="both"/>
        <w:rPr>
          <w:sz w:val="24"/>
          <w:szCs w:val="24"/>
        </w:rPr>
      </w:pPr>
      <w:r w:rsidRPr="006E5100">
        <w:rPr>
          <w:sz w:val="24"/>
          <w:szCs w:val="24"/>
        </w:rPr>
        <w:t>В настоящем Договоре слова и выражения, приведенные ниже, будут иметь следующие значения:</w:t>
      </w:r>
    </w:p>
    <w:p w:rsidR="008B775A" w:rsidRPr="006E5100" w:rsidRDefault="008B775A" w:rsidP="00AA4DDE">
      <w:pPr>
        <w:ind w:right="-1" w:firstLine="680"/>
        <w:jc w:val="both"/>
        <w:rPr>
          <w:sz w:val="24"/>
          <w:szCs w:val="24"/>
        </w:rPr>
      </w:pPr>
      <w:r w:rsidRPr="006E5100">
        <w:rPr>
          <w:b/>
          <w:sz w:val="24"/>
          <w:szCs w:val="24"/>
        </w:rPr>
        <w:t xml:space="preserve">АД – </w:t>
      </w:r>
      <w:r w:rsidRPr="006E5100">
        <w:rPr>
          <w:sz w:val="24"/>
          <w:szCs w:val="24"/>
        </w:rPr>
        <w:t>(абонентский договор) договор на предоставление услуг подвижной радиотелефонной связи и иных услуг Оператора с абонентами.</w:t>
      </w:r>
    </w:p>
    <w:p w:rsidR="008B775A" w:rsidRDefault="008B775A" w:rsidP="00AA4DDE">
      <w:pPr>
        <w:ind w:right="-1" w:firstLine="680"/>
        <w:jc w:val="both"/>
        <w:rPr>
          <w:sz w:val="24"/>
          <w:szCs w:val="24"/>
        </w:rPr>
      </w:pPr>
      <w:r w:rsidRPr="006E5100">
        <w:rPr>
          <w:b/>
          <w:sz w:val="24"/>
          <w:szCs w:val="24"/>
        </w:rPr>
        <w:t xml:space="preserve">АТТ – </w:t>
      </w:r>
      <w:r w:rsidRPr="006E5100">
        <w:rPr>
          <w:sz w:val="24"/>
          <w:szCs w:val="24"/>
        </w:rPr>
        <w:t xml:space="preserve">(агентские торговые точки) пункты </w:t>
      </w:r>
      <w:r w:rsidR="00AE05D9" w:rsidRPr="006E5100">
        <w:rPr>
          <w:sz w:val="24"/>
          <w:szCs w:val="24"/>
        </w:rPr>
        <w:t>привлечения абонентов</w:t>
      </w:r>
      <w:r w:rsidRPr="006E5100">
        <w:rPr>
          <w:sz w:val="24"/>
          <w:szCs w:val="24"/>
        </w:rPr>
        <w:t xml:space="preserve"> и обслуживания абонентов Агентом</w:t>
      </w:r>
      <w:r w:rsidR="00862C76" w:rsidRPr="006E5100">
        <w:rPr>
          <w:sz w:val="24"/>
          <w:szCs w:val="24"/>
        </w:rPr>
        <w:t>.</w:t>
      </w:r>
    </w:p>
    <w:p w:rsidR="003D2CC4" w:rsidRDefault="003D2CC4" w:rsidP="00AA4DDE">
      <w:pPr>
        <w:ind w:right="-1" w:firstLine="680"/>
        <w:jc w:val="both"/>
        <w:rPr>
          <w:sz w:val="24"/>
          <w:szCs w:val="24"/>
        </w:rPr>
      </w:pPr>
      <w:proofErr w:type="spellStart"/>
      <w:r w:rsidRPr="003D2CC4">
        <w:rPr>
          <w:b/>
          <w:sz w:val="24"/>
          <w:szCs w:val="24"/>
        </w:rPr>
        <w:t>Гайдбук</w:t>
      </w:r>
      <w:proofErr w:type="spellEnd"/>
      <w:r>
        <w:rPr>
          <w:sz w:val="24"/>
          <w:szCs w:val="24"/>
        </w:rPr>
        <w:t xml:space="preserve"> – </w:t>
      </w:r>
      <w:r w:rsidR="008550C1">
        <w:rPr>
          <w:sz w:val="24"/>
          <w:szCs w:val="24"/>
        </w:rPr>
        <w:t>Руководство по</w:t>
      </w:r>
      <w:r>
        <w:rPr>
          <w:sz w:val="24"/>
          <w:szCs w:val="24"/>
        </w:rPr>
        <w:t xml:space="preserve"> оформлени</w:t>
      </w:r>
      <w:r w:rsidR="008550C1">
        <w:rPr>
          <w:sz w:val="24"/>
          <w:szCs w:val="24"/>
        </w:rPr>
        <w:t>ю</w:t>
      </w:r>
      <w:r>
        <w:rPr>
          <w:sz w:val="24"/>
          <w:szCs w:val="24"/>
        </w:rPr>
        <w:t xml:space="preserve"> точек продаж и обслуживания Оператора</w:t>
      </w:r>
      <w:r w:rsidR="008550C1">
        <w:rPr>
          <w:sz w:val="24"/>
          <w:szCs w:val="24"/>
        </w:rPr>
        <w:t>, разработанное</w:t>
      </w:r>
      <w:r>
        <w:rPr>
          <w:sz w:val="24"/>
          <w:szCs w:val="24"/>
        </w:rPr>
        <w:t xml:space="preserve"> в соответствии с фирменным стилем Оператора</w:t>
      </w:r>
      <w:r w:rsidR="008550C1">
        <w:rPr>
          <w:sz w:val="24"/>
          <w:szCs w:val="24"/>
        </w:rPr>
        <w:t>.</w:t>
      </w:r>
      <w:r>
        <w:rPr>
          <w:sz w:val="24"/>
          <w:szCs w:val="24"/>
        </w:rPr>
        <w:t xml:space="preserve"> </w:t>
      </w:r>
      <w:r w:rsidR="008550C1">
        <w:rPr>
          <w:sz w:val="24"/>
          <w:szCs w:val="24"/>
        </w:rPr>
        <w:t>Д</w:t>
      </w:r>
      <w:r>
        <w:rPr>
          <w:sz w:val="24"/>
          <w:szCs w:val="24"/>
        </w:rPr>
        <w:t>окумент, который содержит подробные инструкции по организации офисного пространства, применению функциональных модулей и подбору материалов для их изготовления.</w:t>
      </w:r>
    </w:p>
    <w:p w:rsidR="00876D91" w:rsidRDefault="00876D91" w:rsidP="00AA4DDE">
      <w:pPr>
        <w:ind w:right="-1" w:firstLine="680"/>
        <w:jc w:val="both"/>
        <w:rPr>
          <w:sz w:val="24"/>
          <w:szCs w:val="24"/>
        </w:rPr>
      </w:pPr>
      <w:r w:rsidRPr="008B64CC">
        <w:rPr>
          <w:b/>
          <w:sz w:val="24"/>
          <w:szCs w:val="24"/>
        </w:rPr>
        <w:t xml:space="preserve">Фирменный </w:t>
      </w:r>
      <w:proofErr w:type="spellStart"/>
      <w:r w:rsidRPr="008B64CC">
        <w:rPr>
          <w:b/>
          <w:sz w:val="24"/>
          <w:szCs w:val="24"/>
        </w:rPr>
        <w:t>монобренд</w:t>
      </w:r>
      <w:proofErr w:type="spellEnd"/>
      <w:r>
        <w:rPr>
          <w:sz w:val="24"/>
          <w:szCs w:val="24"/>
        </w:rPr>
        <w:t xml:space="preserve"> – </w:t>
      </w:r>
      <w:r w:rsidR="00DE6BD9">
        <w:rPr>
          <w:sz w:val="24"/>
          <w:szCs w:val="24"/>
        </w:rPr>
        <w:t xml:space="preserve">Агентская торговая точка, </w:t>
      </w:r>
      <w:r w:rsidR="00C1798C">
        <w:rPr>
          <w:sz w:val="24"/>
          <w:szCs w:val="24"/>
        </w:rPr>
        <w:t>общей площадью от 4</w:t>
      </w:r>
      <w:r w:rsidR="008B64CC">
        <w:rPr>
          <w:sz w:val="24"/>
          <w:szCs w:val="24"/>
        </w:rPr>
        <w:t xml:space="preserve"> </w:t>
      </w:r>
      <w:proofErr w:type="spellStart"/>
      <w:r w:rsidR="008B64CC">
        <w:rPr>
          <w:sz w:val="24"/>
          <w:szCs w:val="24"/>
        </w:rPr>
        <w:t>кв.м</w:t>
      </w:r>
      <w:proofErr w:type="spellEnd"/>
      <w:r w:rsidR="008B64CC">
        <w:rPr>
          <w:sz w:val="24"/>
          <w:szCs w:val="24"/>
        </w:rPr>
        <w:t xml:space="preserve">. </w:t>
      </w:r>
      <w:r w:rsidR="00DE6BD9">
        <w:rPr>
          <w:sz w:val="24"/>
          <w:szCs w:val="24"/>
        </w:rPr>
        <w:t>в формате фирменный салон продаж, имеющий отдельный вход или фирменная секция, на</w:t>
      </w:r>
      <w:r w:rsidR="00B93FED">
        <w:rPr>
          <w:sz w:val="24"/>
          <w:szCs w:val="24"/>
        </w:rPr>
        <w:t>ходящаяся на территории торгово</w:t>
      </w:r>
      <w:r w:rsidR="00DE6BD9">
        <w:rPr>
          <w:sz w:val="24"/>
          <w:szCs w:val="24"/>
        </w:rPr>
        <w:t xml:space="preserve">го центра оформленная в соответствии с </w:t>
      </w:r>
      <w:r w:rsidR="00223F2E">
        <w:rPr>
          <w:sz w:val="24"/>
          <w:szCs w:val="24"/>
        </w:rPr>
        <w:t xml:space="preserve">Приложением №2 настоящего Договора, </w:t>
      </w:r>
      <w:r w:rsidR="00DE6BD9">
        <w:rPr>
          <w:sz w:val="24"/>
          <w:szCs w:val="24"/>
        </w:rPr>
        <w:t>осуществляющая реализацию мобильной связи и проводных услуг связи Оператора. В качестве продукции Агента в фи</w:t>
      </w:r>
      <w:r w:rsidR="00DD31CD">
        <w:rPr>
          <w:sz w:val="24"/>
          <w:szCs w:val="24"/>
        </w:rPr>
        <w:t xml:space="preserve">рменном </w:t>
      </w:r>
      <w:proofErr w:type="spellStart"/>
      <w:r w:rsidR="00DD31CD">
        <w:rPr>
          <w:sz w:val="24"/>
          <w:szCs w:val="24"/>
        </w:rPr>
        <w:t>монобренде</w:t>
      </w:r>
      <w:proofErr w:type="spellEnd"/>
      <w:r w:rsidR="00DD31CD">
        <w:rPr>
          <w:sz w:val="24"/>
          <w:szCs w:val="24"/>
        </w:rPr>
        <w:t xml:space="preserve"> </w:t>
      </w:r>
      <w:r w:rsidR="00C1798C">
        <w:rPr>
          <w:sz w:val="24"/>
          <w:szCs w:val="24"/>
        </w:rPr>
        <w:t>должны</w:t>
      </w:r>
      <w:r w:rsidR="00DD31CD">
        <w:rPr>
          <w:sz w:val="24"/>
          <w:szCs w:val="24"/>
        </w:rPr>
        <w:t xml:space="preserve"> быть представлены: смартфоны и другое телекоммуникационное оборудование.</w:t>
      </w:r>
      <w:r w:rsidR="00AA7900">
        <w:rPr>
          <w:sz w:val="24"/>
          <w:szCs w:val="24"/>
        </w:rPr>
        <w:t xml:space="preserve"> Реализация услуг связи других Операторов связи не допускается.</w:t>
      </w:r>
    </w:p>
    <w:p w:rsidR="00876D91" w:rsidRDefault="00876D91" w:rsidP="00AA4DDE">
      <w:pPr>
        <w:ind w:right="-1" w:firstLine="680"/>
        <w:jc w:val="both"/>
        <w:rPr>
          <w:b/>
          <w:sz w:val="24"/>
          <w:szCs w:val="24"/>
        </w:rPr>
      </w:pPr>
      <w:proofErr w:type="spellStart"/>
      <w:r w:rsidRPr="008B64CC">
        <w:rPr>
          <w:b/>
          <w:sz w:val="24"/>
          <w:szCs w:val="24"/>
        </w:rPr>
        <w:t>Монбренд</w:t>
      </w:r>
      <w:proofErr w:type="spellEnd"/>
      <w:r w:rsidRPr="008B64CC">
        <w:rPr>
          <w:b/>
          <w:sz w:val="24"/>
          <w:szCs w:val="24"/>
        </w:rPr>
        <w:t xml:space="preserve"> секция/стойка</w:t>
      </w:r>
      <w:r w:rsidRPr="006E5100">
        <w:rPr>
          <w:b/>
          <w:sz w:val="24"/>
          <w:szCs w:val="24"/>
        </w:rPr>
        <w:t xml:space="preserve"> </w:t>
      </w:r>
      <w:r>
        <w:rPr>
          <w:b/>
          <w:sz w:val="24"/>
          <w:szCs w:val="24"/>
        </w:rPr>
        <w:t>–</w:t>
      </w:r>
      <w:r w:rsidR="00B003BA">
        <w:rPr>
          <w:b/>
          <w:sz w:val="24"/>
          <w:szCs w:val="24"/>
        </w:rPr>
        <w:t xml:space="preserve"> </w:t>
      </w:r>
      <w:r w:rsidR="00B003BA" w:rsidRPr="00B003BA">
        <w:rPr>
          <w:sz w:val="24"/>
          <w:szCs w:val="24"/>
        </w:rPr>
        <w:t>Агентская торговая точка</w:t>
      </w:r>
      <w:r w:rsidR="00B003BA">
        <w:rPr>
          <w:sz w:val="24"/>
          <w:szCs w:val="24"/>
        </w:rPr>
        <w:t xml:space="preserve">, общей площадью </w:t>
      </w:r>
      <w:r w:rsidR="00C1798C">
        <w:rPr>
          <w:sz w:val="24"/>
          <w:szCs w:val="24"/>
        </w:rPr>
        <w:t>до 4</w:t>
      </w:r>
      <w:r w:rsidR="00B003BA">
        <w:rPr>
          <w:sz w:val="24"/>
          <w:szCs w:val="24"/>
        </w:rPr>
        <w:t xml:space="preserve"> </w:t>
      </w:r>
      <w:proofErr w:type="spellStart"/>
      <w:r w:rsidR="00B003BA">
        <w:rPr>
          <w:sz w:val="24"/>
          <w:szCs w:val="24"/>
        </w:rPr>
        <w:t>кв.м</w:t>
      </w:r>
      <w:proofErr w:type="spellEnd"/>
      <w:r w:rsidR="00B003BA">
        <w:rPr>
          <w:sz w:val="24"/>
          <w:szCs w:val="24"/>
        </w:rPr>
        <w:t xml:space="preserve">. в формате стационарной секции или мобильной стойки продаж, оформленная в соответствии с </w:t>
      </w:r>
      <w:r w:rsidR="00223F2E">
        <w:rPr>
          <w:sz w:val="24"/>
          <w:szCs w:val="24"/>
        </w:rPr>
        <w:t>Приложением №2 настоящего Договора</w:t>
      </w:r>
      <w:r w:rsidR="00B003BA">
        <w:rPr>
          <w:sz w:val="24"/>
          <w:szCs w:val="24"/>
        </w:rPr>
        <w:t>, осуществляющая реализацию мобильной связи и проводных услуг связи Оператора. В качест</w:t>
      </w:r>
      <w:r w:rsidR="00C1798C">
        <w:rPr>
          <w:sz w:val="24"/>
          <w:szCs w:val="24"/>
        </w:rPr>
        <w:t>ве продукции Агента</w:t>
      </w:r>
      <w:r w:rsidR="003A31A3">
        <w:rPr>
          <w:sz w:val="24"/>
          <w:szCs w:val="24"/>
        </w:rPr>
        <w:t xml:space="preserve"> </w:t>
      </w:r>
      <w:r w:rsidR="00C1798C">
        <w:rPr>
          <w:sz w:val="24"/>
          <w:szCs w:val="24"/>
        </w:rPr>
        <w:t>должны</w:t>
      </w:r>
      <w:r w:rsidR="00B003BA">
        <w:rPr>
          <w:sz w:val="24"/>
          <w:szCs w:val="24"/>
        </w:rPr>
        <w:t xml:space="preserve"> быть представлены: смартфоны и другое телекоммуникационное оборудование.</w:t>
      </w:r>
      <w:r w:rsidR="00153F88">
        <w:rPr>
          <w:sz w:val="24"/>
          <w:szCs w:val="24"/>
        </w:rPr>
        <w:t xml:space="preserve"> Реализация услуг связи других Операторов связи не допускается.</w:t>
      </w:r>
    </w:p>
    <w:p w:rsidR="00876D91" w:rsidRDefault="00876D91" w:rsidP="00AA4DDE">
      <w:pPr>
        <w:ind w:right="-1" w:firstLine="680"/>
        <w:jc w:val="both"/>
        <w:rPr>
          <w:sz w:val="24"/>
          <w:szCs w:val="24"/>
        </w:rPr>
      </w:pPr>
      <w:r w:rsidRPr="008B64CC">
        <w:rPr>
          <w:b/>
          <w:sz w:val="24"/>
          <w:szCs w:val="24"/>
        </w:rPr>
        <w:t xml:space="preserve">Непрофильный </w:t>
      </w:r>
      <w:proofErr w:type="spellStart"/>
      <w:r w:rsidRPr="008B64CC">
        <w:rPr>
          <w:b/>
          <w:sz w:val="24"/>
          <w:szCs w:val="24"/>
        </w:rPr>
        <w:t>монобренд</w:t>
      </w:r>
      <w:proofErr w:type="spellEnd"/>
      <w:r w:rsidR="00C1798C">
        <w:rPr>
          <w:b/>
          <w:sz w:val="24"/>
          <w:szCs w:val="24"/>
        </w:rPr>
        <w:t xml:space="preserve"> </w:t>
      </w:r>
      <w:r>
        <w:rPr>
          <w:sz w:val="24"/>
          <w:szCs w:val="24"/>
        </w:rPr>
        <w:t xml:space="preserve">- </w:t>
      </w:r>
      <w:r w:rsidR="00AA7900">
        <w:rPr>
          <w:sz w:val="24"/>
          <w:szCs w:val="24"/>
        </w:rPr>
        <w:t>Агентская торговая точка в формате непрофильный салон продаж, имеющий отдельный вход или непрофильная секция продаж, находящаяся на территории торгового центра, в которой для реализации мобильной связи Оператора выделена ча</w:t>
      </w:r>
      <w:r w:rsidR="00CB5FF6">
        <w:rPr>
          <w:sz w:val="24"/>
          <w:szCs w:val="24"/>
        </w:rPr>
        <w:t>сть торговой площади</w:t>
      </w:r>
      <w:r w:rsidR="00C1798C">
        <w:rPr>
          <w:sz w:val="24"/>
          <w:szCs w:val="24"/>
        </w:rPr>
        <w:t>,</w:t>
      </w:r>
      <w:r w:rsidR="00CB5FF6">
        <w:rPr>
          <w:sz w:val="24"/>
          <w:szCs w:val="24"/>
        </w:rPr>
        <w:t xml:space="preserve"> оформленная</w:t>
      </w:r>
      <w:r w:rsidR="008741A7">
        <w:rPr>
          <w:sz w:val="24"/>
          <w:szCs w:val="24"/>
        </w:rPr>
        <w:t xml:space="preserve"> в соотв</w:t>
      </w:r>
      <w:r w:rsidR="00AA7900">
        <w:rPr>
          <w:sz w:val="24"/>
          <w:szCs w:val="24"/>
        </w:rPr>
        <w:t xml:space="preserve">етствии </w:t>
      </w:r>
      <w:r w:rsidR="00925387">
        <w:rPr>
          <w:sz w:val="24"/>
          <w:szCs w:val="24"/>
        </w:rPr>
        <w:t>Приложением №2 настоящего Договора</w:t>
      </w:r>
      <w:r w:rsidR="00AA7900">
        <w:rPr>
          <w:sz w:val="24"/>
          <w:szCs w:val="24"/>
        </w:rPr>
        <w:t xml:space="preserve">. На остальной части торговой площади представлена продукция Агента. </w:t>
      </w:r>
      <w:r w:rsidR="00153F88">
        <w:rPr>
          <w:sz w:val="24"/>
          <w:szCs w:val="24"/>
        </w:rPr>
        <w:t>Реализация услуг связи других Операторов связи не допускается.</w:t>
      </w:r>
    </w:p>
    <w:p w:rsidR="00876D91" w:rsidRPr="00EC0B46" w:rsidRDefault="00876D91" w:rsidP="00AA4DDE">
      <w:pPr>
        <w:ind w:right="-1" w:firstLine="680"/>
        <w:jc w:val="both"/>
        <w:rPr>
          <w:sz w:val="24"/>
          <w:szCs w:val="24"/>
        </w:rPr>
      </w:pPr>
      <w:proofErr w:type="spellStart"/>
      <w:r w:rsidRPr="00EC0B46">
        <w:rPr>
          <w:b/>
          <w:sz w:val="24"/>
          <w:szCs w:val="24"/>
        </w:rPr>
        <w:t>Мультибренд</w:t>
      </w:r>
      <w:proofErr w:type="spellEnd"/>
      <w:r w:rsidRPr="00EC0B46">
        <w:rPr>
          <w:b/>
          <w:sz w:val="24"/>
          <w:szCs w:val="24"/>
        </w:rPr>
        <w:t xml:space="preserve"> профиль</w:t>
      </w:r>
      <w:r w:rsidRPr="00EC0B46">
        <w:rPr>
          <w:sz w:val="24"/>
          <w:szCs w:val="24"/>
        </w:rPr>
        <w:t xml:space="preserve"> </w:t>
      </w:r>
      <w:r w:rsidR="008741A7" w:rsidRPr="00EC0B46">
        <w:rPr>
          <w:sz w:val="24"/>
          <w:szCs w:val="24"/>
        </w:rPr>
        <w:t xml:space="preserve">– </w:t>
      </w:r>
      <w:r w:rsidR="00586798" w:rsidRPr="00EC0B46">
        <w:rPr>
          <w:sz w:val="24"/>
          <w:szCs w:val="24"/>
        </w:rPr>
        <w:t>Одна или несколько агентских торговых</w:t>
      </w:r>
      <w:r w:rsidR="008741A7" w:rsidRPr="00EC0B46">
        <w:rPr>
          <w:sz w:val="24"/>
          <w:szCs w:val="24"/>
        </w:rPr>
        <w:t xml:space="preserve"> точ</w:t>
      </w:r>
      <w:r w:rsidR="00586798" w:rsidRPr="00EC0B46">
        <w:rPr>
          <w:sz w:val="24"/>
          <w:szCs w:val="24"/>
        </w:rPr>
        <w:t>ек, реализующие</w:t>
      </w:r>
      <w:r w:rsidR="008741A7" w:rsidRPr="00EC0B46">
        <w:rPr>
          <w:sz w:val="24"/>
          <w:szCs w:val="24"/>
        </w:rPr>
        <w:t xml:space="preserve"> услуги связи </w:t>
      </w:r>
      <w:r w:rsidR="00E8697A" w:rsidRPr="00EC0B46">
        <w:rPr>
          <w:sz w:val="24"/>
          <w:szCs w:val="24"/>
        </w:rPr>
        <w:t>нескольких</w:t>
      </w:r>
      <w:r w:rsidR="008741A7" w:rsidRPr="00EC0B46">
        <w:rPr>
          <w:sz w:val="24"/>
          <w:szCs w:val="24"/>
        </w:rPr>
        <w:t xml:space="preserve"> </w:t>
      </w:r>
      <w:r w:rsidR="00F842E4" w:rsidRPr="00EC0B46">
        <w:rPr>
          <w:sz w:val="24"/>
          <w:szCs w:val="24"/>
        </w:rPr>
        <w:t>о</w:t>
      </w:r>
      <w:r w:rsidR="00C1798C" w:rsidRPr="00EC0B46">
        <w:rPr>
          <w:sz w:val="24"/>
          <w:szCs w:val="24"/>
        </w:rPr>
        <w:t>ператоров</w:t>
      </w:r>
      <w:r w:rsidR="008741A7" w:rsidRPr="00EC0B46">
        <w:rPr>
          <w:sz w:val="24"/>
          <w:szCs w:val="24"/>
        </w:rPr>
        <w:t xml:space="preserve"> связи, при этом количество подключенных и оформленных договоров мобильной связи Оператора </w:t>
      </w:r>
      <w:r w:rsidR="00586798" w:rsidRPr="00EC0B46">
        <w:rPr>
          <w:sz w:val="24"/>
          <w:szCs w:val="24"/>
        </w:rPr>
        <w:t xml:space="preserve">по всем торговым точкам </w:t>
      </w:r>
      <w:r w:rsidR="008741A7" w:rsidRPr="00EC0B46">
        <w:rPr>
          <w:sz w:val="24"/>
          <w:szCs w:val="24"/>
        </w:rPr>
        <w:t>составляет от 50 и более сим карт в месяц.</w:t>
      </w:r>
    </w:p>
    <w:p w:rsidR="00876D91" w:rsidRDefault="00876D91" w:rsidP="00AA4DDE">
      <w:pPr>
        <w:ind w:right="-1" w:firstLine="680"/>
        <w:jc w:val="both"/>
        <w:rPr>
          <w:b/>
          <w:sz w:val="24"/>
          <w:szCs w:val="24"/>
        </w:rPr>
      </w:pPr>
      <w:proofErr w:type="spellStart"/>
      <w:r w:rsidRPr="00EC0B46">
        <w:rPr>
          <w:b/>
          <w:sz w:val="24"/>
          <w:szCs w:val="24"/>
        </w:rPr>
        <w:t>Мультибренд</w:t>
      </w:r>
      <w:proofErr w:type="spellEnd"/>
      <w:r w:rsidRPr="00EC0B46">
        <w:rPr>
          <w:b/>
          <w:sz w:val="24"/>
          <w:szCs w:val="24"/>
        </w:rPr>
        <w:t xml:space="preserve"> стандарт</w:t>
      </w:r>
      <w:r w:rsidRPr="00EC0B46">
        <w:rPr>
          <w:sz w:val="24"/>
          <w:szCs w:val="24"/>
        </w:rPr>
        <w:t xml:space="preserve"> -</w:t>
      </w:r>
      <w:r w:rsidR="008741A7" w:rsidRPr="00EC0B46">
        <w:rPr>
          <w:sz w:val="24"/>
          <w:szCs w:val="24"/>
        </w:rPr>
        <w:t xml:space="preserve"> </w:t>
      </w:r>
      <w:r w:rsidR="00823246" w:rsidRPr="00EC0B46">
        <w:rPr>
          <w:sz w:val="24"/>
          <w:szCs w:val="24"/>
        </w:rPr>
        <w:t>Одна или несколько агентских торговых точек, реализующие услуги связи нескольких операторов связи</w:t>
      </w:r>
      <w:r w:rsidR="008741A7" w:rsidRPr="00EC0B46">
        <w:rPr>
          <w:sz w:val="24"/>
          <w:szCs w:val="24"/>
        </w:rPr>
        <w:t xml:space="preserve">, количество подключенных и оформленных договоров мобильной связи Оператора </w:t>
      </w:r>
      <w:r w:rsidR="00823246" w:rsidRPr="00EC0B46">
        <w:rPr>
          <w:sz w:val="24"/>
          <w:szCs w:val="24"/>
        </w:rPr>
        <w:t xml:space="preserve">по всем торговым точкам </w:t>
      </w:r>
      <w:r w:rsidR="008741A7" w:rsidRPr="00EC0B46">
        <w:rPr>
          <w:sz w:val="24"/>
          <w:szCs w:val="24"/>
        </w:rPr>
        <w:t>составляет до 50 сим карт в месяц.</w:t>
      </w:r>
    </w:p>
    <w:p w:rsidR="00657373" w:rsidRDefault="008B775A" w:rsidP="00AA4DDE">
      <w:pPr>
        <w:ind w:right="-1" w:firstLine="680"/>
        <w:jc w:val="both"/>
        <w:rPr>
          <w:b/>
          <w:color w:val="4F81BD" w:themeColor="accent1"/>
          <w:sz w:val="24"/>
          <w:szCs w:val="24"/>
        </w:rPr>
      </w:pPr>
      <w:r w:rsidRPr="006E5100">
        <w:rPr>
          <w:b/>
          <w:sz w:val="24"/>
          <w:szCs w:val="24"/>
        </w:rPr>
        <w:t xml:space="preserve">УРМД – </w:t>
      </w:r>
      <w:r w:rsidRPr="006E5100">
        <w:rPr>
          <w:sz w:val="24"/>
          <w:szCs w:val="24"/>
        </w:rPr>
        <w:t xml:space="preserve">(удаленное рабочее место дилера) автоматизированное рабочее место </w:t>
      </w:r>
      <w:proofErr w:type="spellStart"/>
      <w:r w:rsidRPr="006E5100">
        <w:rPr>
          <w:sz w:val="24"/>
          <w:szCs w:val="24"/>
        </w:rPr>
        <w:t>биллинговой</w:t>
      </w:r>
      <w:proofErr w:type="spellEnd"/>
      <w:r w:rsidRPr="006E5100">
        <w:rPr>
          <w:sz w:val="24"/>
          <w:szCs w:val="24"/>
        </w:rPr>
        <w:t xml:space="preserve"> системы Оператора, предназначенное для выполнения Агентом агентских функций.</w:t>
      </w:r>
      <w:r w:rsidR="00B30CAD" w:rsidRPr="006E5100">
        <w:rPr>
          <w:sz w:val="24"/>
          <w:szCs w:val="24"/>
        </w:rPr>
        <w:t xml:space="preserve"> </w:t>
      </w:r>
      <w:hyperlink r:id="rId8" w:history="1">
        <w:r w:rsidR="00925387" w:rsidRPr="00326E18">
          <w:rPr>
            <w:rStyle w:val="af3"/>
            <w:rFonts w:ascii="Calibri" w:eastAsia="Calibri" w:hAnsi="Calibri"/>
            <w:b/>
            <w:sz w:val="22"/>
            <w:szCs w:val="22"/>
            <w:lang w:eastAsia="en-US"/>
          </w:rPr>
          <w:t>https://dealer.tattelecom.ru</w:t>
        </w:r>
      </w:hyperlink>
      <w:r w:rsidR="0067684C" w:rsidRPr="006E5100">
        <w:rPr>
          <w:b/>
          <w:color w:val="4F81BD" w:themeColor="accent1"/>
          <w:sz w:val="24"/>
          <w:szCs w:val="24"/>
        </w:rPr>
        <w:t>.</w:t>
      </w:r>
    </w:p>
    <w:p w:rsidR="00142C79" w:rsidRPr="00602582" w:rsidRDefault="00925387" w:rsidP="00AA4DDE">
      <w:pPr>
        <w:ind w:right="-1" w:firstLine="680"/>
        <w:jc w:val="both"/>
        <w:rPr>
          <w:sz w:val="24"/>
          <w:szCs w:val="24"/>
        </w:rPr>
      </w:pPr>
      <w:proofErr w:type="spellStart"/>
      <w:r w:rsidRPr="00142C79">
        <w:rPr>
          <w:b/>
          <w:sz w:val="24"/>
          <w:szCs w:val="24"/>
        </w:rPr>
        <w:lastRenderedPageBreak/>
        <w:t>Биллинговая</w:t>
      </w:r>
      <w:proofErr w:type="spellEnd"/>
      <w:r w:rsidRPr="00142C79">
        <w:rPr>
          <w:b/>
          <w:sz w:val="24"/>
          <w:szCs w:val="24"/>
        </w:rPr>
        <w:t xml:space="preserve"> система </w:t>
      </w:r>
      <w:r>
        <w:rPr>
          <w:rStyle w:val="e24kjd"/>
          <w:rFonts w:ascii="Arial" w:hAnsi="Arial" w:cs="Arial"/>
          <w:color w:val="222222"/>
          <w:sz w:val="21"/>
          <w:szCs w:val="21"/>
        </w:rPr>
        <w:t xml:space="preserve">– </w:t>
      </w:r>
      <w:r w:rsidRPr="00142C79">
        <w:rPr>
          <w:sz w:val="24"/>
          <w:szCs w:val="24"/>
        </w:rPr>
        <w:t xml:space="preserve">это специальное программное и аппаратное обеспечение, хранящее информацию о каждом клиенте и тарифах, рассчитывающее стоимость услуг для абонентов и </w:t>
      </w:r>
      <w:r w:rsidRPr="00602582">
        <w:rPr>
          <w:sz w:val="24"/>
          <w:szCs w:val="24"/>
        </w:rPr>
        <w:t xml:space="preserve">производящее операции по взаиморасчетам </w:t>
      </w:r>
      <w:r w:rsidR="00142C79" w:rsidRPr="00602582">
        <w:rPr>
          <w:sz w:val="24"/>
          <w:szCs w:val="24"/>
        </w:rPr>
        <w:t xml:space="preserve">Агента и </w:t>
      </w:r>
      <w:r w:rsidR="00A31354" w:rsidRPr="00602582">
        <w:rPr>
          <w:sz w:val="24"/>
          <w:szCs w:val="24"/>
        </w:rPr>
        <w:t>Оператора.</w:t>
      </w:r>
    </w:p>
    <w:p w:rsidR="00085047" w:rsidRDefault="00085047" w:rsidP="00AA4DDE">
      <w:pPr>
        <w:ind w:right="-1" w:firstLine="680"/>
        <w:jc w:val="both"/>
        <w:rPr>
          <w:sz w:val="24"/>
          <w:szCs w:val="24"/>
        </w:rPr>
      </w:pPr>
      <w:r w:rsidRPr="00602582">
        <w:rPr>
          <w:b/>
          <w:sz w:val="24"/>
          <w:szCs w:val="24"/>
        </w:rPr>
        <w:t xml:space="preserve"> Мобильный Агент</w:t>
      </w:r>
      <w:r w:rsidR="006F5EB7" w:rsidRPr="00602582">
        <w:rPr>
          <w:b/>
          <w:sz w:val="24"/>
          <w:szCs w:val="24"/>
        </w:rPr>
        <w:t xml:space="preserve"> </w:t>
      </w:r>
      <w:r w:rsidR="006F5EB7" w:rsidRPr="00602582">
        <w:rPr>
          <w:sz w:val="24"/>
          <w:szCs w:val="24"/>
        </w:rPr>
        <w:t>–</w:t>
      </w:r>
      <w:r w:rsidRPr="00602582">
        <w:rPr>
          <w:sz w:val="24"/>
          <w:szCs w:val="24"/>
        </w:rPr>
        <w:t xml:space="preserve"> </w:t>
      </w:r>
      <w:r w:rsidR="006F5EB7" w:rsidRPr="00602582">
        <w:rPr>
          <w:sz w:val="24"/>
          <w:szCs w:val="24"/>
        </w:rPr>
        <w:t>программное обеспечение,</w:t>
      </w:r>
      <w:r w:rsidRPr="00602582">
        <w:rPr>
          <w:sz w:val="24"/>
          <w:szCs w:val="24"/>
        </w:rPr>
        <w:t xml:space="preserve"> </w:t>
      </w:r>
      <w:r w:rsidR="006F5EB7" w:rsidRPr="00602582">
        <w:rPr>
          <w:sz w:val="24"/>
          <w:szCs w:val="24"/>
        </w:rPr>
        <w:t xml:space="preserve">предоставляемое Оператором Агенту </w:t>
      </w:r>
      <w:r w:rsidR="000C18E0" w:rsidRPr="00602582">
        <w:rPr>
          <w:sz w:val="24"/>
          <w:szCs w:val="24"/>
        </w:rPr>
        <w:t>и предназначенное для выполнения Агентом агентских функций</w:t>
      </w:r>
      <w:r w:rsidR="006F5EB7" w:rsidRPr="00602582">
        <w:rPr>
          <w:sz w:val="24"/>
          <w:szCs w:val="24"/>
        </w:rPr>
        <w:t>.</w:t>
      </w:r>
    </w:p>
    <w:p w:rsidR="005C140D" w:rsidRPr="006E5100" w:rsidRDefault="005C140D" w:rsidP="00AA4DDE">
      <w:pPr>
        <w:ind w:right="-1" w:firstLine="680"/>
        <w:jc w:val="both"/>
        <w:rPr>
          <w:sz w:val="24"/>
          <w:szCs w:val="24"/>
        </w:rPr>
      </w:pPr>
      <w:r w:rsidRPr="006E5100">
        <w:rPr>
          <w:b/>
          <w:sz w:val="24"/>
          <w:szCs w:val="24"/>
        </w:rPr>
        <w:t>Материальные ценности</w:t>
      </w:r>
      <w:r w:rsidRPr="006E5100">
        <w:rPr>
          <w:sz w:val="24"/>
          <w:szCs w:val="24"/>
        </w:rPr>
        <w:t xml:space="preserve"> – в рамках</w:t>
      </w:r>
      <w:r w:rsidR="00D84C36" w:rsidRPr="006E5100">
        <w:rPr>
          <w:sz w:val="24"/>
          <w:szCs w:val="24"/>
        </w:rPr>
        <w:t xml:space="preserve"> настоящего Договора </w:t>
      </w:r>
      <w:r w:rsidR="00190F71" w:rsidRPr="006E5100">
        <w:rPr>
          <w:sz w:val="24"/>
          <w:szCs w:val="24"/>
        </w:rPr>
        <w:t>считаю</w:t>
      </w:r>
      <w:r w:rsidRPr="006E5100">
        <w:rPr>
          <w:sz w:val="24"/>
          <w:szCs w:val="24"/>
        </w:rPr>
        <w:t xml:space="preserve">тся </w:t>
      </w:r>
      <w:r w:rsidR="00CA0945" w:rsidRPr="006E5100">
        <w:rPr>
          <w:sz w:val="24"/>
          <w:szCs w:val="24"/>
        </w:rPr>
        <w:t>SIM</w:t>
      </w:r>
      <w:r w:rsidRPr="006E5100">
        <w:rPr>
          <w:sz w:val="24"/>
          <w:szCs w:val="24"/>
        </w:rPr>
        <w:t>-карты, модемы, телефоны, смартфоны, фирменная мебель, торговое оборудование и</w:t>
      </w:r>
      <w:r w:rsidR="00190F71" w:rsidRPr="006E5100">
        <w:rPr>
          <w:sz w:val="24"/>
          <w:szCs w:val="24"/>
        </w:rPr>
        <w:t xml:space="preserve"> прочее.</w:t>
      </w:r>
    </w:p>
    <w:p w:rsidR="00657373" w:rsidRPr="006E5100" w:rsidRDefault="00657373" w:rsidP="00AA4DDE">
      <w:pPr>
        <w:ind w:right="-1" w:firstLine="680"/>
        <w:jc w:val="both"/>
        <w:rPr>
          <w:sz w:val="24"/>
          <w:szCs w:val="24"/>
        </w:rPr>
      </w:pPr>
      <w:r w:rsidRPr="006E5100">
        <w:rPr>
          <w:b/>
          <w:sz w:val="24"/>
          <w:szCs w:val="24"/>
        </w:rPr>
        <w:t xml:space="preserve">Основное вознаграждение – </w:t>
      </w:r>
      <w:r w:rsidRPr="006E5100">
        <w:rPr>
          <w:sz w:val="24"/>
          <w:szCs w:val="24"/>
        </w:rPr>
        <w:t xml:space="preserve">означает вознаграждение, начисляемое </w:t>
      </w:r>
      <w:r w:rsidR="0055029F" w:rsidRPr="006E5100">
        <w:rPr>
          <w:sz w:val="24"/>
          <w:szCs w:val="24"/>
        </w:rPr>
        <w:t xml:space="preserve">Агенту </w:t>
      </w:r>
      <w:r w:rsidRPr="006E5100">
        <w:rPr>
          <w:sz w:val="24"/>
          <w:szCs w:val="24"/>
        </w:rPr>
        <w:t xml:space="preserve">за </w:t>
      </w:r>
      <w:r w:rsidR="00AE76A1" w:rsidRPr="006E5100">
        <w:rPr>
          <w:sz w:val="24"/>
          <w:szCs w:val="24"/>
        </w:rPr>
        <w:t>выполнение агентских функций</w:t>
      </w:r>
      <w:r w:rsidRPr="006E5100">
        <w:rPr>
          <w:sz w:val="24"/>
          <w:szCs w:val="24"/>
        </w:rPr>
        <w:t xml:space="preserve">. Порядок начисления Основного вознаграждение изложен в </w:t>
      </w:r>
      <w:r w:rsidR="00C15E5D" w:rsidRPr="006E5100">
        <w:rPr>
          <w:sz w:val="24"/>
          <w:szCs w:val="24"/>
        </w:rPr>
        <w:t>Приложении №</w:t>
      </w:r>
      <w:r w:rsidRPr="006E5100">
        <w:rPr>
          <w:sz w:val="24"/>
          <w:szCs w:val="24"/>
        </w:rPr>
        <w:t xml:space="preserve">1 </w:t>
      </w:r>
      <w:r w:rsidR="005618AD" w:rsidRPr="006E5100">
        <w:rPr>
          <w:sz w:val="24"/>
          <w:szCs w:val="24"/>
        </w:rPr>
        <w:t xml:space="preserve">к </w:t>
      </w:r>
      <w:r w:rsidRPr="006E5100">
        <w:rPr>
          <w:sz w:val="24"/>
          <w:szCs w:val="24"/>
        </w:rPr>
        <w:t>настояще</w:t>
      </w:r>
      <w:r w:rsidR="005618AD" w:rsidRPr="006E5100">
        <w:rPr>
          <w:sz w:val="24"/>
          <w:szCs w:val="24"/>
        </w:rPr>
        <w:t>му</w:t>
      </w:r>
      <w:r w:rsidRPr="006E5100">
        <w:rPr>
          <w:sz w:val="24"/>
          <w:szCs w:val="24"/>
        </w:rPr>
        <w:t xml:space="preserve"> Договор</w:t>
      </w:r>
      <w:r w:rsidR="005618AD" w:rsidRPr="006E5100">
        <w:rPr>
          <w:sz w:val="24"/>
          <w:szCs w:val="24"/>
        </w:rPr>
        <w:t>у</w:t>
      </w:r>
      <w:r w:rsidRPr="006E5100">
        <w:rPr>
          <w:sz w:val="24"/>
          <w:szCs w:val="24"/>
        </w:rPr>
        <w:t>.</w:t>
      </w:r>
    </w:p>
    <w:p w:rsidR="00D82895" w:rsidRPr="00CB5FF6" w:rsidRDefault="00D82895" w:rsidP="00AA4DDE">
      <w:pPr>
        <w:ind w:right="-1" w:firstLine="680"/>
        <w:jc w:val="both"/>
        <w:rPr>
          <w:sz w:val="24"/>
          <w:szCs w:val="24"/>
        </w:rPr>
      </w:pPr>
      <w:r w:rsidRPr="00CB5FF6">
        <w:rPr>
          <w:b/>
          <w:sz w:val="24"/>
          <w:szCs w:val="24"/>
        </w:rPr>
        <w:t>Проводные услуги связи</w:t>
      </w:r>
      <w:r w:rsidRPr="00CB5FF6">
        <w:rPr>
          <w:sz w:val="24"/>
          <w:szCs w:val="24"/>
        </w:rPr>
        <w:t xml:space="preserve"> – предоставление услуг доступа к сети передачи данных по проводным  технологиям, таким как ADSL, </w:t>
      </w:r>
      <w:proofErr w:type="spellStart"/>
      <w:r w:rsidRPr="00CB5FF6">
        <w:rPr>
          <w:sz w:val="24"/>
          <w:szCs w:val="24"/>
        </w:rPr>
        <w:t>Ethernet</w:t>
      </w:r>
      <w:proofErr w:type="spellEnd"/>
      <w:r w:rsidRPr="00CB5FF6">
        <w:rPr>
          <w:sz w:val="24"/>
          <w:szCs w:val="24"/>
        </w:rPr>
        <w:t xml:space="preserve">, предоставление услуг платного телевидения, как по технологии IPTV, ЦКТВ, так и аналогового КТВ, предоставление услуг телефонии, иные услуги, технологически неразрывно связанные с услугами предоставления доступа в интернет, платного телевидения, телефонной связи и направленные на повышение их потребительской ценности, предоставляемые </w:t>
      </w:r>
      <w:r w:rsidR="00491F64">
        <w:rPr>
          <w:sz w:val="24"/>
          <w:szCs w:val="24"/>
        </w:rPr>
        <w:t>ПАО «</w:t>
      </w:r>
      <w:proofErr w:type="spellStart"/>
      <w:r w:rsidR="00491F64">
        <w:rPr>
          <w:sz w:val="24"/>
          <w:szCs w:val="24"/>
        </w:rPr>
        <w:t>Таттелеком</w:t>
      </w:r>
      <w:proofErr w:type="spellEnd"/>
      <w:r w:rsidR="00491F64">
        <w:rPr>
          <w:sz w:val="24"/>
          <w:szCs w:val="24"/>
        </w:rPr>
        <w:t xml:space="preserve">» </w:t>
      </w:r>
      <w:r w:rsidRPr="00CB5FF6">
        <w:rPr>
          <w:sz w:val="24"/>
          <w:szCs w:val="24"/>
        </w:rPr>
        <w:t xml:space="preserve"> при наличии технической возможности.</w:t>
      </w:r>
    </w:p>
    <w:p w:rsidR="00D82895" w:rsidRPr="00CB5FF6" w:rsidRDefault="00D82895" w:rsidP="00AA4DDE">
      <w:pPr>
        <w:ind w:right="-1" w:firstLine="680"/>
        <w:jc w:val="both"/>
        <w:rPr>
          <w:sz w:val="24"/>
          <w:szCs w:val="24"/>
        </w:rPr>
      </w:pPr>
      <w:r w:rsidRPr="00CB5FF6">
        <w:rPr>
          <w:sz w:val="24"/>
          <w:szCs w:val="24"/>
        </w:rPr>
        <w:t xml:space="preserve"> </w:t>
      </w:r>
      <w:r w:rsidRPr="00CB5FF6">
        <w:rPr>
          <w:b/>
          <w:sz w:val="24"/>
          <w:szCs w:val="24"/>
        </w:rPr>
        <w:t>Предоставление доступа к сети передачи</w:t>
      </w:r>
      <w:r w:rsidRPr="00CB5FF6">
        <w:rPr>
          <w:sz w:val="24"/>
          <w:szCs w:val="24"/>
        </w:rPr>
        <w:t xml:space="preserve"> данных - совокупность действий оператора связи по формированию абонентской линии, подключению с ее помощью пользовательского (оконечного) оборудования к узлу связи сети передачи данных либо по обеспечению возможности подключения к сети передачи данных пользовательского (оконечного) оборудования с использованием телефонного соединения или соединения по иной сети передачи данных в целях обеспечения возможности оказания абоненту и (или) пользователю </w:t>
      </w:r>
      <w:proofErr w:type="spellStart"/>
      <w:r w:rsidRPr="00CB5FF6">
        <w:rPr>
          <w:sz w:val="24"/>
          <w:szCs w:val="24"/>
        </w:rPr>
        <w:t>телематических</w:t>
      </w:r>
      <w:proofErr w:type="spellEnd"/>
      <w:r w:rsidRPr="00CB5FF6">
        <w:rPr>
          <w:sz w:val="24"/>
          <w:szCs w:val="24"/>
        </w:rPr>
        <w:t xml:space="preserve"> услуг связи. </w:t>
      </w:r>
    </w:p>
    <w:p w:rsidR="00D82895" w:rsidRPr="00CB5FF6" w:rsidRDefault="00D82895" w:rsidP="00AA4DDE">
      <w:pPr>
        <w:ind w:right="-1" w:firstLine="680"/>
        <w:jc w:val="both"/>
        <w:rPr>
          <w:sz w:val="24"/>
          <w:szCs w:val="24"/>
        </w:rPr>
      </w:pPr>
      <w:r w:rsidRPr="00CB5FF6">
        <w:rPr>
          <w:b/>
          <w:sz w:val="24"/>
          <w:szCs w:val="24"/>
        </w:rPr>
        <w:t>ШПД (Широкополосный доступ в Интернет)</w:t>
      </w:r>
      <w:r w:rsidRPr="00CB5FF6">
        <w:rPr>
          <w:sz w:val="24"/>
          <w:szCs w:val="24"/>
        </w:rPr>
        <w:t xml:space="preserve"> - Услуга связи, предоставляемая Оператором связи в зависимости от технической возможности Абонента различными технологиями подключения.</w:t>
      </w:r>
    </w:p>
    <w:p w:rsidR="00D82895" w:rsidRPr="00CB5FF6" w:rsidRDefault="00D82895" w:rsidP="00AA4DDE">
      <w:pPr>
        <w:ind w:right="-1" w:firstLine="680"/>
        <w:jc w:val="both"/>
        <w:rPr>
          <w:sz w:val="24"/>
          <w:szCs w:val="24"/>
        </w:rPr>
      </w:pPr>
      <w:r w:rsidRPr="00CB5FF6">
        <w:rPr>
          <w:b/>
          <w:sz w:val="24"/>
          <w:szCs w:val="24"/>
        </w:rPr>
        <w:t xml:space="preserve">Технология ADSL </w:t>
      </w:r>
      <w:r w:rsidRPr="00CB5FF6">
        <w:rPr>
          <w:sz w:val="24"/>
          <w:szCs w:val="24"/>
        </w:rPr>
        <w:t>- (</w:t>
      </w:r>
      <w:proofErr w:type="spellStart"/>
      <w:r w:rsidRPr="00CB5FF6">
        <w:rPr>
          <w:sz w:val="24"/>
          <w:szCs w:val="24"/>
        </w:rPr>
        <w:t>Asymmetric</w:t>
      </w:r>
      <w:proofErr w:type="spellEnd"/>
      <w:r w:rsidRPr="00CB5FF6">
        <w:rPr>
          <w:sz w:val="24"/>
          <w:szCs w:val="24"/>
        </w:rPr>
        <w:t xml:space="preserve"> </w:t>
      </w:r>
      <w:proofErr w:type="spellStart"/>
      <w:r w:rsidRPr="00CB5FF6">
        <w:rPr>
          <w:sz w:val="24"/>
          <w:szCs w:val="24"/>
        </w:rPr>
        <w:t>Digital</w:t>
      </w:r>
      <w:proofErr w:type="spellEnd"/>
      <w:r w:rsidRPr="00CB5FF6">
        <w:rPr>
          <w:sz w:val="24"/>
          <w:szCs w:val="24"/>
        </w:rPr>
        <w:t xml:space="preserve"> </w:t>
      </w:r>
      <w:proofErr w:type="spellStart"/>
      <w:r w:rsidRPr="00CB5FF6">
        <w:rPr>
          <w:sz w:val="24"/>
          <w:szCs w:val="24"/>
        </w:rPr>
        <w:t>Subscriber</w:t>
      </w:r>
      <w:proofErr w:type="spellEnd"/>
      <w:r w:rsidRPr="00CB5FF6">
        <w:rPr>
          <w:sz w:val="24"/>
          <w:szCs w:val="24"/>
        </w:rPr>
        <w:t xml:space="preserve"> </w:t>
      </w:r>
      <w:proofErr w:type="spellStart"/>
      <w:r w:rsidRPr="00CB5FF6">
        <w:rPr>
          <w:sz w:val="24"/>
          <w:szCs w:val="24"/>
        </w:rPr>
        <w:t>Line</w:t>
      </w:r>
      <w:proofErr w:type="spellEnd"/>
      <w:r w:rsidRPr="00CB5FF6">
        <w:rPr>
          <w:sz w:val="24"/>
          <w:szCs w:val="24"/>
        </w:rPr>
        <w:t xml:space="preserve"> - асимметричная цифровая абонентская линия) позволяет использовать существующую телефонную линию для передачи данных с более высокой скоростью.</w:t>
      </w:r>
    </w:p>
    <w:p w:rsidR="00D82895" w:rsidRPr="00CB5FF6" w:rsidRDefault="00D82895" w:rsidP="00AA4DDE">
      <w:pPr>
        <w:ind w:right="-1" w:firstLine="680"/>
        <w:jc w:val="both"/>
        <w:rPr>
          <w:sz w:val="24"/>
          <w:szCs w:val="24"/>
        </w:rPr>
      </w:pPr>
      <w:r w:rsidRPr="00CB5FF6">
        <w:rPr>
          <w:b/>
          <w:sz w:val="24"/>
          <w:szCs w:val="24"/>
        </w:rPr>
        <w:t xml:space="preserve">Технология </w:t>
      </w:r>
      <w:proofErr w:type="spellStart"/>
      <w:r w:rsidRPr="00CB5FF6">
        <w:rPr>
          <w:b/>
          <w:sz w:val="24"/>
          <w:szCs w:val="24"/>
        </w:rPr>
        <w:t>Ethernet</w:t>
      </w:r>
      <w:proofErr w:type="spellEnd"/>
      <w:r w:rsidRPr="00CB5FF6">
        <w:rPr>
          <w:sz w:val="24"/>
          <w:szCs w:val="24"/>
        </w:rPr>
        <w:t xml:space="preserve"> – сеть передачи данных на основе оптического кабеля.</w:t>
      </w:r>
    </w:p>
    <w:p w:rsidR="00D82895" w:rsidRPr="00CB5FF6" w:rsidRDefault="00D82895" w:rsidP="00AA4DDE">
      <w:pPr>
        <w:ind w:right="-1" w:firstLine="680"/>
        <w:jc w:val="both"/>
        <w:rPr>
          <w:sz w:val="24"/>
          <w:szCs w:val="24"/>
        </w:rPr>
      </w:pPr>
      <w:r w:rsidRPr="00CB5FF6">
        <w:rPr>
          <w:b/>
          <w:sz w:val="24"/>
          <w:szCs w:val="24"/>
        </w:rPr>
        <w:t>IP TV</w:t>
      </w:r>
      <w:r w:rsidRPr="00CB5FF6">
        <w:rPr>
          <w:sz w:val="24"/>
          <w:szCs w:val="24"/>
        </w:rPr>
        <w:t xml:space="preserve"> – услуга цифрового, интерактивного телевидения используемая в сетях передачи данных. </w:t>
      </w:r>
    </w:p>
    <w:p w:rsidR="00D82895" w:rsidRPr="00CB5FF6" w:rsidRDefault="00D82895" w:rsidP="00AA4DDE">
      <w:pPr>
        <w:ind w:right="-1" w:firstLine="680"/>
        <w:jc w:val="both"/>
        <w:rPr>
          <w:sz w:val="24"/>
          <w:szCs w:val="24"/>
        </w:rPr>
      </w:pPr>
      <w:r w:rsidRPr="00CB5FF6">
        <w:rPr>
          <w:b/>
          <w:sz w:val="24"/>
          <w:szCs w:val="24"/>
        </w:rPr>
        <w:t>КТВ, ЦКТВ</w:t>
      </w:r>
      <w:r w:rsidRPr="00CB5FF6">
        <w:rPr>
          <w:sz w:val="24"/>
          <w:szCs w:val="24"/>
        </w:rPr>
        <w:t xml:space="preserve"> </w:t>
      </w:r>
      <w:r w:rsidR="000E27FB" w:rsidRPr="00CB5FF6">
        <w:rPr>
          <w:sz w:val="24"/>
          <w:szCs w:val="24"/>
        </w:rPr>
        <w:t>– услуги</w:t>
      </w:r>
      <w:r w:rsidRPr="00CB5FF6">
        <w:rPr>
          <w:sz w:val="24"/>
          <w:szCs w:val="24"/>
        </w:rPr>
        <w:t xml:space="preserve"> кабельного и цифрового кабельного телевидения, по предоставлению Абоненту доступа к кабельной сети связи Оператора связи, предоставление в постоянное пользование Абонентской линии и распространение сигналов программы телевизионного вещания по кабельной сети связи Оператора связи до Пользовательского (оконечного) оборудования Абонента.</w:t>
      </w:r>
    </w:p>
    <w:p w:rsidR="00D82895" w:rsidRPr="00CB5FF6" w:rsidRDefault="00D82895" w:rsidP="00AA4DDE">
      <w:pPr>
        <w:ind w:right="-1" w:firstLine="680"/>
        <w:jc w:val="both"/>
        <w:rPr>
          <w:sz w:val="24"/>
          <w:szCs w:val="24"/>
        </w:rPr>
      </w:pPr>
      <w:r w:rsidRPr="00CB5FF6">
        <w:rPr>
          <w:b/>
          <w:sz w:val="24"/>
          <w:szCs w:val="24"/>
        </w:rPr>
        <w:t>Телефония</w:t>
      </w:r>
      <w:r w:rsidRPr="00CB5FF6">
        <w:rPr>
          <w:sz w:val="24"/>
          <w:szCs w:val="24"/>
        </w:rPr>
        <w:t xml:space="preserve"> - услуги телефонной связи: местной, внутризоновой, междугородной и международной телефонной связи, предоставляемые в рамках абонентского договора.</w:t>
      </w:r>
    </w:p>
    <w:p w:rsidR="00D82895" w:rsidRPr="00CB5FF6" w:rsidRDefault="00D82895" w:rsidP="00AA4DDE">
      <w:pPr>
        <w:ind w:right="-1" w:firstLine="680"/>
        <w:jc w:val="both"/>
        <w:rPr>
          <w:sz w:val="24"/>
          <w:szCs w:val="24"/>
        </w:rPr>
      </w:pPr>
      <w:r w:rsidRPr="00CB5FF6">
        <w:rPr>
          <w:b/>
          <w:sz w:val="24"/>
          <w:szCs w:val="24"/>
        </w:rPr>
        <w:t>Техническая возможность</w:t>
      </w:r>
      <w:r w:rsidRPr="00CB5FF6">
        <w:rPr>
          <w:sz w:val="24"/>
          <w:szCs w:val="24"/>
        </w:rPr>
        <w:t xml:space="preserve"> - наличие незадействованной монтированной емкости кабельной сети связи Оператора связи, позволяющая обеспечить возможность доставки сигнала до пользовательского (оконечного) оборудования.</w:t>
      </w:r>
    </w:p>
    <w:p w:rsidR="00666627" w:rsidRPr="00CB5FF6" w:rsidRDefault="00666627" w:rsidP="00AA4DDE">
      <w:pPr>
        <w:pStyle w:val="af2"/>
        <w:ind w:left="0" w:right="-1" w:firstLine="636"/>
        <w:jc w:val="both"/>
        <w:rPr>
          <w:strike/>
          <w:sz w:val="24"/>
          <w:szCs w:val="24"/>
        </w:rPr>
      </w:pPr>
      <w:r w:rsidRPr="00CB5FF6">
        <w:rPr>
          <w:b/>
          <w:sz w:val="24"/>
          <w:szCs w:val="24"/>
        </w:rPr>
        <w:t>Заявление на подключение</w:t>
      </w:r>
      <w:r w:rsidRPr="00CB5FF6">
        <w:rPr>
          <w:sz w:val="24"/>
          <w:szCs w:val="24"/>
        </w:rPr>
        <w:t xml:space="preserve"> – письменно подтвержденное, заполненное по установленной настоящим договором форме желание абонента подключить </w:t>
      </w:r>
      <w:r w:rsidR="00CB5FF6">
        <w:rPr>
          <w:sz w:val="24"/>
          <w:szCs w:val="24"/>
        </w:rPr>
        <w:t xml:space="preserve">проводные </w:t>
      </w:r>
      <w:r w:rsidRPr="00CB5FF6">
        <w:rPr>
          <w:sz w:val="24"/>
          <w:szCs w:val="24"/>
        </w:rPr>
        <w:t xml:space="preserve">услуги связи согласно </w:t>
      </w:r>
      <w:r w:rsidR="00D82895" w:rsidRPr="00CB5FF6">
        <w:rPr>
          <w:sz w:val="24"/>
          <w:szCs w:val="24"/>
        </w:rPr>
        <w:t>Приложению № 13</w:t>
      </w:r>
    </w:p>
    <w:p w:rsidR="00666627" w:rsidRPr="00CB5FF6" w:rsidRDefault="00666627" w:rsidP="00AA4DDE">
      <w:pPr>
        <w:pStyle w:val="af2"/>
        <w:ind w:left="0" w:right="-1" w:firstLine="710"/>
        <w:jc w:val="both"/>
        <w:rPr>
          <w:sz w:val="24"/>
          <w:szCs w:val="24"/>
        </w:rPr>
      </w:pPr>
      <w:r w:rsidRPr="00CB5FF6">
        <w:rPr>
          <w:b/>
          <w:sz w:val="24"/>
          <w:szCs w:val="24"/>
        </w:rPr>
        <w:t>Отчетный период</w:t>
      </w:r>
      <w:r w:rsidRPr="00CB5FF6">
        <w:rPr>
          <w:sz w:val="24"/>
          <w:szCs w:val="24"/>
        </w:rPr>
        <w:t xml:space="preserve"> – период, продолжительностью в один календарный месяц, в течение которого Агентом оказывались услуги Оператору.</w:t>
      </w:r>
    </w:p>
    <w:p w:rsidR="00666627" w:rsidRPr="00CB5FF6" w:rsidRDefault="00666627" w:rsidP="00AA4DDE">
      <w:pPr>
        <w:pStyle w:val="af2"/>
        <w:ind w:left="0" w:right="-1" w:firstLine="710"/>
        <w:jc w:val="both"/>
        <w:rPr>
          <w:sz w:val="24"/>
          <w:szCs w:val="24"/>
        </w:rPr>
      </w:pPr>
      <w:r w:rsidRPr="00CB5FF6">
        <w:rPr>
          <w:b/>
          <w:sz w:val="24"/>
          <w:szCs w:val="24"/>
        </w:rPr>
        <w:t>Первое число месяца</w:t>
      </w:r>
      <w:r w:rsidRPr="00CB5FF6">
        <w:rPr>
          <w:sz w:val="24"/>
          <w:szCs w:val="24"/>
        </w:rPr>
        <w:t xml:space="preserve"> – начало отчетного периода, последнее число месяца – конец отчетного периода.</w:t>
      </w:r>
    </w:p>
    <w:p w:rsidR="00666627" w:rsidRPr="00602582" w:rsidRDefault="00666627" w:rsidP="00AA4DDE">
      <w:pPr>
        <w:pStyle w:val="af2"/>
        <w:ind w:left="0" w:right="-1" w:firstLine="710"/>
        <w:jc w:val="both"/>
        <w:rPr>
          <w:sz w:val="24"/>
          <w:szCs w:val="24"/>
        </w:rPr>
      </w:pPr>
      <w:r w:rsidRPr="00CB5FF6">
        <w:rPr>
          <w:b/>
          <w:sz w:val="24"/>
          <w:szCs w:val="24"/>
        </w:rPr>
        <w:t>Расчетный период</w:t>
      </w:r>
      <w:r w:rsidRPr="00CB5FF6">
        <w:rPr>
          <w:sz w:val="24"/>
          <w:szCs w:val="24"/>
        </w:rPr>
        <w:t xml:space="preserve"> - период продолжительностью в один</w:t>
      </w:r>
      <w:r w:rsidRPr="00666627">
        <w:rPr>
          <w:sz w:val="24"/>
          <w:szCs w:val="24"/>
        </w:rPr>
        <w:t xml:space="preserve"> календарный месяц, следующий </w:t>
      </w:r>
      <w:r w:rsidRPr="00602582">
        <w:rPr>
          <w:sz w:val="24"/>
          <w:szCs w:val="24"/>
        </w:rPr>
        <w:t>за Отчетным периодом.</w:t>
      </w:r>
    </w:p>
    <w:p w:rsidR="00B31F7D" w:rsidRPr="00602582" w:rsidRDefault="0027527F" w:rsidP="00AA4DDE">
      <w:pPr>
        <w:ind w:right="-1" w:firstLine="680"/>
        <w:jc w:val="both"/>
        <w:rPr>
          <w:sz w:val="24"/>
          <w:szCs w:val="24"/>
        </w:rPr>
      </w:pPr>
      <w:proofErr w:type="spellStart"/>
      <w:r w:rsidRPr="00602582">
        <w:rPr>
          <w:b/>
          <w:sz w:val="24"/>
          <w:szCs w:val="24"/>
        </w:rPr>
        <w:t>Фрод</w:t>
      </w:r>
      <w:proofErr w:type="spellEnd"/>
      <w:r w:rsidRPr="00602582">
        <w:rPr>
          <w:sz w:val="24"/>
          <w:szCs w:val="24"/>
        </w:rPr>
        <w:t xml:space="preserve"> (от </w:t>
      </w:r>
      <w:hyperlink r:id="rId9" w:tooltip="Английский язык" w:history="1">
        <w:r w:rsidRPr="00602582">
          <w:rPr>
            <w:sz w:val="24"/>
            <w:szCs w:val="24"/>
          </w:rPr>
          <w:t>англ.</w:t>
        </w:r>
      </w:hyperlink>
      <w:r w:rsidRPr="00602582">
        <w:rPr>
          <w:sz w:val="24"/>
          <w:szCs w:val="24"/>
        </w:rPr>
        <w:t> </w:t>
      </w:r>
      <w:proofErr w:type="spellStart"/>
      <w:r w:rsidRPr="00602582">
        <w:rPr>
          <w:sz w:val="24"/>
          <w:szCs w:val="24"/>
        </w:rPr>
        <w:t>fraud</w:t>
      </w:r>
      <w:proofErr w:type="spellEnd"/>
      <w:r w:rsidRPr="00602582">
        <w:rPr>
          <w:sz w:val="24"/>
          <w:szCs w:val="24"/>
        </w:rPr>
        <w:t xml:space="preserve">) — вид </w:t>
      </w:r>
      <w:hyperlink r:id="rId10" w:tooltip="Мошенничество" w:history="1">
        <w:r w:rsidRPr="00602582">
          <w:rPr>
            <w:sz w:val="24"/>
            <w:szCs w:val="24"/>
          </w:rPr>
          <w:t>мошенничества</w:t>
        </w:r>
      </w:hyperlink>
      <w:r w:rsidRPr="00602582">
        <w:rPr>
          <w:sz w:val="24"/>
          <w:szCs w:val="24"/>
        </w:rPr>
        <w:t xml:space="preserve"> в области информационных технологий, в частности, несанкционированные действия и неправомочное пользование ресурсами и услугами в сетях связи. </w:t>
      </w:r>
      <w:proofErr w:type="spellStart"/>
      <w:r w:rsidRPr="00602582">
        <w:rPr>
          <w:sz w:val="24"/>
          <w:szCs w:val="24"/>
        </w:rPr>
        <w:t>Фродом</w:t>
      </w:r>
      <w:proofErr w:type="spellEnd"/>
      <w:r w:rsidRPr="00602582">
        <w:rPr>
          <w:sz w:val="24"/>
          <w:szCs w:val="24"/>
        </w:rPr>
        <w:t xml:space="preserve"> можно назвать умышленные действия или бездействие физических и/или юридических лиц с целью получить выгоду за счет компании и/или причинить ей материальный и/или нематериальный ущерб.</w:t>
      </w:r>
    </w:p>
    <w:p w:rsidR="0027527F" w:rsidRPr="00602582" w:rsidRDefault="00B31F7D" w:rsidP="00AA4DDE">
      <w:pPr>
        <w:ind w:right="-1" w:firstLine="680"/>
        <w:jc w:val="both"/>
        <w:rPr>
          <w:sz w:val="24"/>
          <w:szCs w:val="24"/>
        </w:rPr>
      </w:pPr>
      <w:proofErr w:type="gramStart"/>
      <w:r w:rsidRPr="00602582">
        <w:rPr>
          <w:b/>
          <w:sz w:val="24"/>
          <w:szCs w:val="24"/>
          <w:lang w:val="en-US"/>
        </w:rPr>
        <w:lastRenderedPageBreak/>
        <w:t>MNP</w:t>
      </w:r>
      <w:r w:rsidRPr="00602582">
        <w:rPr>
          <w:b/>
          <w:sz w:val="24"/>
          <w:szCs w:val="24"/>
        </w:rPr>
        <w:t xml:space="preserve"> </w:t>
      </w:r>
      <w:r w:rsidR="0027527F" w:rsidRPr="00602582">
        <w:rPr>
          <w:b/>
          <w:sz w:val="24"/>
          <w:szCs w:val="24"/>
        </w:rPr>
        <w:t xml:space="preserve"> </w:t>
      </w:r>
      <w:r w:rsidRPr="00602582">
        <w:rPr>
          <w:b/>
          <w:sz w:val="24"/>
          <w:szCs w:val="24"/>
        </w:rPr>
        <w:t>-</w:t>
      </w:r>
      <w:proofErr w:type="gramEnd"/>
      <w:r w:rsidRPr="00602582">
        <w:rPr>
          <w:b/>
          <w:sz w:val="24"/>
          <w:szCs w:val="24"/>
        </w:rPr>
        <w:t xml:space="preserve"> </w:t>
      </w:r>
      <w:r w:rsidR="00A820BA" w:rsidRPr="00602582">
        <w:rPr>
          <w:b/>
          <w:sz w:val="24"/>
          <w:szCs w:val="24"/>
        </w:rPr>
        <w:t>(</w:t>
      </w:r>
      <w:r w:rsidR="00A820BA" w:rsidRPr="00602582">
        <w:rPr>
          <w:sz w:val="24"/>
          <w:szCs w:val="24"/>
        </w:rPr>
        <w:t xml:space="preserve">от англ. </w:t>
      </w:r>
      <w:r w:rsidR="00A820BA" w:rsidRPr="00602582">
        <w:rPr>
          <w:sz w:val="24"/>
          <w:szCs w:val="24"/>
          <w:lang w:val="en-US"/>
        </w:rPr>
        <w:t>Mobile</w:t>
      </w:r>
      <w:r w:rsidR="00A820BA" w:rsidRPr="00602582">
        <w:rPr>
          <w:sz w:val="24"/>
          <w:szCs w:val="24"/>
        </w:rPr>
        <w:t xml:space="preserve"> </w:t>
      </w:r>
      <w:r w:rsidR="00A820BA" w:rsidRPr="00602582">
        <w:rPr>
          <w:sz w:val="24"/>
          <w:szCs w:val="24"/>
          <w:lang w:val="en-US"/>
        </w:rPr>
        <w:t>number</w:t>
      </w:r>
      <w:r w:rsidR="00A820BA" w:rsidRPr="00602582">
        <w:rPr>
          <w:sz w:val="24"/>
          <w:szCs w:val="24"/>
        </w:rPr>
        <w:t xml:space="preserve"> </w:t>
      </w:r>
      <w:r w:rsidR="00A820BA" w:rsidRPr="00602582">
        <w:rPr>
          <w:sz w:val="24"/>
          <w:szCs w:val="24"/>
          <w:lang w:val="en-US"/>
        </w:rPr>
        <w:t>portability</w:t>
      </w:r>
      <w:r w:rsidR="00C64048" w:rsidRPr="00602582">
        <w:rPr>
          <w:sz w:val="24"/>
          <w:szCs w:val="24"/>
        </w:rPr>
        <w:t>) – это возможность сохранить свой телефонный номер после смены поставщика услуг связи.</w:t>
      </w:r>
    </w:p>
    <w:p w:rsidR="0027527F" w:rsidRPr="00602582" w:rsidRDefault="0027527F" w:rsidP="00AA4DDE">
      <w:pPr>
        <w:ind w:right="-1" w:firstLine="680"/>
        <w:jc w:val="both"/>
        <w:rPr>
          <w:sz w:val="24"/>
          <w:szCs w:val="24"/>
        </w:rPr>
      </w:pPr>
      <w:proofErr w:type="spellStart"/>
      <w:r w:rsidRPr="00602582">
        <w:rPr>
          <w:b/>
          <w:sz w:val="24"/>
          <w:szCs w:val="24"/>
        </w:rPr>
        <w:t>Фродовый</w:t>
      </w:r>
      <w:proofErr w:type="spellEnd"/>
      <w:r w:rsidRPr="00602582">
        <w:rPr>
          <w:b/>
          <w:sz w:val="24"/>
          <w:szCs w:val="24"/>
        </w:rPr>
        <w:t xml:space="preserve"> контракт</w:t>
      </w:r>
      <w:r w:rsidRPr="00602582">
        <w:rPr>
          <w:sz w:val="24"/>
          <w:szCs w:val="24"/>
        </w:rPr>
        <w:t xml:space="preserve"> - фиктивный (мнимый) договор на оказание или изменение условий </w:t>
      </w:r>
      <w:proofErr w:type="gramStart"/>
      <w:r w:rsidRPr="00602582">
        <w:rPr>
          <w:sz w:val="24"/>
          <w:szCs w:val="24"/>
        </w:rPr>
        <w:t>оказания  услуг</w:t>
      </w:r>
      <w:proofErr w:type="gramEnd"/>
      <w:r w:rsidRPr="00602582">
        <w:rPr>
          <w:sz w:val="24"/>
          <w:szCs w:val="24"/>
        </w:rPr>
        <w:t xml:space="preserve"> связи, оформленный Агентом без намерения создать соответствующие договору  правовые последствия,  осуществленное Агентом с целью получить выгоду за счет Оператора и/или причинить ему  материальный и/или нематериальный ущерб.</w:t>
      </w:r>
    </w:p>
    <w:p w:rsidR="0027527F" w:rsidRPr="00602582" w:rsidRDefault="0027527F" w:rsidP="00AA4DDE">
      <w:pPr>
        <w:ind w:right="-1" w:firstLine="680"/>
        <w:jc w:val="both"/>
        <w:rPr>
          <w:sz w:val="24"/>
          <w:szCs w:val="24"/>
        </w:rPr>
      </w:pPr>
      <w:r w:rsidRPr="00602582">
        <w:rPr>
          <w:b/>
          <w:sz w:val="24"/>
          <w:szCs w:val="24"/>
        </w:rPr>
        <w:t>Нулевое подключение</w:t>
      </w:r>
      <w:r w:rsidRPr="00602582">
        <w:rPr>
          <w:sz w:val="24"/>
          <w:szCs w:val="24"/>
        </w:rPr>
        <w:t xml:space="preserve"> – контракт с признаками </w:t>
      </w:r>
      <w:proofErr w:type="spellStart"/>
      <w:r w:rsidRPr="00602582">
        <w:rPr>
          <w:sz w:val="24"/>
          <w:szCs w:val="24"/>
        </w:rPr>
        <w:t>фрода</w:t>
      </w:r>
      <w:proofErr w:type="spellEnd"/>
      <w:r w:rsidRPr="00602582">
        <w:rPr>
          <w:sz w:val="24"/>
          <w:szCs w:val="24"/>
        </w:rPr>
        <w:t xml:space="preserve">, </w:t>
      </w:r>
      <w:r w:rsidR="00D46E7F" w:rsidRPr="00602582">
        <w:rPr>
          <w:sz w:val="24"/>
          <w:szCs w:val="24"/>
        </w:rPr>
        <w:t>не имеющий трафика по услугам связи.</w:t>
      </w:r>
    </w:p>
    <w:p w:rsidR="002F0A5C" w:rsidRPr="00602582" w:rsidRDefault="002F0A5C" w:rsidP="00AA4DDE">
      <w:pPr>
        <w:ind w:right="-1" w:firstLine="680"/>
        <w:jc w:val="both"/>
        <w:rPr>
          <w:sz w:val="24"/>
          <w:szCs w:val="24"/>
        </w:rPr>
      </w:pPr>
      <w:r w:rsidRPr="00602582">
        <w:rPr>
          <w:b/>
          <w:sz w:val="24"/>
          <w:szCs w:val="24"/>
        </w:rPr>
        <w:t xml:space="preserve">POS материалы- </w:t>
      </w:r>
      <w:r w:rsidRPr="00602582">
        <w:rPr>
          <w:sz w:val="24"/>
          <w:szCs w:val="24"/>
        </w:rPr>
        <w:t xml:space="preserve">материалы, способствующие продвижению </w:t>
      </w:r>
      <w:hyperlink r:id="rId11" w:tooltip="Бренд" w:history="1">
        <w:r w:rsidRPr="00602582">
          <w:rPr>
            <w:sz w:val="24"/>
            <w:szCs w:val="24"/>
          </w:rPr>
          <w:t>бренда</w:t>
        </w:r>
      </w:hyperlink>
      <w:r w:rsidRPr="00602582">
        <w:rPr>
          <w:sz w:val="24"/>
          <w:szCs w:val="24"/>
        </w:rPr>
        <w:t xml:space="preserve"> или продукта Оператора в местах продаж (листовки, плакаты, </w:t>
      </w:r>
      <w:proofErr w:type="spellStart"/>
      <w:r w:rsidRPr="00602582">
        <w:rPr>
          <w:sz w:val="24"/>
          <w:szCs w:val="24"/>
        </w:rPr>
        <w:t>шелфтокеры</w:t>
      </w:r>
      <w:proofErr w:type="spellEnd"/>
      <w:r w:rsidRPr="00602582">
        <w:rPr>
          <w:sz w:val="24"/>
          <w:szCs w:val="24"/>
        </w:rPr>
        <w:t>, упаковки, наклейки, подставки, таблички и прочие материалы)</w:t>
      </w:r>
      <w:r w:rsidR="00753717">
        <w:rPr>
          <w:sz w:val="24"/>
          <w:szCs w:val="24"/>
        </w:rPr>
        <w:t>.</w:t>
      </w:r>
      <w:r w:rsidRPr="00602582">
        <w:rPr>
          <w:sz w:val="24"/>
          <w:szCs w:val="24"/>
        </w:rPr>
        <w:t xml:space="preserve">  </w:t>
      </w:r>
    </w:p>
    <w:p w:rsidR="0027527F" w:rsidRPr="00602582" w:rsidRDefault="0027527F" w:rsidP="00AA4DDE">
      <w:pPr>
        <w:ind w:right="-1" w:firstLine="680"/>
        <w:jc w:val="both"/>
        <w:rPr>
          <w:sz w:val="24"/>
          <w:szCs w:val="24"/>
        </w:rPr>
      </w:pPr>
      <w:r w:rsidRPr="00602582">
        <w:rPr>
          <w:b/>
          <w:sz w:val="24"/>
          <w:szCs w:val="24"/>
        </w:rPr>
        <w:t xml:space="preserve">МАП </w:t>
      </w:r>
      <w:r w:rsidRPr="00602582">
        <w:rPr>
          <w:sz w:val="24"/>
          <w:szCs w:val="24"/>
        </w:rPr>
        <w:t>– Минимальный авансовый платеж</w:t>
      </w:r>
      <w:r w:rsidR="00753717">
        <w:rPr>
          <w:sz w:val="24"/>
          <w:szCs w:val="24"/>
        </w:rPr>
        <w:t>.</w:t>
      </w:r>
    </w:p>
    <w:p w:rsidR="0027527F" w:rsidRPr="00602582" w:rsidRDefault="0027527F" w:rsidP="00AA4DDE">
      <w:pPr>
        <w:ind w:right="-1" w:firstLine="709"/>
        <w:jc w:val="both"/>
        <w:rPr>
          <w:sz w:val="24"/>
          <w:szCs w:val="24"/>
        </w:rPr>
      </w:pPr>
    </w:p>
    <w:p w:rsidR="008D1704" w:rsidRPr="00602582" w:rsidRDefault="008D1704" w:rsidP="007E6408">
      <w:pPr>
        <w:numPr>
          <w:ilvl w:val="0"/>
          <w:numId w:val="7"/>
        </w:numPr>
        <w:tabs>
          <w:tab w:val="left" w:pos="567"/>
          <w:tab w:val="left" w:pos="1276"/>
        </w:tabs>
        <w:ind w:left="0" w:right="-1" w:firstLine="0"/>
        <w:rPr>
          <w:b/>
          <w:sz w:val="24"/>
          <w:szCs w:val="24"/>
        </w:rPr>
      </w:pPr>
      <w:r w:rsidRPr="00602582">
        <w:rPr>
          <w:b/>
          <w:sz w:val="24"/>
          <w:szCs w:val="24"/>
        </w:rPr>
        <w:t>П</w:t>
      </w:r>
      <w:r w:rsidR="00B84739" w:rsidRPr="00602582">
        <w:rPr>
          <w:b/>
          <w:sz w:val="24"/>
          <w:szCs w:val="24"/>
        </w:rPr>
        <w:t>редмет договора</w:t>
      </w:r>
      <w:r w:rsidR="009C0F26" w:rsidRPr="00602582">
        <w:rPr>
          <w:b/>
          <w:sz w:val="24"/>
          <w:szCs w:val="24"/>
        </w:rPr>
        <w:t>:</w:t>
      </w:r>
    </w:p>
    <w:p w:rsidR="00240DE8" w:rsidRPr="00602582" w:rsidRDefault="00240DE8" w:rsidP="00AA4DDE">
      <w:pPr>
        <w:tabs>
          <w:tab w:val="left" w:pos="993"/>
          <w:tab w:val="left" w:pos="1276"/>
        </w:tabs>
        <w:ind w:right="-1"/>
        <w:jc w:val="both"/>
        <w:rPr>
          <w:b/>
          <w:sz w:val="24"/>
          <w:szCs w:val="24"/>
        </w:rPr>
      </w:pPr>
    </w:p>
    <w:p w:rsidR="008D1704" w:rsidRPr="00602582" w:rsidRDefault="008D1704" w:rsidP="00AA4DDE">
      <w:pPr>
        <w:numPr>
          <w:ilvl w:val="1"/>
          <w:numId w:val="7"/>
        </w:numPr>
        <w:tabs>
          <w:tab w:val="left" w:pos="0"/>
          <w:tab w:val="left" w:pos="1276"/>
        </w:tabs>
        <w:ind w:left="0" w:right="-1" w:firstLine="709"/>
        <w:jc w:val="both"/>
        <w:rPr>
          <w:sz w:val="24"/>
          <w:szCs w:val="24"/>
        </w:rPr>
      </w:pPr>
      <w:r w:rsidRPr="00602582">
        <w:rPr>
          <w:sz w:val="24"/>
          <w:szCs w:val="24"/>
        </w:rPr>
        <w:t>О</w:t>
      </w:r>
      <w:r w:rsidR="00433557" w:rsidRPr="00602582">
        <w:rPr>
          <w:sz w:val="24"/>
          <w:szCs w:val="24"/>
        </w:rPr>
        <w:t>ператор</w:t>
      </w:r>
      <w:r w:rsidRPr="00602582">
        <w:rPr>
          <w:sz w:val="24"/>
          <w:szCs w:val="24"/>
        </w:rPr>
        <w:t xml:space="preserve"> поручает А</w:t>
      </w:r>
      <w:r w:rsidR="00433557" w:rsidRPr="00602582">
        <w:rPr>
          <w:sz w:val="24"/>
          <w:szCs w:val="24"/>
        </w:rPr>
        <w:t>гент</w:t>
      </w:r>
      <w:r w:rsidRPr="00602582">
        <w:rPr>
          <w:sz w:val="24"/>
          <w:szCs w:val="24"/>
        </w:rPr>
        <w:t>у от имени О</w:t>
      </w:r>
      <w:r w:rsidR="00433557" w:rsidRPr="00602582">
        <w:rPr>
          <w:sz w:val="24"/>
          <w:szCs w:val="24"/>
        </w:rPr>
        <w:t>ператор</w:t>
      </w:r>
      <w:r w:rsidRPr="00602582">
        <w:rPr>
          <w:sz w:val="24"/>
          <w:szCs w:val="24"/>
        </w:rPr>
        <w:t>а и за его счет выполнение агентских функций:</w:t>
      </w:r>
    </w:p>
    <w:p w:rsidR="008D1704" w:rsidRPr="00602582" w:rsidRDefault="00C1798C" w:rsidP="00C1798C">
      <w:pPr>
        <w:pStyle w:val="af2"/>
        <w:numPr>
          <w:ilvl w:val="0"/>
          <w:numId w:val="36"/>
        </w:numPr>
        <w:tabs>
          <w:tab w:val="left" w:pos="0"/>
          <w:tab w:val="left" w:pos="1134"/>
        </w:tabs>
        <w:ind w:right="-1"/>
        <w:jc w:val="both"/>
        <w:rPr>
          <w:sz w:val="24"/>
          <w:szCs w:val="24"/>
        </w:rPr>
      </w:pPr>
      <w:r w:rsidRPr="00602582">
        <w:rPr>
          <w:sz w:val="24"/>
          <w:szCs w:val="24"/>
        </w:rPr>
        <w:t>П</w:t>
      </w:r>
      <w:r w:rsidR="00AE05D9" w:rsidRPr="00602582">
        <w:rPr>
          <w:sz w:val="24"/>
          <w:szCs w:val="24"/>
        </w:rPr>
        <w:t>ривлечение абонентов</w:t>
      </w:r>
      <w:r w:rsidR="008D1704" w:rsidRPr="00602582">
        <w:rPr>
          <w:sz w:val="24"/>
          <w:szCs w:val="24"/>
        </w:rPr>
        <w:t xml:space="preserve"> и оформление абонентских договоров на </w:t>
      </w:r>
      <w:r w:rsidR="0042445C" w:rsidRPr="00602582">
        <w:rPr>
          <w:sz w:val="24"/>
          <w:szCs w:val="24"/>
        </w:rPr>
        <w:t xml:space="preserve">предоставление </w:t>
      </w:r>
      <w:r w:rsidR="008D1704" w:rsidRPr="00602582">
        <w:rPr>
          <w:sz w:val="24"/>
          <w:szCs w:val="24"/>
        </w:rPr>
        <w:t xml:space="preserve">услуг </w:t>
      </w:r>
      <w:r w:rsidR="0042445C" w:rsidRPr="00602582">
        <w:rPr>
          <w:sz w:val="24"/>
          <w:szCs w:val="24"/>
        </w:rPr>
        <w:t>подвижной</w:t>
      </w:r>
      <w:r w:rsidR="008D1704" w:rsidRPr="00602582">
        <w:rPr>
          <w:sz w:val="24"/>
          <w:szCs w:val="24"/>
        </w:rPr>
        <w:t xml:space="preserve"> радиотелефонной связи</w:t>
      </w:r>
      <w:r w:rsidR="00CB5FF6" w:rsidRPr="00602582">
        <w:rPr>
          <w:sz w:val="24"/>
          <w:szCs w:val="24"/>
        </w:rPr>
        <w:t xml:space="preserve"> </w:t>
      </w:r>
      <w:r w:rsidR="008D1704" w:rsidRPr="00602582">
        <w:rPr>
          <w:sz w:val="24"/>
          <w:szCs w:val="24"/>
        </w:rPr>
        <w:t xml:space="preserve">с </w:t>
      </w:r>
      <w:r w:rsidR="002341BA" w:rsidRPr="00602582">
        <w:rPr>
          <w:sz w:val="24"/>
          <w:szCs w:val="24"/>
        </w:rPr>
        <w:t>а</w:t>
      </w:r>
      <w:r w:rsidR="008D1704" w:rsidRPr="00602582">
        <w:rPr>
          <w:sz w:val="24"/>
          <w:szCs w:val="24"/>
        </w:rPr>
        <w:t xml:space="preserve">бонентами на территории </w:t>
      </w:r>
      <w:r w:rsidR="00633FB2" w:rsidRPr="00602582">
        <w:rPr>
          <w:sz w:val="24"/>
          <w:szCs w:val="24"/>
        </w:rPr>
        <w:t>Республики Татарстан</w:t>
      </w:r>
      <w:r w:rsidR="008D1704" w:rsidRPr="00602582">
        <w:rPr>
          <w:sz w:val="24"/>
          <w:szCs w:val="24"/>
        </w:rPr>
        <w:t xml:space="preserve">, заверение </w:t>
      </w:r>
      <w:r w:rsidR="00E31843" w:rsidRPr="00602582">
        <w:rPr>
          <w:sz w:val="24"/>
          <w:szCs w:val="24"/>
        </w:rPr>
        <w:t xml:space="preserve">абонентских </w:t>
      </w:r>
      <w:r w:rsidR="008D1704" w:rsidRPr="00602582">
        <w:rPr>
          <w:sz w:val="24"/>
          <w:szCs w:val="24"/>
        </w:rPr>
        <w:t>договоров печатью А</w:t>
      </w:r>
      <w:r w:rsidR="00433557" w:rsidRPr="00602582">
        <w:rPr>
          <w:sz w:val="24"/>
          <w:szCs w:val="24"/>
        </w:rPr>
        <w:t>гент</w:t>
      </w:r>
      <w:r w:rsidR="008D1704" w:rsidRPr="00602582">
        <w:rPr>
          <w:sz w:val="24"/>
          <w:szCs w:val="24"/>
        </w:rPr>
        <w:t>а и подписью П</w:t>
      </w:r>
      <w:r w:rsidR="00F16400" w:rsidRPr="00602582">
        <w:rPr>
          <w:sz w:val="24"/>
          <w:szCs w:val="24"/>
        </w:rPr>
        <w:t>редставителя</w:t>
      </w:r>
      <w:r w:rsidR="008D1704" w:rsidRPr="00602582">
        <w:rPr>
          <w:sz w:val="24"/>
          <w:szCs w:val="24"/>
        </w:rPr>
        <w:t xml:space="preserve"> </w:t>
      </w:r>
      <w:r w:rsidR="00A17933" w:rsidRPr="00602582">
        <w:rPr>
          <w:sz w:val="24"/>
          <w:szCs w:val="24"/>
        </w:rPr>
        <w:t>–</w:t>
      </w:r>
      <w:r w:rsidR="008D1704" w:rsidRPr="00602582">
        <w:rPr>
          <w:sz w:val="24"/>
          <w:szCs w:val="24"/>
        </w:rPr>
        <w:t xml:space="preserve"> ответственного лица А</w:t>
      </w:r>
      <w:r w:rsidR="00433557" w:rsidRPr="00602582">
        <w:rPr>
          <w:sz w:val="24"/>
          <w:szCs w:val="24"/>
        </w:rPr>
        <w:t>гент</w:t>
      </w:r>
      <w:r w:rsidR="008D1704" w:rsidRPr="00602582">
        <w:rPr>
          <w:sz w:val="24"/>
          <w:szCs w:val="24"/>
        </w:rPr>
        <w:t>а;</w:t>
      </w:r>
    </w:p>
    <w:p w:rsidR="008D1704" w:rsidRPr="00602582" w:rsidRDefault="00C1798C" w:rsidP="00C1798C">
      <w:pPr>
        <w:pStyle w:val="af2"/>
        <w:numPr>
          <w:ilvl w:val="0"/>
          <w:numId w:val="36"/>
        </w:numPr>
        <w:tabs>
          <w:tab w:val="left" w:pos="0"/>
        </w:tabs>
        <w:ind w:right="-1"/>
        <w:jc w:val="both"/>
        <w:rPr>
          <w:sz w:val="24"/>
          <w:szCs w:val="24"/>
        </w:rPr>
      </w:pPr>
      <w:r w:rsidRPr="00602582">
        <w:rPr>
          <w:sz w:val="24"/>
          <w:szCs w:val="24"/>
        </w:rPr>
        <w:t>В</w:t>
      </w:r>
      <w:r w:rsidR="008D1704" w:rsidRPr="00602582">
        <w:rPr>
          <w:sz w:val="24"/>
          <w:szCs w:val="24"/>
        </w:rPr>
        <w:t>ыдачу</w:t>
      </w:r>
      <w:r w:rsidR="0099578E" w:rsidRPr="00602582">
        <w:rPr>
          <w:sz w:val="24"/>
          <w:szCs w:val="24"/>
        </w:rPr>
        <w:t xml:space="preserve"> </w:t>
      </w:r>
      <w:r w:rsidR="00E31843" w:rsidRPr="00602582">
        <w:rPr>
          <w:sz w:val="24"/>
          <w:szCs w:val="24"/>
        </w:rPr>
        <w:t>а</w:t>
      </w:r>
      <w:r w:rsidR="0099578E" w:rsidRPr="00602582">
        <w:rPr>
          <w:sz w:val="24"/>
          <w:szCs w:val="24"/>
        </w:rPr>
        <w:t>боненту</w:t>
      </w:r>
      <w:r w:rsidR="008D1704" w:rsidRPr="00602582">
        <w:rPr>
          <w:sz w:val="24"/>
          <w:szCs w:val="24"/>
        </w:rPr>
        <w:t xml:space="preserve"> комплекта абонентской и </w:t>
      </w:r>
      <w:r w:rsidR="00633FB2" w:rsidRPr="00602582">
        <w:rPr>
          <w:sz w:val="24"/>
          <w:szCs w:val="24"/>
        </w:rPr>
        <w:t>с</w:t>
      </w:r>
      <w:r w:rsidR="008D1704" w:rsidRPr="00602582">
        <w:rPr>
          <w:sz w:val="24"/>
          <w:szCs w:val="24"/>
        </w:rPr>
        <w:t>опутствующей документации</w:t>
      </w:r>
      <w:r w:rsidR="00B31F26" w:rsidRPr="00602582">
        <w:rPr>
          <w:sz w:val="24"/>
          <w:szCs w:val="24"/>
        </w:rPr>
        <w:t xml:space="preserve"> (Оформленный и подписанный АД, </w:t>
      </w:r>
      <w:r w:rsidR="00B31F26" w:rsidRPr="00602582">
        <w:rPr>
          <w:sz w:val="24"/>
          <w:szCs w:val="24"/>
          <w:lang w:val="en-US"/>
        </w:rPr>
        <w:t>POS</w:t>
      </w:r>
      <w:r w:rsidR="00B31F26" w:rsidRPr="00602582">
        <w:rPr>
          <w:sz w:val="24"/>
          <w:szCs w:val="24"/>
        </w:rPr>
        <w:t xml:space="preserve"> материалы по актуальным тарифным планам)</w:t>
      </w:r>
      <w:r w:rsidR="008D1704" w:rsidRPr="00602582">
        <w:rPr>
          <w:sz w:val="24"/>
          <w:szCs w:val="24"/>
        </w:rPr>
        <w:t>;</w:t>
      </w:r>
    </w:p>
    <w:p w:rsidR="008D1704" w:rsidRPr="00602582" w:rsidRDefault="00C1798C" w:rsidP="00C1798C">
      <w:pPr>
        <w:pStyle w:val="af2"/>
        <w:numPr>
          <w:ilvl w:val="0"/>
          <w:numId w:val="36"/>
        </w:numPr>
        <w:tabs>
          <w:tab w:val="left" w:pos="1134"/>
        </w:tabs>
        <w:ind w:right="-1"/>
        <w:jc w:val="both"/>
        <w:rPr>
          <w:sz w:val="24"/>
          <w:szCs w:val="24"/>
        </w:rPr>
      </w:pPr>
      <w:r w:rsidRPr="00602582">
        <w:rPr>
          <w:sz w:val="24"/>
          <w:szCs w:val="24"/>
        </w:rPr>
        <w:t>У</w:t>
      </w:r>
      <w:r w:rsidR="008D1704" w:rsidRPr="00602582">
        <w:rPr>
          <w:sz w:val="24"/>
          <w:szCs w:val="24"/>
        </w:rPr>
        <w:t xml:space="preserve">становку </w:t>
      </w:r>
      <w:r w:rsidR="0049489F" w:rsidRPr="00602582">
        <w:rPr>
          <w:sz w:val="24"/>
          <w:szCs w:val="24"/>
          <w:lang w:val="en-US"/>
        </w:rPr>
        <w:t>SIM</w:t>
      </w:r>
      <w:r w:rsidR="008D1704" w:rsidRPr="00602582">
        <w:rPr>
          <w:sz w:val="24"/>
          <w:szCs w:val="24"/>
        </w:rPr>
        <w:t>-карты</w:t>
      </w:r>
      <w:r w:rsidR="00896517" w:rsidRPr="00602582">
        <w:rPr>
          <w:sz w:val="24"/>
          <w:szCs w:val="24"/>
        </w:rPr>
        <w:t xml:space="preserve"> в радиотелефонное оборудование</w:t>
      </w:r>
      <w:r w:rsidR="0060798B" w:rsidRPr="00602582">
        <w:rPr>
          <w:sz w:val="24"/>
          <w:szCs w:val="24"/>
        </w:rPr>
        <w:t xml:space="preserve"> </w:t>
      </w:r>
      <w:r w:rsidR="00E31843" w:rsidRPr="00602582">
        <w:rPr>
          <w:sz w:val="24"/>
          <w:szCs w:val="24"/>
        </w:rPr>
        <w:t>а</w:t>
      </w:r>
      <w:r w:rsidR="0060798B" w:rsidRPr="00602582">
        <w:rPr>
          <w:sz w:val="24"/>
          <w:szCs w:val="24"/>
        </w:rPr>
        <w:t>бонента</w:t>
      </w:r>
      <w:r w:rsidR="008D1704" w:rsidRPr="00602582">
        <w:rPr>
          <w:sz w:val="24"/>
          <w:szCs w:val="24"/>
        </w:rPr>
        <w:t>;</w:t>
      </w:r>
    </w:p>
    <w:p w:rsidR="008D1704" w:rsidRPr="00602582" w:rsidRDefault="00C1798C" w:rsidP="00C1798C">
      <w:pPr>
        <w:pStyle w:val="af2"/>
        <w:numPr>
          <w:ilvl w:val="0"/>
          <w:numId w:val="36"/>
        </w:numPr>
        <w:tabs>
          <w:tab w:val="left" w:pos="0"/>
        </w:tabs>
        <w:ind w:right="-1"/>
        <w:jc w:val="both"/>
        <w:rPr>
          <w:sz w:val="24"/>
          <w:szCs w:val="24"/>
        </w:rPr>
      </w:pPr>
      <w:r w:rsidRPr="00602582">
        <w:rPr>
          <w:sz w:val="24"/>
          <w:szCs w:val="24"/>
        </w:rPr>
        <w:t>К</w:t>
      </w:r>
      <w:r w:rsidR="008D1704" w:rsidRPr="00602582">
        <w:rPr>
          <w:sz w:val="24"/>
          <w:szCs w:val="24"/>
        </w:rPr>
        <w:t xml:space="preserve">онсультирование клиентов и </w:t>
      </w:r>
      <w:r w:rsidR="00E31843" w:rsidRPr="00602582">
        <w:rPr>
          <w:sz w:val="24"/>
          <w:szCs w:val="24"/>
        </w:rPr>
        <w:t>а</w:t>
      </w:r>
      <w:r w:rsidR="008D1704" w:rsidRPr="00602582">
        <w:rPr>
          <w:sz w:val="24"/>
          <w:szCs w:val="24"/>
        </w:rPr>
        <w:t>бонентов по правилам пользования радиотелефонной связью, по зоне покрытия сети</w:t>
      </w:r>
      <w:r w:rsidR="00896485" w:rsidRPr="00602582">
        <w:rPr>
          <w:sz w:val="24"/>
          <w:szCs w:val="24"/>
        </w:rPr>
        <w:t>,</w:t>
      </w:r>
      <w:r w:rsidR="008D1704" w:rsidRPr="00602582">
        <w:rPr>
          <w:sz w:val="24"/>
          <w:szCs w:val="24"/>
        </w:rPr>
        <w:t xml:space="preserve"> </w:t>
      </w:r>
      <w:r w:rsidR="00896485" w:rsidRPr="00602582">
        <w:rPr>
          <w:sz w:val="24"/>
          <w:szCs w:val="24"/>
        </w:rPr>
        <w:t>предоставляемых Оператором и радиотелефонному оборудованию</w:t>
      </w:r>
      <w:r w:rsidR="00A17933" w:rsidRPr="00602582">
        <w:rPr>
          <w:sz w:val="24"/>
          <w:szCs w:val="24"/>
        </w:rPr>
        <w:t>;</w:t>
      </w:r>
    </w:p>
    <w:p w:rsidR="008658C6" w:rsidRPr="00602582" w:rsidRDefault="00C1798C" w:rsidP="00C1798C">
      <w:pPr>
        <w:pStyle w:val="af2"/>
        <w:numPr>
          <w:ilvl w:val="0"/>
          <w:numId w:val="36"/>
        </w:numPr>
        <w:tabs>
          <w:tab w:val="left" w:pos="0"/>
        </w:tabs>
        <w:ind w:right="-1"/>
        <w:jc w:val="both"/>
        <w:rPr>
          <w:sz w:val="24"/>
          <w:szCs w:val="24"/>
        </w:rPr>
      </w:pPr>
      <w:r w:rsidRPr="00602582">
        <w:rPr>
          <w:sz w:val="24"/>
          <w:szCs w:val="24"/>
        </w:rPr>
        <w:t>О</w:t>
      </w:r>
      <w:r w:rsidR="008658C6" w:rsidRPr="00602582">
        <w:rPr>
          <w:sz w:val="24"/>
          <w:szCs w:val="24"/>
        </w:rPr>
        <w:t>бслуживание абонентов (замена SIM-карты, подключение или отключение тарифных опций, смена тарифного плана обслуживания, подключение или отключение услуг);</w:t>
      </w:r>
    </w:p>
    <w:p w:rsidR="002E59D2" w:rsidRPr="00602582" w:rsidRDefault="002E59D2" w:rsidP="00C1798C">
      <w:pPr>
        <w:pStyle w:val="af2"/>
        <w:numPr>
          <w:ilvl w:val="0"/>
          <w:numId w:val="36"/>
        </w:numPr>
        <w:tabs>
          <w:tab w:val="left" w:pos="1134"/>
        </w:tabs>
        <w:ind w:right="-1"/>
        <w:jc w:val="both"/>
        <w:rPr>
          <w:sz w:val="24"/>
          <w:szCs w:val="24"/>
        </w:rPr>
      </w:pPr>
      <w:r w:rsidRPr="00602582">
        <w:rPr>
          <w:sz w:val="24"/>
          <w:szCs w:val="24"/>
        </w:rPr>
        <w:t>Принимать и оформлять Заявления на подклю</w:t>
      </w:r>
      <w:r w:rsidR="00FE23E1" w:rsidRPr="00602582">
        <w:rPr>
          <w:sz w:val="24"/>
          <w:szCs w:val="24"/>
        </w:rPr>
        <w:t xml:space="preserve">чение к проводным услугам связи, используя </w:t>
      </w:r>
      <w:r w:rsidR="002B0541" w:rsidRPr="00602582">
        <w:rPr>
          <w:sz w:val="24"/>
          <w:szCs w:val="24"/>
        </w:rPr>
        <w:t>программное обеспечение</w:t>
      </w:r>
      <w:r w:rsidR="00B71980" w:rsidRPr="00602582">
        <w:rPr>
          <w:sz w:val="24"/>
          <w:szCs w:val="24"/>
        </w:rPr>
        <w:t xml:space="preserve"> Оператора</w:t>
      </w:r>
      <w:r w:rsidR="004B7EAF" w:rsidRPr="00602582">
        <w:rPr>
          <w:sz w:val="24"/>
          <w:szCs w:val="24"/>
        </w:rPr>
        <w:t xml:space="preserve"> «Мобильный Агент»</w:t>
      </w:r>
      <w:r w:rsidR="00B71980" w:rsidRPr="00602582">
        <w:rPr>
          <w:sz w:val="24"/>
          <w:szCs w:val="24"/>
        </w:rPr>
        <w:t>;</w:t>
      </w:r>
    </w:p>
    <w:p w:rsidR="002E59D2" w:rsidRPr="00602582" w:rsidRDefault="002E59D2" w:rsidP="00C1798C">
      <w:pPr>
        <w:pStyle w:val="af2"/>
        <w:numPr>
          <w:ilvl w:val="0"/>
          <w:numId w:val="36"/>
        </w:numPr>
        <w:tabs>
          <w:tab w:val="left" w:pos="1134"/>
        </w:tabs>
        <w:ind w:right="-1"/>
        <w:jc w:val="both"/>
        <w:rPr>
          <w:sz w:val="24"/>
          <w:szCs w:val="24"/>
        </w:rPr>
      </w:pPr>
      <w:r w:rsidRPr="00602582">
        <w:rPr>
          <w:sz w:val="24"/>
          <w:szCs w:val="24"/>
        </w:rPr>
        <w:t>Осуществлять корректное информирование клиентов по услугам связи Оператора согласно предоставленной информации от Оператора;</w:t>
      </w:r>
    </w:p>
    <w:p w:rsidR="009A3ABE" w:rsidRPr="00602582" w:rsidRDefault="002E59D2" w:rsidP="00C1798C">
      <w:pPr>
        <w:pStyle w:val="af2"/>
        <w:numPr>
          <w:ilvl w:val="0"/>
          <w:numId w:val="36"/>
        </w:numPr>
        <w:tabs>
          <w:tab w:val="left" w:pos="0"/>
        </w:tabs>
        <w:ind w:right="-1"/>
        <w:jc w:val="both"/>
        <w:rPr>
          <w:sz w:val="24"/>
          <w:szCs w:val="24"/>
        </w:rPr>
      </w:pPr>
      <w:r w:rsidRPr="00602582">
        <w:rPr>
          <w:sz w:val="24"/>
          <w:szCs w:val="24"/>
        </w:rPr>
        <w:t>Раз</w:t>
      </w:r>
      <w:r w:rsidR="00FE23E1" w:rsidRPr="00602582">
        <w:rPr>
          <w:sz w:val="24"/>
          <w:szCs w:val="24"/>
        </w:rPr>
        <w:t>мещение рекламы Оператора, в соответствии с п.3.1.13. настоящего Договора.</w:t>
      </w:r>
    </w:p>
    <w:p w:rsidR="008D1704" w:rsidRPr="00602582" w:rsidRDefault="00F44C56" w:rsidP="00AA4DDE">
      <w:pPr>
        <w:numPr>
          <w:ilvl w:val="1"/>
          <w:numId w:val="7"/>
        </w:numPr>
        <w:tabs>
          <w:tab w:val="left" w:pos="0"/>
          <w:tab w:val="left" w:pos="1276"/>
        </w:tabs>
        <w:ind w:left="0" w:right="-1" w:firstLine="709"/>
        <w:jc w:val="both"/>
        <w:rPr>
          <w:sz w:val="24"/>
          <w:szCs w:val="24"/>
        </w:rPr>
      </w:pPr>
      <w:r w:rsidRPr="00602582">
        <w:rPr>
          <w:sz w:val="24"/>
          <w:szCs w:val="24"/>
        </w:rPr>
        <w:t>Оператор осуществляет свою деятельность в соответствии с лицензией Федеральной службы по надзору в сфере связи, информационных технологий и массовых комму</w:t>
      </w:r>
      <w:r w:rsidR="008C116B" w:rsidRPr="00602582">
        <w:rPr>
          <w:sz w:val="24"/>
          <w:szCs w:val="24"/>
        </w:rPr>
        <w:t>никаций №150172</w:t>
      </w:r>
      <w:r w:rsidRPr="00602582">
        <w:rPr>
          <w:sz w:val="24"/>
          <w:szCs w:val="24"/>
        </w:rPr>
        <w:t xml:space="preserve"> (Оказание услуг подвижной радиотелефонной связи) от </w:t>
      </w:r>
      <w:r w:rsidR="008C116B" w:rsidRPr="00602582">
        <w:rPr>
          <w:sz w:val="24"/>
          <w:szCs w:val="24"/>
        </w:rPr>
        <w:t>26.01.17</w:t>
      </w:r>
      <w:r w:rsidRPr="00602582">
        <w:rPr>
          <w:sz w:val="24"/>
          <w:szCs w:val="24"/>
        </w:rPr>
        <w:t xml:space="preserve">г., лицензией Федеральной службы по надзору в сфере связи, информационных технологий и массовых </w:t>
      </w:r>
      <w:r w:rsidR="008C116B" w:rsidRPr="00602582">
        <w:rPr>
          <w:sz w:val="24"/>
          <w:szCs w:val="24"/>
        </w:rPr>
        <w:t>коммуникаций №150173 от 26</w:t>
      </w:r>
      <w:r w:rsidRPr="00602582">
        <w:rPr>
          <w:sz w:val="24"/>
          <w:szCs w:val="24"/>
        </w:rPr>
        <w:t>.0</w:t>
      </w:r>
      <w:r w:rsidR="008C116B" w:rsidRPr="00602582">
        <w:rPr>
          <w:sz w:val="24"/>
          <w:szCs w:val="24"/>
        </w:rPr>
        <w:t>1</w:t>
      </w:r>
      <w:r w:rsidRPr="00602582">
        <w:rPr>
          <w:sz w:val="24"/>
          <w:szCs w:val="24"/>
        </w:rPr>
        <w:t>.1</w:t>
      </w:r>
      <w:r w:rsidR="008C116B" w:rsidRPr="00602582">
        <w:rPr>
          <w:sz w:val="24"/>
          <w:szCs w:val="24"/>
        </w:rPr>
        <w:t>7</w:t>
      </w:r>
      <w:r w:rsidRPr="00602582">
        <w:rPr>
          <w:sz w:val="24"/>
          <w:szCs w:val="24"/>
        </w:rPr>
        <w:t xml:space="preserve">г. (Оказание услуг местной телефонной связи, за исключением услуг местной телефонной связи с использованием таксофонов и средств коллективного доступа), лицензией Федеральной службы по надзору в сфере связи, информационных технологий и массовых коммуникаций №130773 от 8.05.15 г. (Оказание </w:t>
      </w:r>
      <w:proofErr w:type="spellStart"/>
      <w:r w:rsidRPr="00602582">
        <w:rPr>
          <w:sz w:val="24"/>
          <w:szCs w:val="24"/>
        </w:rPr>
        <w:t>телематических</w:t>
      </w:r>
      <w:proofErr w:type="spellEnd"/>
      <w:r w:rsidRPr="00602582">
        <w:rPr>
          <w:sz w:val="24"/>
          <w:szCs w:val="24"/>
        </w:rPr>
        <w:t xml:space="preserve"> услуг), лицензией Федеральной службы по надзору в сфере связи, информационных технологий и массовых коммуникаций №130772 от 8.05.15 г. (Оказание услуг связи по передаче данных для целей передачи голосовой информации), лицензией Федеральной службы по надзору в сфере связи, информационных технологий и массовых коммуникаций №130769 от 8.05.15 г. (Оказание услуг по передаче данных, за исключением услуг связи по передаче данных для целей передачи голосовой информации).</w:t>
      </w:r>
    </w:p>
    <w:p w:rsidR="009C1E7F" w:rsidRDefault="008D1704" w:rsidP="00273828">
      <w:pPr>
        <w:numPr>
          <w:ilvl w:val="1"/>
          <w:numId w:val="7"/>
        </w:numPr>
        <w:tabs>
          <w:tab w:val="left" w:pos="0"/>
          <w:tab w:val="left" w:pos="1276"/>
        </w:tabs>
        <w:ind w:left="0" w:right="-1" w:firstLine="709"/>
        <w:jc w:val="both"/>
        <w:rPr>
          <w:sz w:val="24"/>
          <w:szCs w:val="24"/>
        </w:rPr>
      </w:pPr>
      <w:r w:rsidRPr="009C1E7F">
        <w:rPr>
          <w:sz w:val="24"/>
          <w:szCs w:val="24"/>
        </w:rPr>
        <w:t>А</w:t>
      </w:r>
      <w:r w:rsidR="008D4D82" w:rsidRPr="009C1E7F">
        <w:rPr>
          <w:sz w:val="24"/>
          <w:szCs w:val="24"/>
        </w:rPr>
        <w:t>гент</w:t>
      </w:r>
      <w:r w:rsidRPr="009C1E7F">
        <w:rPr>
          <w:sz w:val="24"/>
          <w:szCs w:val="24"/>
        </w:rPr>
        <w:t xml:space="preserve"> осуществляет свою деятельность в соответствии с настоящим Договором, лицензи</w:t>
      </w:r>
      <w:r w:rsidR="00216479" w:rsidRPr="009C1E7F">
        <w:rPr>
          <w:sz w:val="24"/>
          <w:szCs w:val="24"/>
        </w:rPr>
        <w:t>ями</w:t>
      </w:r>
      <w:r w:rsidRPr="009C1E7F">
        <w:rPr>
          <w:sz w:val="24"/>
          <w:szCs w:val="24"/>
        </w:rPr>
        <w:t xml:space="preserve"> О</w:t>
      </w:r>
      <w:r w:rsidR="008D4D82" w:rsidRPr="009C1E7F">
        <w:rPr>
          <w:sz w:val="24"/>
          <w:szCs w:val="24"/>
        </w:rPr>
        <w:t>ператор</w:t>
      </w:r>
      <w:r w:rsidRPr="009C1E7F">
        <w:rPr>
          <w:sz w:val="24"/>
          <w:szCs w:val="24"/>
        </w:rPr>
        <w:t xml:space="preserve">а, </w:t>
      </w:r>
      <w:r w:rsidR="00B70B4B" w:rsidRPr="009C1E7F">
        <w:rPr>
          <w:sz w:val="24"/>
          <w:szCs w:val="24"/>
        </w:rPr>
        <w:t xml:space="preserve">действующим </w:t>
      </w:r>
      <w:r w:rsidRPr="009C1E7F">
        <w:rPr>
          <w:sz w:val="24"/>
          <w:szCs w:val="24"/>
        </w:rPr>
        <w:t>законодательством РФ и доверенностью, выданной О</w:t>
      </w:r>
      <w:r w:rsidR="008D4D82" w:rsidRPr="009C1E7F">
        <w:rPr>
          <w:sz w:val="24"/>
          <w:szCs w:val="24"/>
        </w:rPr>
        <w:t>ператор</w:t>
      </w:r>
      <w:r w:rsidRPr="009C1E7F">
        <w:rPr>
          <w:sz w:val="24"/>
          <w:szCs w:val="24"/>
        </w:rPr>
        <w:t xml:space="preserve">ом </w:t>
      </w:r>
      <w:r w:rsidR="00EA6319" w:rsidRPr="009C1E7F">
        <w:rPr>
          <w:sz w:val="24"/>
          <w:szCs w:val="24"/>
        </w:rPr>
        <w:t>Агенту,</w:t>
      </w:r>
      <w:r w:rsidR="00216479" w:rsidRPr="009C1E7F">
        <w:rPr>
          <w:sz w:val="24"/>
          <w:szCs w:val="24"/>
        </w:rPr>
        <w:t xml:space="preserve"> а также разработанными Оператором организационно-распорядительными документами и инструкциями, положениями, которые Оператор предоставляет </w:t>
      </w:r>
      <w:r w:rsidR="00EA6319" w:rsidRPr="009C1E7F">
        <w:rPr>
          <w:sz w:val="24"/>
          <w:szCs w:val="24"/>
        </w:rPr>
        <w:t>Агенту в процессе взаимодействия.</w:t>
      </w:r>
    </w:p>
    <w:p w:rsidR="007E6408" w:rsidRPr="009C1E7F" w:rsidRDefault="00273828" w:rsidP="00273828">
      <w:pPr>
        <w:numPr>
          <w:ilvl w:val="1"/>
          <w:numId w:val="7"/>
        </w:numPr>
        <w:tabs>
          <w:tab w:val="left" w:pos="0"/>
          <w:tab w:val="left" w:pos="1276"/>
        </w:tabs>
        <w:ind w:left="0" w:right="-1" w:firstLine="709"/>
        <w:jc w:val="both"/>
        <w:rPr>
          <w:sz w:val="24"/>
          <w:szCs w:val="24"/>
        </w:rPr>
      </w:pPr>
      <w:r w:rsidRPr="00273828">
        <w:rPr>
          <w:sz w:val="24"/>
          <w:szCs w:val="24"/>
        </w:rPr>
        <w:lastRenderedPageBreak/>
        <w:t>Стороны договорились о присвоении отдельным Агентским торговым точкам (далее АТТ) статусов в соответствии Приложения №2.</w:t>
      </w:r>
    </w:p>
    <w:p w:rsidR="000947B3" w:rsidRPr="00602582" w:rsidRDefault="000947B3" w:rsidP="000947B3">
      <w:pPr>
        <w:tabs>
          <w:tab w:val="left" w:pos="0"/>
          <w:tab w:val="left" w:pos="1276"/>
        </w:tabs>
        <w:ind w:left="1418" w:right="-1"/>
        <w:jc w:val="both"/>
        <w:rPr>
          <w:sz w:val="24"/>
          <w:szCs w:val="24"/>
        </w:rPr>
      </w:pPr>
    </w:p>
    <w:p w:rsidR="008D1704" w:rsidRPr="00602582" w:rsidRDefault="000156D1" w:rsidP="007E6408">
      <w:pPr>
        <w:numPr>
          <w:ilvl w:val="0"/>
          <w:numId w:val="7"/>
        </w:numPr>
        <w:tabs>
          <w:tab w:val="left" w:pos="0"/>
        </w:tabs>
        <w:ind w:left="0" w:right="-1" w:firstLine="0"/>
        <w:jc w:val="both"/>
        <w:rPr>
          <w:b/>
          <w:sz w:val="24"/>
          <w:szCs w:val="24"/>
        </w:rPr>
      </w:pPr>
      <w:r w:rsidRPr="00602582">
        <w:rPr>
          <w:sz w:val="24"/>
          <w:szCs w:val="24"/>
        </w:rPr>
        <w:t xml:space="preserve">  </w:t>
      </w:r>
      <w:r w:rsidR="008D1704" w:rsidRPr="00602582">
        <w:rPr>
          <w:b/>
          <w:sz w:val="24"/>
          <w:szCs w:val="24"/>
        </w:rPr>
        <w:t>П</w:t>
      </w:r>
      <w:r w:rsidR="00256C13" w:rsidRPr="00602582">
        <w:rPr>
          <w:b/>
          <w:sz w:val="24"/>
          <w:szCs w:val="24"/>
        </w:rPr>
        <w:t>рава</w:t>
      </w:r>
      <w:r w:rsidR="008D1704" w:rsidRPr="00602582">
        <w:rPr>
          <w:b/>
          <w:sz w:val="24"/>
          <w:szCs w:val="24"/>
        </w:rPr>
        <w:t xml:space="preserve"> </w:t>
      </w:r>
      <w:r w:rsidR="00256C13" w:rsidRPr="00602582">
        <w:rPr>
          <w:b/>
          <w:sz w:val="24"/>
          <w:szCs w:val="24"/>
        </w:rPr>
        <w:t>Сторон</w:t>
      </w:r>
    </w:p>
    <w:p w:rsidR="008D1704" w:rsidRPr="00602582" w:rsidRDefault="008D1704" w:rsidP="00AA4DDE">
      <w:pPr>
        <w:numPr>
          <w:ilvl w:val="1"/>
          <w:numId w:val="7"/>
        </w:numPr>
        <w:tabs>
          <w:tab w:val="left" w:pos="0"/>
          <w:tab w:val="left" w:pos="1276"/>
        </w:tabs>
        <w:ind w:left="0" w:right="-1" w:firstLine="709"/>
        <w:jc w:val="both"/>
        <w:rPr>
          <w:b/>
          <w:sz w:val="24"/>
          <w:szCs w:val="24"/>
        </w:rPr>
      </w:pPr>
      <w:r w:rsidRPr="00602582">
        <w:rPr>
          <w:b/>
          <w:sz w:val="24"/>
          <w:szCs w:val="24"/>
        </w:rPr>
        <w:t>Права А</w:t>
      </w:r>
      <w:r w:rsidR="00231E6F" w:rsidRPr="00602582">
        <w:rPr>
          <w:b/>
          <w:sz w:val="24"/>
          <w:szCs w:val="24"/>
        </w:rPr>
        <w:t>гента</w:t>
      </w:r>
      <w:r w:rsidRPr="00602582">
        <w:rPr>
          <w:b/>
          <w:sz w:val="24"/>
          <w:szCs w:val="24"/>
        </w:rPr>
        <w:t>:</w:t>
      </w:r>
    </w:p>
    <w:p w:rsidR="008D1704" w:rsidRPr="00602582" w:rsidRDefault="008D1704" w:rsidP="00AA4DDE">
      <w:pPr>
        <w:numPr>
          <w:ilvl w:val="2"/>
          <w:numId w:val="7"/>
        </w:numPr>
        <w:tabs>
          <w:tab w:val="left" w:pos="0"/>
          <w:tab w:val="left" w:pos="1276"/>
        </w:tabs>
        <w:ind w:left="0" w:right="-1" w:firstLine="709"/>
        <w:jc w:val="both"/>
        <w:rPr>
          <w:sz w:val="24"/>
          <w:szCs w:val="24"/>
        </w:rPr>
      </w:pPr>
      <w:r w:rsidRPr="00602582">
        <w:rPr>
          <w:sz w:val="24"/>
          <w:szCs w:val="24"/>
        </w:rPr>
        <w:t>Получать у О</w:t>
      </w:r>
      <w:r w:rsidR="00231E6F" w:rsidRPr="00602582">
        <w:rPr>
          <w:sz w:val="24"/>
          <w:szCs w:val="24"/>
        </w:rPr>
        <w:t>ператор</w:t>
      </w:r>
      <w:r w:rsidRPr="00602582">
        <w:rPr>
          <w:sz w:val="24"/>
          <w:szCs w:val="24"/>
        </w:rPr>
        <w:t>а по накладной</w:t>
      </w:r>
      <w:r w:rsidR="00B07661" w:rsidRPr="00602582">
        <w:rPr>
          <w:sz w:val="24"/>
          <w:szCs w:val="24"/>
        </w:rPr>
        <w:t>, под полную материальную ответс</w:t>
      </w:r>
      <w:r w:rsidR="00ED3517" w:rsidRPr="00602582">
        <w:rPr>
          <w:sz w:val="24"/>
          <w:szCs w:val="24"/>
        </w:rPr>
        <w:t>т</w:t>
      </w:r>
      <w:r w:rsidR="00B07661" w:rsidRPr="00602582">
        <w:rPr>
          <w:sz w:val="24"/>
          <w:szCs w:val="24"/>
        </w:rPr>
        <w:t>венность</w:t>
      </w:r>
      <w:r w:rsidR="001134E1" w:rsidRPr="00602582">
        <w:rPr>
          <w:sz w:val="24"/>
          <w:szCs w:val="24"/>
        </w:rPr>
        <w:t>:</w:t>
      </w:r>
    </w:p>
    <w:p w:rsidR="0022084D" w:rsidRPr="00602582" w:rsidRDefault="00914420" w:rsidP="00AA4DDE">
      <w:pPr>
        <w:numPr>
          <w:ilvl w:val="0"/>
          <w:numId w:val="3"/>
        </w:numPr>
        <w:tabs>
          <w:tab w:val="clear" w:pos="720"/>
          <w:tab w:val="num" w:pos="0"/>
          <w:tab w:val="left" w:pos="1134"/>
        </w:tabs>
        <w:ind w:left="0" w:right="-1" w:firstLine="709"/>
        <w:jc w:val="both"/>
        <w:rPr>
          <w:sz w:val="24"/>
          <w:szCs w:val="24"/>
        </w:rPr>
      </w:pPr>
      <w:r w:rsidRPr="00602582">
        <w:rPr>
          <w:sz w:val="24"/>
          <w:szCs w:val="24"/>
        </w:rPr>
        <w:t>SIM-карт</w:t>
      </w:r>
      <w:r w:rsidR="009A3ABE" w:rsidRPr="00602582">
        <w:rPr>
          <w:sz w:val="24"/>
          <w:szCs w:val="24"/>
        </w:rPr>
        <w:t>ы</w:t>
      </w:r>
      <w:r w:rsidR="008D1704" w:rsidRPr="00602582">
        <w:rPr>
          <w:sz w:val="24"/>
          <w:szCs w:val="24"/>
        </w:rPr>
        <w:t>;</w:t>
      </w:r>
    </w:p>
    <w:p w:rsidR="00D95A5B" w:rsidRPr="00602582" w:rsidRDefault="0022084D" w:rsidP="00AA4DDE">
      <w:pPr>
        <w:numPr>
          <w:ilvl w:val="0"/>
          <w:numId w:val="3"/>
        </w:numPr>
        <w:tabs>
          <w:tab w:val="clear" w:pos="720"/>
          <w:tab w:val="num" w:pos="0"/>
          <w:tab w:val="left" w:pos="1134"/>
        </w:tabs>
        <w:ind w:left="0" w:right="-1" w:firstLine="709"/>
        <w:jc w:val="both"/>
        <w:rPr>
          <w:sz w:val="24"/>
          <w:szCs w:val="24"/>
        </w:rPr>
      </w:pPr>
      <w:r w:rsidRPr="00602582">
        <w:rPr>
          <w:sz w:val="24"/>
          <w:szCs w:val="24"/>
        </w:rPr>
        <w:t>радиотелефонное оборудование</w:t>
      </w:r>
      <w:r w:rsidR="00862C76" w:rsidRPr="00602582">
        <w:rPr>
          <w:sz w:val="24"/>
          <w:szCs w:val="24"/>
        </w:rPr>
        <w:t>;</w:t>
      </w:r>
    </w:p>
    <w:p w:rsidR="008D1704" w:rsidRPr="00602582" w:rsidRDefault="001149C1" w:rsidP="00AA4DDE">
      <w:pPr>
        <w:numPr>
          <w:ilvl w:val="0"/>
          <w:numId w:val="2"/>
        </w:numPr>
        <w:tabs>
          <w:tab w:val="clear" w:pos="720"/>
          <w:tab w:val="num" w:pos="0"/>
          <w:tab w:val="left" w:pos="1134"/>
        </w:tabs>
        <w:ind w:left="0" w:right="-1" w:firstLine="709"/>
        <w:jc w:val="both"/>
        <w:rPr>
          <w:sz w:val="24"/>
          <w:szCs w:val="24"/>
        </w:rPr>
      </w:pPr>
      <w:r w:rsidRPr="00602582">
        <w:rPr>
          <w:sz w:val="24"/>
          <w:szCs w:val="24"/>
        </w:rPr>
        <w:t>пакет абонентской и с</w:t>
      </w:r>
      <w:r w:rsidR="008D1704" w:rsidRPr="00602582">
        <w:rPr>
          <w:sz w:val="24"/>
          <w:szCs w:val="24"/>
        </w:rPr>
        <w:t>опутствующей документации для оформления договоров и обесп</w:t>
      </w:r>
      <w:r w:rsidR="00800CC0" w:rsidRPr="00602582">
        <w:rPr>
          <w:sz w:val="24"/>
          <w:szCs w:val="24"/>
        </w:rPr>
        <w:t xml:space="preserve">ечения оказания услуг Абонентам, </w:t>
      </w:r>
      <w:r w:rsidR="00800CC0" w:rsidRPr="00602582">
        <w:rPr>
          <w:sz w:val="26"/>
          <w:szCs w:val="26"/>
        </w:rPr>
        <w:t>оформления Заявлений на подключение проводных услуг связи.</w:t>
      </w:r>
    </w:p>
    <w:p w:rsidR="008D1704" w:rsidRPr="00602582" w:rsidRDefault="008D1704" w:rsidP="00AA4DDE">
      <w:pPr>
        <w:numPr>
          <w:ilvl w:val="2"/>
          <w:numId w:val="7"/>
        </w:numPr>
        <w:tabs>
          <w:tab w:val="left" w:pos="0"/>
          <w:tab w:val="left" w:pos="1276"/>
        </w:tabs>
        <w:ind w:left="0" w:right="-1" w:firstLine="709"/>
        <w:jc w:val="both"/>
        <w:rPr>
          <w:sz w:val="24"/>
          <w:szCs w:val="24"/>
        </w:rPr>
      </w:pPr>
      <w:r w:rsidRPr="00602582">
        <w:rPr>
          <w:sz w:val="24"/>
          <w:szCs w:val="24"/>
        </w:rPr>
        <w:t xml:space="preserve">Открывать </w:t>
      </w:r>
      <w:r w:rsidR="00384175" w:rsidRPr="00602582">
        <w:rPr>
          <w:sz w:val="24"/>
          <w:szCs w:val="24"/>
        </w:rPr>
        <w:t>АТТ</w:t>
      </w:r>
      <w:r w:rsidRPr="00602582">
        <w:rPr>
          <w:sz w:val="24"/>
          <w:szCs w:val="24"/>
        </w:rPr>
        <w:t xml:space="preserve"> - </w:t>
      </w:r>
      <w:r w:rsidR="00AE05D9" w:rsidRPr="00602582">
        <w:rPr>
          <w:sz w:val="24"/>
          <w:szCs w:val="24"/>
        </w:rPr>
        <w:t>пункты привлечения</w:t>
      </w:r>
      <w:r w:rsidRPr="00602582">
        <w:rPr>
          <w:sz w:val="24"/>
          <w:szCs w:val="24"/>
        </w:rPr>
        <w:t xml:space="preserve"> и обслуживания </w:t>
      </w:r>
      <w:r w:rsidR="00E31843" w:rsidRPr="00602582">
        <w:rPr>
          <w:sz w:val="24"/>
          <w:szCs w:val="24"/>
        </w:rPr>
        <w:t>а</w:t>
      </w:r>
      <w:r w:rsidRPr="00602582">
        <w:rPr>
          <w:sz w:val="24"/>
          <w:szCs w:val="24"/>
        </w:rPr>
        <w:t>бонентов, удовлетворяющие требованиям, изложенным в Приложении №</w:t>
      </w:r>
      <w:r w:rsidR="00B42AC6" w:rsidRPr="00602582">
        <w:rPr>
          <w:sz w:val="24"/>
          <w:szCs w:val="24"/>
        </w:rPr>
        <w:t xml:space="preserve"> </w:t>
      </w:r>
      <w:r w:rsidRPr="00602582">
        <w:rPr>
          <w:sz w:val="24"/>
          <w:szCs w:val="24"/>
        </w:rPr>
        <w:t xml:space="preserve">2 к настоящему </w:t>
      </w:r>
      <w:r w:rsidR="000A1608" w:rsidRPr="00602582">
        <w:rPr>
          <w:sz w:val="24"/>
          <w:szCs w:val="24"/>
        </w:rPr>
        <w:t>Д</w:t>
      </w:r>
      <w:r w:rsidRPr="00602582">
        <w:rPr>
          <w:sz w:val="24"/>
          <w:szCs w:val="24"/>
        </w:rPr>
        <w:t>оговору.</w:t>
      </w:r>
    </w:p>
    <w:p w:rsidR="00321B99" w:rsidRPr="00602582" w:rsidRDefault="008D1704" w:rsidP="00AA4DDE">
      <w:pPr>
        <w:tabs>
          <w:tab w:val="left" w:pos="0"/>
          <w:tab w:val="left" w:pos="1276"/>
        </w:tabs>
        <w:ind w:right="-1" w:firstLine="709"/>
        <w:jc w:val="both"/>
        <w:rPr>
          <w:sz w:val="24"/>
          <w:szCs w:val="24"/>
        </w:rPr>
      </w:pPr>
      <w:r w:rsidRPr="00602582">
        <w:rPr>
          <w:sz w:val="24"/>
          <w:szCs w:val="24"/>
        </w:rPr>
        <w:t>Места размещения АТТ предварительно согласуются с О</w:t>
      </w:r>
      <w:r w:rsidR="00231E6F" w:rsidRPr="00602582">
        <w:rPr>
          <w:sz w:val="24"/>
          <w:szCs w:val="24"/>
        </w:rPr>
        <w:t>ператор</w:t>
      </w:r>
      <w:r w:rsidRPr="00602582">
        <w:rPr>
          <w:sz w:val="24"/>
          <w:szCs w:val="24"/>
        </w:rPr>
        <w:t xml:space="preserve">ом, согласно установленному порядку, изложенному в Приложении №3 к настоящему </w:t>
      </w:r>
      <w:r w:rsidR="000A1608" w:rsidRPr="00602582">
        <w:rPr>
          <w:sz w:val="24"/>
          <w:szCs w:val="24"/>
        </w:rPr>
        <w:t>Д</w:t>
      </w:r>
      <w:r w:rsidRPr="00602582">
        <w:rPr>
          <w:sz w:val="24"/>
          <w:szCs w:val="24"/>
        </w:rPr>
        <w:t xml:space="preserve">оговору. </w:t>
      </w:r>
    </w:p>
    <w:p w:rsidR="008D1704" w:rsidRPr="00602582" w:rsidRDefault="008D1704" w:rsidP="00AA4DDE">
      <w:pPr>
        <w:numPr>
          <w:ilvl w:val="2"/>
          <w:numId w:val="7"/>
        </w:numPr>
        <w:tabs>
          <w:tab w:val="left" w:pos="0"/>
          <w:tab w:val="left" w:pos="1276"/>
        </w:tabs>
        <w:ind w:left="0" w:right="-1" w:firstLine="709"/>
        <w:jc w:val="both"/>
        <w:rPr>
          <w:sz w:val="24"/>
          <w:szCs w:val="24"/>
        </w:rPr>
      </w:pPr>
      <w:r w:rsidRPr="00602582">
        <w:rPr>
          <w:sz w:val="24"/>
          <w:szCs w:val="24"/>
        </w:rPr>
        <w:t>Получать от О</w:t>
      </w:r>
      <w:r w:rsidR="00231E6F" w:rsidRPr="00602582">
        <w:rPr>
          <w:sz w:val="24"/>
          <w:szCs w:val="24"/>
        </w:rPr>
        <w:t>ператора</w:t>
      </w:r>
      <w:r w:rsidRPr="00602582">
        <w:rPr>
          <w:sz w:val="24"/>
          <w:szCs w:val="24"/>
        </w:rPr>
        <w:t xml:space="preserve"> во временное пользование под полную материальную ответственность</w:t>
      </w:r>
      <w:r w:rsidR="009E1292" w:rsidRPr="00602582">
        <w:rPr>
          <w:sz w:val="24"/>
          <w:szCs w:val="24"/>
        </w:rPr>
        <w:t>,</w:t>
      </w:r>
      <w:r w:rsidRPr="00602582">
        <w:rPr>
          <w:sz w:val="24"/>
          <w:szCs w:val="24"/>
        </w:rPr>
        <w:t xml:space="preserve"> имеющуюся у О</w:t>
      </w:r>
      <w:r w:rsidR="00231E6F" w:rsidRPr="00602582">
        <w:rPr>
          <w:sz w:val="24"/>
          <w:szCs w:val="24"/>
        </w:rPr>
        <w:t>ператор</w:t>
      </w:r>
      <w:r w:rsidRPr="00602582">
        <w:rPr>
          <w:sz w:val="24"/>
          <w:szCs w:val="24"/>
        </w:rPr>
        <w:t>а на складе готовую рекламную продукцию, а также - в электронном виде разработки дизайна рекламной продукции О</w:t>
      </w:r>
      <w:r w:rsidR="00231E6F" w:rsidRPr="00602582">
        <w:rPr>
          <w:sz w:val="24"/>
          <w:szCs w:val="24"/>
        </w:rPr>
        <w:t>ператор</w:t>
      </w:r>
      <w:r w:rsidRPr="00602582">
        <w:rPr>
          <w:sz w:val="24"/>
          <w:szCs w:val="24"/>
        </w:rPr>
        <w:t>а, для размещения рекламы О</w:t>
      </w:r>
      <w:r w:rsidR="00231E6F" w:rsidRPr="00602582">
        <w:rPr>
          <w:sz w:val="24"/>
          <w:szCs w:val="24"/>
        </w:rPr>
        <w:t>ператор</w:t>
      </w:r>
      <w:r w:rsidRPr="00602582">
        <w:rPr>
          <w:sz w:val="24"/>
          <w:szCs w:val="24"/>
        </w:rPr>
        <w:t>а</w:t>
      </w:r>
      <w:r w:rsidR="009E1292" w:rsidRPr="00602582">
        <w:rPr>
          <w:sz w:val="24"/>
          <w:szCs w:val="24"/>
        </w:rPr>
        <w:t>.</w:t>
      </w:r>
    </w:p>
    <w:p w:rsidR="008D1704" w:rsidRPr="00602582" w:rsidRDefault="008D1704" w:rsidP="00AA4DDE">
      <w:pPr>
        <w:numPr>
          <w:ilvl w:val="2"/>
          <w:numId w:val="7"/>
        </w:numPr>
        <w:tabs>
          <w:tab w:val="left" w:pos="0"/>
          <w:tab w:val="left" w:pos="1276"/>
        </w:tabs>
        <w:ind w:left="0" w:right="-1" w:firstLine="709"/>
        <w:jc w:val="both"/>
        <w:rPr>
          <w:sz w:val="24"/>
          <w:szCs w:val="24"/>
        </w:rPr>
      </w:pPr>
      <w:r w:rsidRPr="00602582">
        <w:rPr>
          <w:sz w:val="24"/>
          <w:szCs w:val="24"/>
        </w:rPr>
        <w:t>Привлекать</w:t>
      </w:r>
      <w:r w:rsidR="00D44DC9" w:rsidRPr="00602582">
        <w:rPr>
          <w:sz w:val="24"/>
          <w:szCs w:val="24"/>
        </w:rPr>
        <w:t>,</w:t>
      </w:r>
      <w:r w:rsidR="00DB4C69" w:rsidRPr="00602582">
        <w:rPr>
          <w:sz w:val="24"/>
          <w:szCs w:val="24"/>
        </w:rPr>
        <w:t xml:space="preserve"> в счет своего вознаграждения</w:t>
      </w:r>
      <w:r w:rsidR="00D44DC9" w:rsidRPr="00602582">
        <w:rPr>
          <w:sz w:val="24"/>
          <w:szCs w:val="24"/>
        </w:rPr>
        <w:t>,</w:t>
      </w:r>
      <w:r w:rsidR="00DB4C69" w:rsidRPr="00602582">
        <w:rPr>
          <w:sz w:val="24"/>
          <w:szCs w:val="24"/>
        </w:rPr>
        <w:t xml:space="preserve"> </w:t>
      </w:r>
      <w:r w:rsidR="00D73128" w:rsidRPr="00602582">
        <w:rPr>
          <w:sz w:val="24"/>
          <w:szCs w:val="24"/>
        </w:rPr>
        <w:t>С</w:t>
      </w:r>
      <w:r w:rsidRPr="00602582">
        <w:rPr>
          <w:sz w:val="24"/>
          <w:szCs w:val="24"/>
        </w:rPr>
        <w:t>уб</w:t>
      </w:r>
      <w:r w:rsidR="00D73128" w:rsidRPr="00602582">
        <w:rPr>
          <w:sz w:val="24"/>
          <w:szCs w:val="24"/>
        </w:rPr>
        <w:t>агентов</w:t>
      </w:r>
      <w:r w:rsidRPr="00602582">
        <w:rPr>
          <w:sz w:val="24"/>
          <w:szCs w:val="24"/>
        </w:rPr>
        <w:t xml:space="preserve"> для исполнения обязанностей по настоящему </w:t>
      </w:r>
      <w:r w:rsidR="00E31843" w:rsidRPr="00602582">
        <w:rPr>
          <w:sz w:val="24"/>
          <w:szCs w:val="24"/>
        </w:rPr>
        <w:t>Д</w:t>
      </w:r>
      <w:r w:rsidRPr="00602582">
        <w:rPr>
          <w:sz w:val="24"/>
          <w:szCs w:val="24"/>
        </w:rPr>
        <w:t>оговору</w:t>
      </w:r>
      <w:r w:rsidR="00D73128" w:rsidRPr="00602582">
        <w:rPr>
          <w:sz w:val="24"/>
          <w:szCs w:val="24"/>
        </w:rPr>
        <w:t>, оставаясь ответственным перед Оператором за действия Субагентов по выполнению ими всех условий настоящего Договора</w:t>
      </w:r>
      <w:r w:rsidRPr="00602582">
        <w:rPr>
          <w:sz w:val="24"/>
          <w:szCs w:val="24"/>
        </w:rPr>
        <w:t>.</w:t>
      </w:r>
    </w:p>
    <w:p w:rsidR="00550EAF" w:rsidRPr="00602582" w:rsidRDefault="00550EAF" w:rsidP="00AA4DDE">
      <w:pPr>
        <w:numPr>
          <w:ilvl w:val="2"/>
          <w:numId w:val="7"/>
        </w:numPr>
        <w:tabs>
          <w:tab w:val="left" w:pos="0"/>
          <w:tab w:val="left" w:pos="1276"/>
        </w:tabs>
        <w:ind w:left="0" w:right="-1" w:firstLine="709"/>
        <w:jc w:val="both"/>
        <w:rPr>
          <w:sz w:val="24"/>
          <w:szCs w:val="24"/>
        </w:rPr>
      </w:pPr>
      <w:r w:rsidRPr="00602582">
        <w:rPr>
          <w:sz w:val="24"/>
          <w:szCs w:val="24"/>
        </w:rPr>
        <w:t xml:space="preserve">Предлагать и по согласованию с Оператором проводить акции и мероприятия, направленные на увеличение объёмов продаж продуктов и услуг Оператора и улучшение качества обслуживания Абонентов. Для этого подавать письменную заявку </w:t>
      </w:r>
      <w:r w:rsidR="00CA6ADD" w:rsidRPr="00602582">
        <w:rPr>
          <w:sz w:val="24"/>
          <w:szCs w:val="24"/>
        </w:rPr>
        <w:t>на электронный адрес закрепленного ответственного сотрудника Оператора (персонального менеджера) с</w:t>
      </w:r>
      <w:r w:rsidRPr="00602582">
        <w:rPr>
          <w:sz w:val="24"/>
          <w:szCs w:val="24"/>
        </w:rPr>
        <w:t xml:space="preserve"> описанием предполагае</w:t>
      </w:r>
      <w:r w:rsidR="00CA6ADD" w:rsidRPr="00602582">
        <w:rPr>
          <w:sz w:val="24"/>
          <w:szCs w:val="24"/>
        </w:rPr>
        <w:t>мых мероприятия, акций и сроков</w:t>
      </w:r>
      <w:r w:rsidR="005845DE" w:rsidRPr="00602582">
        <w:rPr>
          <w:sz w:val="24"/>
          <w:szCs w:val="24"/>
        </w:rPr>
        <w:t>.</w:t>
      </w:r>
    </w:p>
    <w:p w:rsidR="008D1704" w:rsidRPr="00602582" w:rsidRDefault="008D1704" w:rsidP="00AA4DDE">
      <w:pPr>
        <w:ind w:right="-1"/>
        <w:jc w:val="both"/>
        <w:rPr>
          <w:sz w:val="24"/>
          <w:szCs w:val="24"/>
        </w:rPr>
      </w:pPr>
    </w:p>
    <w:p w:rsidR="008D1704" w:rsidRPr="00602582" w:rsidRDefault="008D1704" w:rsidP="007E6408">
      <w:pPr>
        <w:numPr>
          <w:ilvl w:val="1"/>
          <w:numId w:val="7"/>
        </w:numPr>
        <w:ind w:left="0" w:right="-1" w:firstLine="709"/>
        <w:jc w:val="both"/>
        <w:rPr>
          <w:b/>
          <w:sz w:val="24"/>
          <w:szCs w:val="24"/>
        </w:rPr>
      </w:pPr>
      <w:r w:rsidRPr="00602582">
        <w:rPr>
          <w:b/>
          <w:sz w:val="24"/>
          <w:szCs w:val="24"/>
        </w:rPr>
        <w:t>Права О</w:t>
      </w:r>
      <w:r w:rsidR="00231E6F" w:rsidRPr="00602582">
        <w:rPr>
          <w:b/>
          <w:sz w:val="24"/>
          <w:szCs w:val="24"/>
        </w:rPr>
        <w:t>ператор</w:t>
      </w:r>
      <w:r w:rsidRPr="00602582">
        <w:rPr>
          <w:b/>
          <w:sz w:val="24"/>
          <w:szCs w:val="24"/>
        </w:rPr>
        <w:t>а:</w:t>
      </w:r>
    </w:p>
    <w:p w:rsidR="00BB32BB" w:rsidRPr="00602582" w:rsidRDefault="00602582" w:rsidP="00BB32BB">
      <w:pPr>
        <w:numPr>
          <w:ilvl w:val="2"/>
          <w:numId w:val="7"/>
        </w:numPr>
        <w:tabs>
          <w:tab w:val="left" w:pos="1276"/>
        </w:tabs>
        <w:ind w:left="0" w:right="-1" w:firstLine="709"/>
        <w:jc w:val="both"/>
        <w:rPr>
          <w:sz w:val="24"/>
          <w:szCs w:val="24"/>
        </w:rPr>
      </w:pPr>
      <w:r w:rsidRPr="00602582">
        <w:rPr>
          <w:sz w:val="24"/>
          <w:szCs w:val="24"/>
        </w:rPr>
        <w:t xml:space="preserve"> </w:t>
      </w:r>
      <w:r w:rsidR="008D1704" w:rsidRPr="00602582">
        <w:rPr>
          <w:sz w:val="24"/>
          <w:szCs w:val="24"/>
        </w:rPr>
        <w:t>Осуществлять контроль выполнения обязательств А</w:t>
      </w:r>
      <w:r w:rsidR="00231E6F" w:rsidRPr="00602582">
        <w:rPr>
          <w:sz w:val="24"/>
          <w:szCs w:val="24"/>
        </w:rPr>
        <w:t>гент</w:t>
      </w:r>
      <w:r w:rsidR="008D1704" w:rsidRPr="00602582">
        <w:rPr>
          <w:sz w:val="24"/>
          <w:szCs w:val="24"/>
        </w:rPr>
        <w:t>а по настоящему Договору</w:t>
      </w:r>
      <w:r w:rsidR="008B1B97" w:rsidRPr="00602582">
        <w:rPr>
          <w:sz w:val="24"/>
          <w:szCs w:val="24"/>
        </w:rPr>
        <w:t>, включая посещение и осмотр АТТ, с возможностью проведения фотосъемки элементов оформления АТТ, не вмешиваясь в хо</w:t>
      </w:r>
      <w:r w:rsidR="008B7CE2" w:rsidRPr="00602582">
        <w:rPr>
          <w:sz w:val="24"/>
          <w:szCs w:val="24"/>
        </w:rPr>
        <w:t>зяйственную деятельность Агента.</w:t>
      </w:r>
    </w:p>
    <w:p w:rsidR="008D1704" w:rsidRPr="00602582" w:rsidRDefault="00DB21A8" w:rsidP="00AA4DDE">
      <w:pPr>
        <w:numPr>
          <w:ilvl w:val="2"/>
          <w:numId w:val="7"/>
        </w:numPr>
        <w:tabs>
          <w:tab w:val="left" w:pos="0"/>
          <w:tab w:val="left" w:pos="1276"/>
        </w:tabs>
        <w:ind w:left="0" w:right="-1" w:firstLine="709"/>
        <w:jc w:val="both"/>
        <w:rPr>
          <w:sz w:val="24"/>
          <w:szCs w:val="24"/>
        </w:rPr>
      </w:pPr>
      <w:r w:rsidRPr="00602582">
        <w:rPr>
          <w:sz w:val="24"/>
          <w:szCs w:val="24"/>
        </w:rPr>
        <w:t xml:space="preserve"> </w:t>
      </w:r>
      <w:r w:rsidR="008D1704" w:rsidRPr="00602582">
        <w:rPr>
          <w:sz w:val="24"/>
          <w:szCs w:val="24"/>
        </w:rPr>
        <w:t xml:space="preserve">Изменять условия настоящего </w:t>
      </w:r>
      <w:r w:rsidR="00F24289" w:rsidRPr="00602582">
        <w:rPr>
          <w:sz w:val="24"/>
          <w:szCs w:val="24"/>
        </w:rPr>
        <w:t>Д</w:t>
      </w:r>
      <w:r w:rsidR="008D1704" w:rsidRPr="00602582">
        <w:rPr>
          <w:sz w:val="24"/>
          <w:szCs w:val="24"/>
        </w:rPr>
        <w:t>оговора, в том числе, размеры вознаграждения А</w:t>
      </w:r>
      <w:r w:rsidR="00231E6F" w:rsidRPr="00602582">
        <w:rPr>
          <w:sz w:val="24"/>
          <w:szCs w:val="24"/>
        </w:rPr>
        <w:t>гент</w:t>
      </w:r>
      <w:r w:rsidR="008D1704" w:rsidRPr="00602582">
        <w:rPr>
          <w:sz w:val="24"/>
          <w:szCs w:val="24"/>
        </w:rPr>
        <w:t xml:space="preserve">у, с оформлением дополнительного соглашения к настоящему </w:t>
      </w:r>
      <w:r w:rsidR="00F24289" w:rsidRPr="00602582">
        <w:rPr>
          <w:sz w:val="24"/>
          <w:szCs w:val="24"/>
        </w:rPr>
        <w:t>Д</w:t>
      </w:r>
      <w:r w:rsidR="008D1704" w:rsidRPr="00602582">
        <w:rPr>
          <w:sz w:val="24"/>
          <w:szCs w:val="24"/>
        </w:rPr>
        <w:t>оговору.</w:t>
      </w:r>
    </w:p>
    <w:p w:rsidR="00F97AB2" w:rsidRPr="00602582" w:rsidRDefault="00F97AB2" w:rsidP="00AA4DDE">
      <w:pPr>
        <w:numPr>
          <w:ilvl w:val="2"/>
          <w:numId w:val="7"/>
        </w:numPr>
        <w:tabs>
          <w:tab w:val="left" w:pos="0"/>
          <w:tab w:val="left" w:pos="1276"/>
        </w:tabs>
        <w:ind w:left="0" w:right="-1" w:firstLine="709"/>
        <w:jc w:val="both"/>
        <w:rPr>
          <w:sz w:val="24"/>
          <w:szCs w:val="24"/>
        </w:rPr>
      </w:pPr>
      <w:r w:rsidRPr="00602582">
        <w:rPr>
          <w:sz w:val="24"/>
          <w:szCs w:val="24"/>
        </w:rPr>
        <w:t>Предоставлять Агенту обязательный для исполнения перечень процедур по обработке обращений клиентов, а также по регистрации и передаче письменных претензий Клиентов в соответствии с утверждёнными Агентом регламентами и процедурами.</w:t>
      </w:r>
    </w:p>
    <w:p w:rsidR="008D1704" w:rsidRPr="00602582" w:rsidRDefault="008D1704" w:rsidP="00AA4DDE">
      <w:pPr>
        <w:numPr>
          <w:ilvl w:val="2"/>
          <w:numId w:val="7"/>
        </w:numPr>
        <w:tabs>
          <w:tab w:val="left" w:pos="0"/>
          <w:tab w:val="left" w:pos="1276"/>
        </w:tabs>
        <w:ind w:left="0" w:right="-1" w:firstLine="709"/>
        <w:jc w:val="both"/>
        <w:rPr>
          <w:sz w:val="24"/>
          <w:szCs w:val="24"/>
        </w:rPr>
      </w:pPr>
      <w:r w:rsidRPr="00602582">
        <w:rPr>
          <w:sz w:val="24"/>
          <w:szCs w:val="24"/>
        </w:rPr>
        <w:t xml:space="preserve"> Отключать УРМД и временно приостанавливать полномочия А</w:t>
      </w:r>
      <w:r w:rsidR="00231E6F" w:rsidRPr="00602582">
        <w:rPr>
          <w:sz w:val="24"/>
          <w:szCs w:val="24"/>
        </w:rPr>
        <w:t>гента</w:t>
      </w:r>
      <w:r w:rsidRPr="00602582">
        <w:rPr>
          <w:sz w:val="24"/>
          <w:szCs w:val="24"/>
        </w:rPr>
        <w:t xml:space="preserve"> на </w:t>
      </w:r>
      <w:r w:rsidR="00735282" w:rsidRPr="00602582">
        <w:rPr>
          <w:sz w:val="24"/>
          <w:szCs w:val="24"/>
        </w:rPr>
        <w:t xml:space="preserve">привлечение абонентов </w:t>
      </w:r>
      <w:r w:rsidRPr="00602582">
        <w:rPr>
          <w:sz w:val="24"/>
          <w:szCs w:val="24"/>
        </w:rPr>
        <w:t>от имени О</w:t>
      </w:r>
      <w:r w:rsidR="00231E6F" w:rsidRPr="00602582">
        <w:rPr>
          <w:sz w:val="24"/>
          <w:szCs w:val="24"/>
        </w:rPr>
        <w:t>ператор</w:t>
      </w:r>
      <w:r w:rsidRPr="00602582">
        <w:rPr>
          <w:sz w:val="24"/>
          <w:szCs w:val="24"/>
        </w:rPr>
        <w:t>а в случае особых обстоятельств (реконфигурация сети и т.п.)</w:t>
      </w:r>
      <w:r w:rsidR="00F24289" w:rsidRPr="00602582">
        <w:rPr>
          <w:sz w:val="24"/>
          <w:szCs w:val="24"/>
        </w:rPr>
        <w:t>,</w:t>
      </w:r>
      <w:r w:rsidRPr="00602582">
        <w:rPr>
          <w:sz w:val="24"/>
          <w:szCs w:val="24"/>
        </w:rPr>
        <w:t xml:space="preserve"> и в случае нарушения условий настоящего Договора, после письменного уведомления А</w:t>
      </w:r>
      <w:r w:rsidR="00231E6F" w:rsidRPr="00602582">
        <w:rPr>
          <w:sz w:val="24"/>
          <w:szCs w:val="24"/>
        </w:rPr>
        <w:t>гент</w:t>
      </w:r>
      <w:r w:rsidRPr="00602582">
        <w:rPr>
          <w:sz w:val="24"/>
          <w:szCs w:val="24"/>
        </w:rPr>
        <w:t>а.</w:t>
      </w:r>
    </w:p>
    <w:p w:rsidR="008D1704" w:rsidRPr="00602582" w:rsidRDefault="000D2559" w:rsidP="00AA4DDE">
      <w:pPr>
        <w:numPr>
          <w:ilvl w:val="2"/>
          <w:numId w:val="7"/>
        </w:numPr>
        <w:tabs>
          <w:tab w:val="left" w:pos="0"/>
          <w:tab w:val="left" w:pos="1276"/>
        </w:tabs>
        <w:ind w:left="0" w:right="-1" w:firstLine="709"/>
        <w:jc w:val="both"/>
        <w:rPr>
          <w:sz w:val="24"/>
          <w:szCs w:val="24"/>
        </w:rPr>
      </w:pPr>
      <w:r w:rsidRPr="00602582">
        <w:rPr>
          <w:sz w:val="24"/>
          <w:szCs w:val="24"/>
        </w:rPr>
        <w:t>В</w:t>
      </w:r>
      <w:r w:rsidR="008D1704" w:rsidRPr="00602582">
        <w:rPr>
          <w:sz w:val="24"/>
          <w:szCs w:val="24"/>
        </w:rPr>
        <w:t>водить условия стимулирования продаж, другие условия и ограничения агентской деятельности</w:t>
      </w:r>
      <w:r w:rsidR="00D44DC9" w:rsidRPr="00602582">
        <w:rPr>
          <w:sz w:val="24"/>
          <w:szCs w:val="24"/>
        </w:rPr>
        <w:t>,</w:t>
      </w:r>
      <w:r w:rsidR="008D1704" w:rsidRPr="00602582">
        <w:rPr>
          <w:sz w:val="24"/>
          <w:szCs w:val="24"/>
        </w:rPr>
        <w:t xml:space="preserve"> с предварительным уведомлением А</w:t>
      </w:r>
      <w:r w:rsidR="00231E6F" w:rsidRPr="00602582">
        <w:rPr>
          <w:sz w:val="24"/>
          <w:szCs w:val="24"/>
        </w:rPr>
        <w:t>гент</w:t>
      </w:r>
      <w:r w:rsidR="00F24289" w:rsidRPr="00602582">
        <w:rPr>
          <w:sz w:val="24"/>
          <w:szCs w:val="24"/>
        </w:rPr>
        <w:t>а</w:t>
      </w:r>
      <w:r w:rsidR="008D1704" w:rsidRPr="00602582">
        <w:rPr>
          <w:sz w:val="24"/>
          <w:szCs w:val="24"/>
        </w:rPr>
        <w:t>. Контролировать исполнение А</w:t>
      </w:r>
      <w:r w:rsidR="00B7301A" w:rsidRPr="00602582">
        <w:rPr>
          <w:sz w:val="24"/>
          <w:szCs w:val="24"/>
        </w:rPr>
        <w:t>гент</w:t>
      </w:r>
      <w:r w:rsidR="00F24289" w:rsidRPr="00602582">
        <w:rPr>
          <w:sz w:val="24"/>
          <w:szCs w:val="24"/>
        </w:rPr>
        <w:t>о</w:t>
      </w:r>
      <w:r w:rsidR="008D1704" w:rsidRPr="00602582">
        <w:rPr>
          <w:sz w:val="24"/>
          <w:szCs w:val="24"/>
        </w:rPr>
        <w:t>м условий О</w:t>
      </w:r>
      <w:r w:rsidR="00B7301A" w:rsidRPr="00602582">
        <w:rPr>
          <w:sz w:val="24"/>
          <w:szCs w:val="24"/>
        </w:rPr>
        <w:t>ператор</w:t>
      </w:r>
      <w:r w:rsidR="00AE3B43" w:rsidRPr="00602582">
        <w:rPr>
          <w:sz w:val="24"/>
          <w:szCs w:val="24"/>
        </w:rPr>
        <w:t>а</w:t>
      </w:r>
      <w:r w:rsidR="00F24289" w:rsidRPr="00602582">
        <w:rPr>
          <w:sz w:val="24"/>
          <w:szCs w:val="24"/>
        </w:rPr>
        <w:t>,</w:t>
      </w:r>
      <w:r w:rsidR="008D1704" w:rsidRPr="00602582">
        <w:rPr>
          <w:sz w:val="24"/>
          <w:szCs w:val="24"/>
        </w:rPr>
        <w:t xml:space="preserve"> с возможностью применения штрафных санкций, устанавливаемых </w:t>
      </w:r>
      <w:r w:rsidR="005578A3" w:rsidRPr="00602582">
        <w:rPr>
          <w:sz w:val="24"/>
          <w:szCs w:val="24"/>
        </w:rPr>
        <w:t xml:space="preserve">настоящим </w:t>
      </w:r>
      <w:r w:rsidR="00BC3965" w:rsidRPr="00602582">
        <w:rPr>
          <w:sz w:val="24"/>
          <w:szCs w:val="24"/>
        </w:rPr>
        <w:t>Д</w:t>
      </w:r>
      <w:r w:rsidR="005578A3" w:rsidRPr="00602582">
        <w:rPr>
          <w:sz w:val="24"/>
          <w:szCs w:val="24"/>
        </w:rPr>
        <w:t>оговором</w:t>
      </w:r>
      <w:r w:rsidR="008D1704" w:rsidRPr="00602582">
        <w:rPr>
          <w:sz w:val="24"/>
          <w:szCs w:val="24"/>
        </w:rPr>
        <w:t>.</w:t>
      </w:r>
    </w:p>
    <w:p w:rsidR="00622DC5" w:rsidRPr="00602582" w:rsidRDefault="00622DC5" w:rsidP="00AA4DDE">
      <w:pPr>
        <w:numPr>
          <w:ilvl w:val="2"/>
          <w:numId w:val="7"/>
        </w:numPr>
        <w:tabs>
          <w:tab w:val="left" w:pos="0"/>
          <w:tab w:val="left" w:pos="1276"/>
        </w:tabs>
        <w:ind w:left="0" w:right="-1" w:firstLine="709"/>
        <w:jc w:val="both"/>
        <w:rPr>
          <w:sz w:val="24"/>
          <w:szCs w:val="24"/>
        </w:rPr>
      </w:pPr>
      <w:r w:rsidRPr="00602582">
        <w:rPr>
          <w:sz w:val="24"/>
          <w:szCs w:val="24"/>
        </w:rPr>
        <w:t xml:space="preserve">Осуществлять планирование и регулирование объемов подключений абонентов через </w:t>
      </w:r>
      <w:r w:rsidR="00D44DC9" w:rsidRPr="00602582">
        <w:rPr>
          <w:sz w:val="24"/>
          <w:szCs w:val="24"/>
        </w:rPr>
        <w:t>сеть</w:t>
      </w:r>
      <w:r w:rsidRPr="00602582">
        <w:rPr>
          <w:sz w:val="24"/>
          <w:szCs w:val="24"/>
        </w:rPr>
        <w:t xml:space="preserve"> Агента.</w:t>
      </w:r>
    </w:p>
    <w:p w:rsidR="00D95A5B" w:rsidRPr="00602582" w:rsidRDefault="00D44DC9" w:rsidP="00AA4DDE">
      <w:pPr>
        <w:numPr>
          <w:ilvl w:val="2"/>
          <w:numId w:val="7"/>
        </w:numPr>
        <w:tabs>
          <w:tab w:val="left" w:pos="0"/>
          <w:tab w:val="left" w:pos="1276"/>
        </w:tabs>
        <w:ind w:left="0" w:right="-1" w:firstLine="709"/>
        <w:jc w:val="both"/>
        <w:rPr>
          <w:sz w:val="24"/>
          <w:szCs w:val="24"/>
        </w:rPr>
      </w:pPr>
      <w:r w:rsidRPr="00602582">
        <w:rPr>
          <w:sz w:val="24"/>
          <w:szCs w:val="24"/>
        </w:rPr>
        <w:t>П</w:t>
      </w:r>
      <w:r w:rsidR="00C81CD3" w:rsidRPr="00602582">
        <w:rPr>
          <w:sz w:val="24"/>
          <w:szCs w:val="24"/>
        </w:rPr>
        <w:t xml:space="preserve">роверять </w:t>
      </w:r>
      <w:r w:rsidR="0020093B" w:rsidRPr="00602582">
        <w:rPr>
          <w:sz w:val="24"/>
          <w:szCs w:val="24"/>
        </w:rPr>
        <w:t>уровень з</w:t>
      </w:r>
      <w:r w:rsidR="00C81CD3" w:rsidRPr="00602582">
        <w:rPr>
          <w:sz w:val="24"/>
          <w:szCs w:val="24"/>
        </w:rPr>
        <w:t>нани</w:t>
      </w:r>
      <w:r w:rsidR="0020093B" w:rsidRPr="00602582">
        <w:rPr>
          <w:sz w:val="24"/>
          <w:szCs w:val="24"/>
        </w:rPr>
        <w:t xml:space="preserve">й </w:t>
      </w:r>
      <w:r w:rsidR="004D2317" w:rsidRPr="00602582">
        <w:rPr>
          <w:sz w:val="24"/>
          <w:szCs w:val="24"/>
        </w:rPr>
        <w:t>Т</w:t>
      </w:r>
      <w:r w:rsidR="00F24289" w:rsidRPr="00602582">
        <w:rPr>
          <w:sz w:val="24"/>
          <w:szCs w:val="24"/>
        </w:rPr>
        <w:t xml:space="preserve">орговых </w:t>
      </w:r>
      <w:r w:rsidR="00C81CD3" w:rsidRPr="00602582">
        <w:rPr>
          <w:sz w:val="24"/>
          <w:szCs w:val="24"/>
        </w:rPr>
        <w:t>представителей</w:t>
      </w:r>
      <w:r w:rsidR="00F24289" w:rsidRPr="00602582">
        <w:rPr>
          <w:sz w:val="24"/>
          <w:szCs w:val="24"/>
        </w:rPr>
        <w:t xml:space="preserve"> Агента</w:t>
      </w:r>
      <w:r w:rsidR="00C81CD3" w:rsidRPr="00602582">
        <w:rPr>
          <w:sz w:val="24"/>
          <w:szCs w:val="24"/>
        </w:rPr>
        <w:t xml:space="preserve"> </w:t>
      </w:r>
      <w:r w:rsidR="00F24289" w:rsidRPr="00602582">
        <w:rPr>
          <w:sz w:val="24"/>
          <w:szCs w:val="24"/>
        </w:rPr>
        <w:t>в части</w:t>
      </w:r>
      <w:r w:rsidR="00701366" w:rsidRPr="00602582">
        <w:rPr>
          <w:sz w:val="24"/>
          <w:szCs w:val="24"/>
        </w:rPr>
        <w:t xml:space="preserve"> оказания </w:t>
      </w:r>
      <w:r w:rsidR="00F24289" w:rsidRPr="00602582">
        <w:rPr>
          <w:sz w:val="24"/>
          <w:szCs w:val="24"/>
        </w:rPr>
        <w:t>у</w:t>
      </w:r>
      <w:r w:rsidR="00C81CD3" w:rsidRPr="00602582">
        <w:rPr>
          <w:sz w:val="24"/>
          <w:szCs w:val="24"/>
        </w:rPr>
        <w:t xml:space="preserve">слуг </w:t>
      </w:r>
      <w:r w:rsidR="00C00B93" w:rsidRPr="00602582">
        <w:rPr>
          <w:sz w:val="24"/>
          <w:szCs w:val="24"/>
        </w:rPr>
        <w:t xml:space="preserve">связи </w:t>
      </w:r>
      <w:r w:rsidR="00C81CD3" w:rsidRPr="00602582">
        <w:rPr>
          <w:sz w:val="24"/>
          <w:szCs w:val="24"/>
        </w:rPr>
        <w:t>О</w:t>
      </w:r>
      <w:r w:rsidR="00B7301A" w:rsidRPr="00602582">
        <w:rPr>
          <w:sz w:val="24"/>
          <w:szCs w:val="24"/>
        </w:rPr>
        <w:t>ператор</w:t>
      </w:r>
      <w:r w:rsidR="00C81CD3" w:rsidRPr="00602582">
        <w:rPr>
          <w:sz w:val="24"/>
          <w:szCs w:val="24"/>
        </w:rPr>
        <w:t xml:space="preserve">а, </w:t>
      </w:r>
      <w:r w:rsidR="00F24289" w:rsidRPr="00602582">
        <w:rPr>
          <w:sz w:val="24"/>
          <w:szCs w:val="24"/>
        </w:rPr>
        <w:t>их</w:t>
      </w:r>
      <w:r w:rsidR="00C81CD3" w:rsidRPr="00602582">
        <w:rPr>
          <w:sz w:val="24"/>
          <w:szCs w:val="24"/>
        </w:rPr>
        <w:t xml:space="preserve"> стоимост</w:t>
      </w:r>
      <w:r w:rsidR="00F24289" w:rsidRPr="00602582">
        <w:rPr>
          <w:sz w:val="24"/>
          <w:szCs w:val="24"/>
        </w:rPr>
        <w:t>и</w:t>
      </w:r>
      <w:r w:rsidR="00701366" w:rsidRPr="00602582">
        <w:rPr>
          <w:sz w:val="24"/>
          <w:szCs w:val="24"/>
        </w:rPr>
        <w:t xml:space="preserve"> и</w:t>
      </w:r>
      <w:r w:rsidR="00C81CD3" w:rsidRPr="00602582">
        <w:rPr>
          <w:sz w:val="24"/>
          <w:szCs w:val="24"/>
        </w:rPr>
        <w:t xml:space="preserve"> порядк</w:t>
      </w:r>
      <w:r w:rsidR="00F24289" w:rsidRPr="00602582">
        <w:rPr>
          <w:sz w:val="24"/>
          <w:szCs w:val="24"/>
        </w:rPr>
        <w:t>а</w:t>
      </w:r>
      <w:r w:rsidR="00C81CD3" w:rsidRPr="00602582">
        <w:rPr>
          <w:sz w:val="24"/>
          <w:szCs w:val="24"/>
        </w:rPr>
        <w:t xml:space="preserve"> оплаты, тарифных предложени</w:t>
      </w:r>
      <w:r w:rsidR="00701366" w:rsidRPr="00602582">
        <w:rPr>
          <w:sz w:val="24"/>
          <w:szCs w:val="24"/>
        </w:rPr>
        <w:t>й и условий проведения</w:t>
      </w:r>
      <w:r w:rsidR="00EA29FD" w:rsidRPr="00602582">
        <w:rPr>
          <w:sz w:val="24"/>
          <w:szCs w:val="24"/>
        </w:rPr>
        <w:t xml:space="preserve"> текущих акций.</w:t>
      </w:r>
    </w:p>
    <w:p w:rsidR="0008131D" w:rsidRDefault="0008131D" w:rsidP="0008131D">
      <w:pPr>
        <w:numPr>
          <w:ilvl w:val="2"/>
          <w:numId w:val="7"/>
        </w:numPr>
        <w:tabs>
          <w:tab w:val="left" w:pos="0"/>
          <w:tab w:val="left" w:pos="1276"/>
        </w:tabs>
        <w:ind w:left="142" w:right="-1" w:firstLine="568"/>
        <w:jc w:val="both"/>
        <w:rPr>
          <w:sz w:val="24"/>
          <w:szCs w:val="24"/>
        </w:rPr>
      </w:pPr>
      <w:r w:rsidRPr="00602582">
        <w:rPr>
          <w:sz w:val="24"/>
          <w:szCs w:val="24"/>
        </w:rPr>
        <w:t>В случае прекращения действия настоящего Договора по решению Оператора и отправки уведомления о досрочном его расторжении, все договоры на предоставление услуг подвижной радиотелефонной связи, оформленные Агентом с момента прекращения действия настоящего Договора или получения уведомления о расторжении настоящего Договора, Оператор вправе считать недействительными</w:t>
      </w:r>
      <w:r w:rsidR="00E26775">
        <w:rPr>
          <w:sz w:val="24"/>
          <w:szCs w:val="24"/>
        </w:rPr>
        <w:t>.</w:t>
      </w:r>
    </w:p>
    <w:p w:rsidR="00E26775" w:rsidRPr="005E76B0" w:rsidRDefault="00E26775" w:rsidP="00E26775">
      <w:pPr>
        <w:pStyle w:val="af2"/>
        <w:numPr>
          <w:ilvl w:val="2"/>
          <w:numId w:val="7"/>
        </w:numPr>
        <w:ind w:left="142" w:firstLine="567"/>
        <w:rPr>
          <w:sz w:val="24"/>
          <w:szCs w:val="24"/>
        </w:rPr>
      </w:pPr>
      <w:r w:rsidRPr="005E76B0">
        <w:rPr>
          <w:sz w:val="24"/>
          <w:szCs w:val="24"/>
        </w:rPr>
        <w:lastRenderedPageBreak/>
        <w:t>Выдавать на усмотрение Оператора</w:t>
      </w:r>
      <w:r w:rsidR="00CD0A62">
        <w:rPr>
          <w:sz w:val="24"/>
          <w:szCs w:val="24"/>
        </w:rPr>
        <w:t>: сувенирную продукцию,</w:t>
      </w:r>
      <w:r w:rsidRPr="005E76B0">
        <w:rPr>
          <w:sz w:val="24"/>
          <w:szCs w:val="24"/>
        </w:rPr>
        <w:t xml:space="preserve"> аксессуары</w:t>
      </w:r>
      <w:r w:rsidR="00BB29BB" w:rsidRPr="005E76B0">
        <w:rPr>
          <w:sz w:val="24"/>
          <w:szCs w:val="24"/>
        </w:rPr>
        <w:t xml:space="preserve"> (галстук, платки, </w:t>
      </w:r>
      <w:proofErr w:type="spellStart"/>
      <w:r w:rsidR="00BB29BB" w:rsidRPr="005E76B0">
        <w:rPr>
          <w:sz w:val="24"/>
          <w:szCs w:val="24"/>
        </w:rPr>
        <w:t>бейджи</w:t>
      </w:r>
      <w:proofErr w:type="spellEnd"/>
      <w:r w:rsidR="00BB29BB" w:rsidRPr="005E76B0">
        <w:rPr>
          <w:sz w:val="24"/>
          <w:szCs w:val="24"/>
        </w:rPr>
        <w:t>)</w:t>
      </w:r>
      <w:r w:rsidRPr="005E76B0">
        <w:rPr>
          <w:sz w:val="24"/>
          <w:szCs w:val="24"/>
        </w:rPr>
        <w:t xml:space="preserve"> и форму одежды Агенту в соответствии фирменному стилю </w:t>
      </w:r>
      <w:r w:rsidR="00BB29BB" w:rsidRPr="005E76B0">
        <w:rPr>
          <w:sz w:val="24"/>
          <w:szCs w:val="24"/>
        </w:rPr>
        <w:t>Оператора.</w:t>
      </w:r>
    </w:p>
    <w:p w:rsidR="00602F7E" w:rsidRPr="006E5100" w:rsidRDefault="00602F7E" w:rsidP="00AA4DDE">
      <w:pPr>
        <w:ind w:right="-1"/>
        <w:jc w:val="both"/>
        <w:rPr>
          <w:sz w:val="24"/>
          <w:szCs w:val="24"/>
        </w:rPr>
      </w:pPr>
    </w:p>
    <w:p w:rsidR="008D1704" w:rsidRPr="006E5100" w:rsidRDefault="008D1704" w:rsidP="007E6408">
      <w:pPr>
        <w:numPr>
          <w:ilvl w:val="0"/>
          <w:numId w:val="7"/>
        </w:numPr>
        <w:tabs>
          <w:tab w:val="left" w:pos="709"/>
          <w:tab w:val="left" w:pos="1276"/>
        </w:tabs>
        <w:ind w:left="0" w:right="-1" w:firstLine="0"/>
        <w:jc w:val="both"/>
        <w:rPr>
          <w:b/>
          <w:sz w:val="24"/>
          <w:szCs w:val="24"/>
        </w:rPr>
      </w:pPr>
      <w:r w:rsidRPr="006E5100">
        <w:rPr>
          <w:b/>
          <w:sz w:val="24"/>
          <w:szCs w:val="24"/>
        </w:rPr>
        <w:t>О</w:t>
      </w:r>
      <w:r w:rsidR="00A520E9" w:rsidRPr="006E5100">
        <w:rPr>
          <w:b/>
          <w:sz w:val="24"/>
          <w:szCs w:val="24"/>
        </w:rPr>
        <w:t>бязанности</w:t>
      </w:r>
      <w:r w:rsidRPr="006E5100">
        <w:rPr>
          <w:b/>
          <w:sz w:val="24"/>
          <w:szCs w:val="24"/>
        </w:rPr>
        <w:t xml:space="preserve"> С</w:t>
      </w:r>
      <w:r w:rsidR="00A520E9" w:rsidRPr="006E5100">
        <w:rPr>
          <w:b/>
          <w:sz w:val="24"/>
          <w:szCs w:val="24"/>
        </w:rPr>
        <w:t>торон</w:t>
      </w:r>
    </w:p>
    <w:p w:rsidR="008D1704" w:rsidRPr="006E5100" w:rsidRDefault="008D1704" w:rsidP="00AA4DDE">
      <w:pPr>
        <w:tabs>
          <w:tab w:val="left" w:pos="993"/>
          <w:tab w:val="left" w:pos="1276"/>
        </w:tabs>
        <w:ind w:right="-1"/>
        <w:jc w:val="both"/>
        <w:rPr>
          <w:b/>
          <w:sz w:val="24"/>
          <w:szCs w:val="24"/>
        </w:rPr>
      </w:pPr>
    </w:p>
    <w:p w:rsidR="008D1704" w:rsidRPr="006E5100" w:rsidRDefault="008D1704" w:rsidP="00AA4DDE">
      <w:pPr>
        <w:numPr>
          <w:ilvl w:val="1"/>
          <w:numId w:val="7"/>
        </w:numPr>
        <w:tabs>
          <w:tab w:val="left" w:pos="0"/>
          <w:tab w:val="left" w:pos="1276"/>
        </w:tabs>
        <w:ind w:left="0" w:right="-1" w:firstLine="709"/>
        <w:jc w:val="both"/>
        <w:rPr>
          <w:b/>
          <w:sz w:val="24"/>
          <w:szCs w:val="24"/>
        </w:rPr>
      </w:pPr>
      <w:r w:rsidRPr="006E5100">
        <w:rPr>
          <w:b/>
          <w:sz w:val="24"/>
          <w:szCs w:val="24"/>
        </w:rPr>
        <w:t>Обязанности А</w:t>
      </w:r>
      <w:r w:rsidR="00B7301A" w:rsidRPr="006E5100">
        <w:rPr>
          <w:b/>
          <w:sz w:val="24"/>
          <w:szCs w:val="24"/>
        </w:rPr>
        <w:t>гент</w:t>
      </w:r>
      <w:r w:rsidRPr="006E5100">
        <w:rPr>
          <w:b/>
          <w:sz w:val="24"/>
          <w:szCs w:val="24"/>
        </w:rPr>
        <w:t>а:</w:t>
      </w:r>
    </w:p>
    <w:p w:rsidR="008D1704" w:rsidRPr="006E5100" w:rsidRDefault="008D1704" w:rsidP="00764B27">
      <w:pPr>
        <w:numPr>
          <w:ilvl w:val="2"/>
          <w:numId w:val="7"/>
        </w:numPr>
        <w:tabs>
          <w:tab w:val="left" w:pos="142"/>
          <w:tab w:val="left" w:pos="1276"/>
        </w:tabs>
        <w:ind w:left="0" w:right="-1" w:firstLine="709"/>
        <w:jc w:val="both"/>
        <w:rPr>
          <w:sz w:val="24"/>
          <w:szCs w:val="24"/>
        </w:rPr>
      </w:pPr>
      <w:r w:rsidRPr="006E5100">
        <w:rPr>
          <w:szCs w:val="24"/>
        </w:rPr>
        <w:t xml:space="preserve"> </w:t>
      </w:r>
      <w:r w:rsidR="005618AD" w:rsidRPr="006E5100">
        <w:rPr>
          <w:sz w:val="24"/>
          <w:szCs w:val="24"/>
        </w:rPr>
        <w:t>Выполнять обязательства</w:t>
      </w:r>
      <w:r w:rsidRPr="006E5100">
        <w:rPr>
          <w:sz w:val="24"/>
          <w:szCs w:val="24"/>
        </w:rPr>
        <w:t xml:space="preserve"> согласно п.1.1 настоящего </w:t>
      </w:r>
      <w:r w:rsidR="002C3B7E" w:rsidRPr="006E5100">
        <w:rPr>
          <w:sz w:val="24"/>
          <w:szCs w:val="24"/>
        </w:rPr>
        <w:t>Д</w:t>
      </w:r>
      <w:r w:rsidRPr="006E5100">
        <w:rPr>
          <w:sz w:val="24"/>
          <w:szCs w:val="24"/>
        </w:rPr>
        <w:t>оговора</w:t>
      </w:r>
      <w:r w:rsidR="005C59AF" w:rsidRPr="006E5100">
        <w:rPr>
          <w:sz w:val="24"/>
          <w:szCs w:val="24"/>
        </w:rPr>
        <w:t>,</w:t>
      </w:r>
      <w:r w:rsidRPr="006E5100">
        <w:rPr>
          <w:sz w:val="24"/>
          <w:szCs w:val="24"/>
        </w:rPr>
        <w:t xml:space="preserve"> с максимальным использованием средств автомати</w:t>
      </w:r>
      <w:r w:rsidR="002A44E9" w:rsidRPr="006E5100">
        <w:rPr>
          <w:sz w:val="24"/>
          <w:szCs w:val="24"/>
        </w:rPr>
        <w:t>зации.</w:t>
      </w:r>
    </w:p>
    <w:p w:rsidR="008D1704" w:rsidRDefault="008D1704" w:rsidP="00764B27">
      <w:pPr>
        <w:numPr>
          <w:ilvl w:val="2"/>
          <w:numId w:val="7"/>
        </w:numPr>
        <w:tabs>
          <w:tab w:val="left" w:pos="0"/>
          <w:tab w:val="left" w:pos="1276"/>
        </w:tabs>
        <w:ind w:left="142" w:right="-1" w:firstLine="567"/>
        <w:jc w:val="both"/>
        <w:rPr>
          <w:sz w:val="24"/>
          <w:szCs w:val="24"/>
        </w:rPr>
      </w:pPr>
      <w:r w:rsidRPr="00BF58F0">
        <w:rPr>
          <w:sz w:val="24"/>
          <w:szCs w:val="24"/>
        </w:rPr>
        <w:t xml:space="preserve"> </w:t>
      </w:r>
      <w:r w:rsidR="00AE05D9" w:rsidRPr="00BF58F0">
        <w:rPr>
          <w:sz w:val="24"/>
          <w:szCs w:val="24"/>
        </w:rPr>
        <w:t>Привлекать абонентов</w:t>
      </w:r>
      <w:r w:rsidRPr="00BF58F0">
        <w:rPr>
          <w:sz w:val="24"/>
          <w:szCs w:val="24"/>
        </w:rPr>
        <w:t xml:space="preserve"> на предоставление услуг</w:t>
      </w:r>
      <w:r w:rsidR="005C59AF" w:rsidRPr="00BF58F0">
        <w:rPr>
          <w:sz w:val="24"/>
          <w:szCs w:val="24"/>
        </w:rPr>
        <w:t xml:space="preserve"> подвижной </w:t>
      </w:r>
      <w:r w:rsidR="003E323A" w:rsidRPr="00BF58F0">
        <w:rPr>
          <w:sz w:val="24"/>
          <w:szCs w:val="24"/>
        </w:rPr>
        <w:t>радиотелефонной</w:t>
      </w:r>
      <w:r w:rsidRPr="00BF58F0">
        <w:rPr>
          <w:sz w:val="24"/>
          <w:szCs w:val="24"/>
        </w:rPr>
        <w:t xml:space="preserve"> связи непосредственно </w:t>
      </w:r>
      <w:r w:rsidR="00BF58F0">
        <w:rPr>
          <w:sz w:val="24"/>
          <w:szCs w:val="24"/>
        </w:rPr>
        <w:t xml:space="preserve">с </w:t>
      </w:r>
      <w:r w:rsidR="00BF58F0" w:rsidRPr="00BF58F0">
        <w:rPr>
          <w:sz w:val="24"/>
          <w:szCs w:val="24"/>
        </w:rPr>
        <w:t>владельцем документа, удостоверяющего личность гражданина.</w:t>
      </w:r>
      <w:r w:rsidR="00BF58F0">
        <w:rPr>
          <w:sz w:val="24"/>
          <w:szCs w:val="24"/>
        </w:rPr>
        <w:t xml:space="preserve"> </w:t>
      </w:r>
      <w:r w:rsidRPr="00BF58F0">
        <w:rPr>
          <w:sz w:val="24"/>
          <w:szCs w:val="24"/>
        </w:rPr>
        <w:t xml:space="preserve">Документами, необходимыми для </w:t>
      </w:r>
      <w:r w:rsidR="00AE05D9" w:rsidRPr="00BF58F0">
        <w:rPr>
          <w:sz w:val="24"/>
          <w:szCs w:val="24"/>
        </w:rPr>
        <w:t>привлечения абонентов</w:t>
      </w:r>
      <w:r w:rsidRPr="00BF58F0">
        <w:rPr>
          <w:sz w:val="24"/>
          <w:szCs w:val="24"/>
        </w:rPr>
        <w:t xml:space="preserve"> являют</w:t>
      </w:r>
      <w:r w:rsidR="0066676C" w:rsidRPr="00BF58F0">
        <w:rPr>
          <w:sz w:val="24"/>
          <w:szCs w:val="24"/>
        </w:rPr>
        <w:t>ся:</w:t>
      </w:r>
    </w:p>
    <w:p w:rsidR="008D1704" w:rsidRPr="006E5100" w:rsidRDefault="008D1704" w:rsidP="00BF58F0">
      <w:pPr>
        <w:ind w:left="567" w:right="-1" w:firstLine="1"/>
        <w:outlineLvl w:val="0"/>
        <w:rPr>
          <w:b/>
          <w:sz w:val="24"/>
          <w:szCs w:val="24"/>
        </w:rPr>
      </w:pPr>
      <w:r w:rsidRPr="006E5100">
        <w:rPr>
          <w:b/>
          <w:sz w:val="24"/>
          <w:szCs w:val="24"/>
        </w:rPr>
        <w:t>Для физических лиц:</w:t>
      </w:r>
    </w:p>
    <w:p w:rsidR="00A45B51" w:rsidRPr="00602582" w:rsidRDefault="008D1704" w:rsidP="00AA4DDE">
      <w:pPr>
        <w:numPr>
          <w:ilvl w:val="0"/>
          <w:numId w:val="2"/>
        </w:numPr>
        <w:tabs>
          <w:tab w:val="clear" w:pos="720"/>
          <w:tab w:val="num" w:pos="1069"/>
        </w:tabs>
        <w:ind w:left="0" w:right="-1" w:firstLine="709"/>
        <w:jc w:val="both"/>
        <w:outlineLvl w:val="0"/>
        <w:rPr>
          <w:sz w:val="24"/>
          <w:szCs w:val="24"/>
        </w:rPr>
      </w:pPr>
      <w:r w:rsidRPr="006E5100">
        <w:rPr>
          <w:sz w:val="24"/>
          <w:szCs w:val="24"/>
        </w:rPr>
        <w:t>Паспорт установленного образца</w:t>
      </w:r>
      <w:r w:rsidR="00EF5D05" w:rsidRPr="006E5100">
        <w:rPr>
          <w:sz w:val="24"/>
          <w:szCs w:val="24"/>
        </w:rPr>
        <w:t xml:space="preserve"> </w:t>
      </w:r>
      <w:r w:rsidR="005578A3" w:rsidRPr="006E5100">
        <w:rPr>
          <w:sz w:val="24"/>
          <w:szCs w:val="24"/>
        </w:rPr>
        <w:t xml:space="preserve">либо </w:t>
      </w:r>
      <w:r w:rsidR="00EF5D05" w:rsidRPr="006E5100">
        <w:rPr>
          <w:sz w:val="24"/>
          <w:szCs w:val="24"/>
        </w:rPr>
        <w:t>временное удостоверение личности гражданина</w:t>
      </w:r>
      <w:r w:rsidR="00916E5D" w:rsidRPr="006E5100">
        <w:rPr>
          <w:sz w:val="24"/>
          <w:szCs w:val="24"/>
        </w:rPr>
        <w:t xml:space="preserve"> </w:t>
      </w:r>
      <w:r w:rsidR="00EF5D05" w:rsidRPr="006E5100">
        <w:rPr>
          <w:sz w:val="24"/>
          <w:szCs w:val="24"/>
        </w:rPr>
        <w:t>РФ</w:t>
      </w:r>
      <w:r w:rsidR="00AA2E52" w:rsidRPr="006E5100">
        <w:rPr>
          <w:sz w:val="24"/>
          <w:szCs w:val="24"/>
        </w:rPr>
        <w:t xml:space="preserve"> </w:t>
      </w:r>
      <w:r w:rsidR="00EF5D05" w:rsidRPr="006E5100">
        <w:rPr>
          <w:sz w:val="24"/>
          <w:szCs w:val="24"/>
        </w:rPr>
        <w:t xml:space="preserve">(ф. </w:t>
      </w:r>
      <w:r w:rsidR="00EF5D05" w:rsidRPr="00602582">
        <w:rPr>
          <w:sz w:val="24"/>
          <w:szCs w:val="24"/>
        </w:rPr>
        <w:t>2П</w:t>
      </w:r>
      <w:r w:rsidR="00AA2E52" w:rsidRPr="00602582">
        <w:rPr>
          <w:sz w:val="24"/>
          <w:szCs w:val="24"/>
        </w:rPr>
        <w:t>).</w:t>
      </w:r>
    </w:p>
    <w:p w:rsidR="008C2F9C" w:rsidRPr="00602582" w:rsidRDefault="008C2F9C" w:rsidP="00053042">
      <w:pPr>
        <w:pStyle w:val="af2"/>
        <w:ind w:left="0" w:right="-1" w:firstLine="567"/>
        <w:jc w:val="both"/>
        <w:outlineLvl w:val="0"/>
        <w:rPr>
          <w:b/>
          <w:sz w:val="24"/>
          <w:szCs w:val="24"/>
        </w:rPr>
      </w:pPr>
      <w:r w:rsidRPr="00602582">
        <w:rPr>
          <w:b/>
          <w:sz w:val="24"/>
          <w:szCs w:val="24"/>
        </w:rPr>
        <w:t>Для индивидуальных предпринимателей:</w:t>
      </w:r>
    </w:p>
    <w:p w:rsidR="008C2F9C" w:rsidRPr="00602582" w:rsidRDefault="008C2F9C" w:rsidP="00AA4DDE">
      <w:pPr>
        <w:numPr>
          <w:ilvl w:val="0"/>
          <w:numId w:val="9"/>
        </w:numPr>
        <w:ind w:left="0" w:right="-1" w:firstLine="360"/>
        <w:jc w:val="both"/>
        <w:rPr>
          <w:sz w:val="24"/>
          <w:szCs w:val="24"/>
        </w:rPr>
      </w:pPr>
      <w:r w:rsidRPr="00602582">
        <w:rPr>
          <w:sz w:val="24"/>
          <w:szCs w:val="24"/>
        </w:rPr>
        <w:t>Оригинал паспорта РФ</w:t>
      </w:r>
      <w:r w:rsidR="00862C76" w:rsidRPr="00602582">
        <w:rPr>
          <w:sz w:val="24"/>
          <w:szCs w:val="24"/>
        </w:rPr>
        <w:t>;</w:t>
      </w:r>
      <w:r w:rsidRPr="00602582">
        <w:rPr>
          <w:sz w:val="24"/>
          <w:szCs w:val="24"/>
        </w:rPr>
        <w:t xml:space="preserve"> </w:t>
      </w:r>
    </w:p>
    <w:p w:rsidR="008C2F9C" w:rsidRPr="00602582" w:rsidRDefault="008C2F9C" w:rsidP="00AA4DDE">
      <w:pPr>
        <w:numPr>
          <w:ilvl w:val="0"/>
          <w:numId w:val="9"/>
        </w:numPr>
        <w:ind w:left="0" w:right="-1" w:firstLine="360"/>
        <w:jc w:val="both"/>
        <w:rPr>
          <w:sz w:val="24"/>
          <w:szCs w:val="24"/>
        </w:rPr>
      </w:pPr>
      <w:r w:rsidRPr="00602582">
        <w:rPr>
          <w:sz w:val="24"/>
          <w:szCs w:val="24"/>
        </w:rPr>
        <w:t>Оригинал Свидетельства о государственной регистрации физического лица в качестве ИП или его нотариально заверенная копия</w:t>
      </w:r>
      <w:r w:rsidR="00862C76" w:rsidRPr="00602582">
        <w:rPr>
          <w:sz w:val="24"/>
          <w:szCs w:val="24"/>
        </w:rPr>
        <w:t>;</w:t>
      </w:r>
    </w:p>
    <w:p w:rsidR="008C2F9C" w:rsidRPr="00602582" w:rsidRDefault="008C2F9C" w:rsidP="00AA4DDE">
      <w:pPr>
        <w:numPr>
          <w:ilvl w:val="0"/>
          <w:numId w:val="9"/>
        </w:numPr>
        <w:ind w:left="0" w:right="-1" w:firstLine="360"/>
        <w:jc w:val="both"/>
        <w:rPr>
          <w:sz w:val="24"/>
          <w:szCs w:val="24"/>
        </w:rPr>
      </w:pPr>
      <w:r w:rsidRPr="00602582">
        <w:rPr>
          <w:sz w:val="24"/>
          <w:szCs w:val="24"/>
        </w:rPr>
        <w:t xml:space="preserve">Оригинал </w:t>
      </w:r>
      <w:r w:rsidR="00BB32BB" w:rsidRPr="00602582">
        <w:rPr>
          <w:sz w:val="24"/>
          <w:szCs w:val="24"/>
        </w:rPr>
        <w:t xml:space="preserve">свидетельства о постановке на учет в Налоговую инспекцию (ИНН физического лица) </w:t>
      </w:r>
      <w:r w:rsidRPr="00602582">
        <w:rPr>
          <w:sz w:val="24"/>
          <w:szCs w:val="24"/>
        </w:rPr>
        <w:t>(или его нотариально заверенная копия), заверенная личной подписью ИП и печатью ИП (если имеется)</w:t>
      </w:r>
      <w:r w:rsidR="00862C76" w:rsidRPr="00602582">
        <w:rPr>
          <w:sz w:val="24"/>
          <w:szCs w:val="24"/>
        </w:rPr>
        <w:t>;</w:t>
      </w:r>
    </w:p>
    <w:p w:rsidR="008C2F9C" w:rsidRPr="00602582" w:rsidRDefault="008C2F9C" w:rsidP="00AA4DDE">
      <w:pPr>
        <w:numPr>
          <w:ilvl w:val="0"/>
          <w:numId w:val="9"/>
        </w:numPr>
        <w:ind w:left="0" w:right="-1" w:firstLine="360"/>
        <w:jc w:val="both"/>
        <w:rPr>
          <w:sz w:val="24"/>
          <w:szCs w:val="24"/>
        </w:rPr>
      </w:pPr>
      <w:r w:rsidRPr="00602582">
        <w:rPr>
          <w:sz w:val="24"/>
          <w:szCs w:val="24"/>
        </w:rPr>
        <w:t xml:space="preserve">Оригинал паспорта </w:t>
      </w:r>
      <w:r w:rsidR="00A5016D" w:rsidRPr="00602582">
        <w:rPr>
          <w:sz w:val="24"/>
          <w:szCs w:val="24"/>
        </w:rPr>
        <w:t xml:space="preserve">гражданина </w:t>
      </w:r>
      <w:r w:rsidRPr="00602582">
        <w:rPr>
          <w:sz w:val="24"/>
          <w:szCs w:val="24"/>
        </w:rPr>
        <w:t>доверенного лица для идентификации личности доверенного лица (при обращении доверенного лица)</w:t>
      </w:r>
      <w:r w:rsidR="00862C76" w:rsidRPr="00602582">
        <w:rPr>
          <w:sz w:val="24"/>
          <w:szCs w:val="24"/>
        </w:rPr>
        <w:t>;</w:t>
      </w:r>
    </w:p>
    <w:p w:rsidR="008C2F9C" w:rsidRPr="00602582" w:rsidRDefault="008C2F9C" w:rsidP="00AA4DDE">
      <w:pPr>
        <w:numPr>
          <w:ilvl w:val="0"/>
          <w:numId w:val="9"/>
        </w:numPr>
        <w:ind w:left="0" w:right="-1" w:firstLine="360"/>
        <w:jc w:val="both"/>
        <w:rPr>
          <w:szCs w:val="24"/>
        </w:rPr>
      </w:pPr>
      <w:r w:rsidRPr="00602582">
        <w:rPr>
          <w:sz w:val="24"/>
          <w:szCs w:val="24"/>
        </w:rPr>
        <w:t>Оригинал доверенности, выданной лицу, уполномоченному на подпись заявления/договора или ее нотариально заверенная копия (при обращении доверенного лица)</w:t>
      </w:r>
      <w:r w:rsidR="00862C76" w:rsidRPr="00602582">
        <w:rPr>
          <w:sz w:val="24"/>
          <w:szCs w:val="24"/>
        </w:rPr>
        <w:t>;</w:t>
      </w:r>
    </w:p>
    <w:p w:rsidR="008C2F9C" w:rsidRPr="00602582" w:rsidRDefault="008C2F9C" w:rsidP="00AA4DDE">
      <w:pPr>
        <w:ind w:right="-1" w:firstLine="680"/>
        <w:jc w:val="both"/>
        <w:outlineLvl w:val="0"/>
        <w:rPr>
          <w:b/>
          <w:sz w:val="24"/>
          <w:szCs w:val="24"/>
        </w:rPr>
      </w:pPr>
      <w:r w:rsidRPr="00602582">
        <w:rPr>
          <w:b/>
          <w:sz w:val="24"/>
          <w:szCs w:val="24"/>
        </w:rPr>
        <w:t>Для юридических лиц:</w:t>
      </w:r>
    </w:p>
    <w:p w:rsidR="008C2F9C" w:rsidRPr="00602582" w:rsidRDefault="008C2F9C" w:rsidP="00AA4DDE">
      <w:pPr>
        <w:numPr>
          <w:ilvl w:val="0"/>
          <w:numId w:val="2"/>
        </w:numPr>
        <w:tabs>
          <w:tab w:val="clear" w:pos="720"/>
          <w:tab w:val="left" w:pos="0"/>
          <w:tab w:val="left" w:pos="993"/>
        </w:tabs>
        <w:ind w:left="0" w:right="-1" w:firstLine="709"/>
        <w:jc w:val="both"/>
        <w:outlineLvl w:val="0"/>
        <w:rPr>
          <w:sz w:val="24"/>
          <w:szCs w:val="24"/>
        </w:rPr>
      </w:pPr>
      <w:r w:rsidRPr="00602582">
        <w:rPr>
          <w:bCs/>
          <w:iCs/>
          <w:sz w:val="24"/>
          <w:szCs w:val="24"/>
        </w:rPr>
        <w:t>Документ, удостоверяющий личность руководителя;</w:t>
      </w:r>
    </w:p>
    <w:p w:rsidR="008C2F9C" w:rsidRPr="00602582" w:rsidRDefault="008C2F9C" w:rsidP="00AA4DDE">
      <w:pPr>
        <w:numPr>
          <w:ilvl w:val="0"/>
          <w:numId w:val="2"/>
        </w:numPr>
        <w:tabs>
          <w:tab w:val="clear" w:pos="720"/>
          <w:tab w:val="left" w:pos="0"/>
          <w:tab w:val="left" w:pos="993"/>
        </w:tabs>
        <w:ind w:left="0" w:right="-1" w:firstLine="709"/>
        <w:jc w:val="both"/>
        <w:outlineLvl w:val="0"/>
        <w:rPr>
          <w:sz w:val="24"/>
          <w:szCs w:val="24"/>
        </w:rPr>
      </w:pPr>
      <w:r w:rsidRPr="00602582">
        <w:rPr>
          <w:sz w:val="24"/>
          <w:szCs w:val="24"/>
        </w:rPr>
        <w:t>Нотариально заверенная копия приказа/решения/протокола о назн</w:t>
      </w:r>
      <w:r w:rsidR="00700823" w:rsidRPr="00602582">
        <w:rPr>
          <w:sz w:val="24"/>
          <w:szCs w:val="24"/>
        </w:rPr>
        <w:t>ачении руководителя предприятия или копия приказа/решения/протокола о назначении руководителя предприятия</w:t>
      </w:r>
      <w:r w:rsidRPr="00602582">
        <w:rPr>
          <w:sz w:val="24"/>
          <w:szCs w:val="24"/>
        </w:rPr>
        <w:t xml:space="preserve"> заверенная подписью руководителя предприятия </w:t>
      </w:r>
      <w:r w:rsidR="00700823" w:rsidRPr="00602582">
        <w:rPr>
          <w:sz w:val="24"/>
          <w:szCs w:val="24"/>
        </w:rPr>
        <w:t>и</w:t>
      </w:r>
      <w:r w:rsidRPr="00602582">
        <w:rPr>
          <w:sz w:val="24"/>
          <w:szCs w:val="24"/>
        </w:rPr>
        <w:t xml:space="preserve"> печатью юридического лица;</w:t>
      </w:r>
    </w:p>
    <w:p w:rsidR="008C2F9C" w:rsidRPr="00602582" w:rsidRDefault="008C2F9C" w:rsidP="00AA4DDE">
      <w:pPr>
        <w:numPr>
          <w:ilvl w:val="0"/>
          <w:numId w:val="2"/>
        </w:numPr>
        <w:tabs>
          <w:tab w:val="clear" w:pos="720"/>
          <w:tab w:val="left" w:pos="0"/>
          <w:tab w:val="left" w:pos="993"/>
        </w:tabs>
        <w:ind w:left="0" w:right="-1" w:firstLine="709"/>
        <w:jc w:val="both"/>
        <w:outlineLvl w:val="0"/>
        <w:rPr>
          <w:sz w:val="24"/>
          <w:szCs w:val="24"/>
        </w:rPr>
      </w:pPr>
      <w:r w:rsidRPr="00602582">
        <w:rPr>
          <w:sz w:val="24"/>
          <w:szCs w:val="24"/>
        </w:rPr>
        <w:t xml:space="preserve">Нотариально заверенная копия свидетельства о постановке на учет </w:t>
      </w:r>
      <w:r w:rsidR="00B66908" w:rsidRPr="00602582">
        <w:rPr>
          <w:sz w:val="24"/>
          <w:szCs w:val="24"/>
        </w:rPr>
        <w:t>в налоговую инспекцию</w:t>
      </w:r>
      <w:r w:rsidR="006E1C58" w:rsidRPr="00602582">
        <w:rPr>
          <w:sz w:val="24"/>
          <w:szCs w:val="24"/>
        </w:rPr>
        <w:t xml:space="preserve"> </w:t>
      </w:r>
      <w:r w:rsidR="00B66908" w:rsidRPr="00602582">
        <w:rPr>
          <w:sz w:val="24"/>
          <w:szCs w:val="24"/>
        </w:rPr>
        <w:t xml:space="preserve">или заверенная копия свидетельства о постановке на учет в налоговую инспекцию </w:t>
      </w:r>
      <w:r w:rsidRPr="00602582">
        <w:rPr>
          <w:sz w:val="24"/>
          <w:szCs w:val="24"/>
        </w:rPr>
        <w:t>заверенная подписью руководителя предприятия и печатью юридического лица;</w:t>
      </w:r>
    </w:p>
    <w:p w:rsidR="008C2F9C" w:rsidRPr="00602582" w:rsidRDefault="008C2F9C" w:rsidP="00AA4DDE">
      <w:pPr>
        <w:numPr>
          <w:ilvl w:val="0"/>
          <w:numId w:val="2"/>
        </w:numPr>
        <w:tabs>
          <w:tab w:val="clear" w:pos="720"/>
          <w:tab w:val="left" w:pos="0"/>
          <w:tab w:val="left" w:pos="993"/>
        </w:tabs>
        <w:ind w:left="0" w:right="-1" w:firstLine="709"/>
        <w:jc w:val="both"/>
        <w:outlineLvl w:val="0"/>
        <w:rPr>
          <w:sz w:val="24"/>
          <w:szCs w:val="24"/>
        </w:rPr>
      </w:pPr>
      <w:r w:rsidRPr="00602582">
        <w:rPr>
          <w:sz w:val="24"/>
          <w:szCs w:val="24"/>
        </w:rPr>
        <w:t>Нотариально заверенная копия о государственно</w:t>
      </w:r>
      <w:r w:rsidR="00B33F84" w:rsidRPr="00602582">
        <w:rPr>
          <w:sz w:val="24"/>
          <w:szCs w:val="24"/>
        </w:rPr>
        <w:t>й регистрации юридического лица;</w:t>
      </w:r>
    </w:p>
    <w:p w:rsidR="008C2F9C" w:rsidRPr="00602582" w:rsidRDefault="008C2F9C" w:rsidP="00AA4DDE">
      <w:pPr>
        <w:numPr>
          <w:ilvl w:val="0"/>
          <w:numId w:val="2"/>
        </w:numPr>
        <w:tabs>
          <w:tab w:val="clear" w:pos="720"/>
          <w:tab w:val="left" w:pos="0"/>
          <w:tab w:val="left" w:pos="993"/>
        </w:tabs>
        <w:ind w:left="0" w:right="-1" w:firstLine="709"/>
        <w:jc w:val="both"/>
        <w:outlineLvl w:val="0"/>
        <w:rPr>
          <w:sz w:val="24"/>
          <w:szCs w:val="24"/>
        </w:rPr>
      </w:pPr>
      <w:r w:rsidRPr="00602582">
        <w:rPr>
          <w:sz w:val="24"/>
          <w:szCs w:val="24"/>
        </w:rPr>
        <w:t>Документ, удостоверяющий личность доверенного лица (при обращении доверенного лица);</w:t>
      </w:r>
    </w:p>
    <w:p w:rsidR="008C2F9C" w:rsidRPr="00602582" w:rsidRDefault="008C2F9C" w:rsidP="00AA4DDE">
      <w:pPr>
        <w:numPr>
          <w:ilvl w:val="0"/>
          <w:numId w:val="2"/>
        </w:numPr>
        <w:tabs>
          <w:tab w:val="clear" w:pos="720"/>
          <w:tab w:val="left" w:pos="0"/>
          <w:tab w:val="left" w:pos="993"/>
        </w:tabs>
        <w:ind w:left="0" w:right="-1" w:firstLine="709"/>
        <w:jc w:val="both"/>
        <w:outlineLvl w:val="0"/>
        <w:rPr>
          <w:sz w:val="24"/>
          <w:szCs w:val="24"/>
        </w:rPr>
      </w:pPr>
      <w:r w:rsidRPr="00602582">
        <w:rPr>
          <w:sz w:val="24"/>
          <w:szCs w:val="24"/>
        </w:rPr>
        <w:t>Оригинал доверенности, выданной лицу, уполномоченному на подпись заявления/договора или ее нотариально заверенная копия (при обращении доверенного лица)</w:t>
      </w:r>
      <w:r w:rsidR="00C32666" w:rsidRPr="00602582">
        <w:rPr>
          <w:sz w:val="24"/>
          <w:szCs w:val="24"/>
        </w:rPr>
        <w:t>;</w:t>
      </w:r>
    </w:p>
    <w:p w:rsidR="007D1554" w:rsidRPr="00602582" w:rsidRDefault="007D1554" w:rsidP="00AA4DDE">
      <w:pPr>
        <w:numPr>
          <w:ilvl w:val="2"/>
          <w:numId w:val="7"/>
        </w:numPr>
        <w:tabs>
          <w:tab w:val="left" w:pos="0"/>
          <w:tab w:val="left" w:pos="1276"/>
        </w:tabs>
        <w:ind w:left="0" w:right="-1" w:firstLine="709"/>
        <w:jc w:val="both"/>
        <w:rPr>
          <w:sz w:val="24"/>
          <w:szCs w:val="24"/>
        </w:rPr>
      </w:pPr>
      <w:r w:rsidRPr="00602582">
        <w:rPr>
          <w:sz w:val="24"/>
          <w:szCs w:val="24"/>
        </w:rPr>
        <w:t>Проводить обязательную проверку паспорта на действительность на сайте Главного Управления по вопросам миграции МВД России. http://сервисы.гувм.мвд.рф/</w:t>
      </w:r>
    </w:p>
    <w:p w:rsidR="006C56D3" w:rsidRPr="00602582" w:rsidRDefault="00BC3965" w:rsidP="00AA4DDE">
      <w:pPr>
        <w:numPr>
          <w:ilvl w:val="2"/>
          <w:numId w:val="7"/>
        </w:numPr>
        <w:tabs>
          <w:tab w:val="left" w:pos="0"/>
          <w:tab w:val="left" w:pos="1276"/>
        </w:tabs>
        <w:ind w:left="0" w:right="-1" w:firstLine="709"/>
        <w:jc w:val="both"/>
        <w:rPr>
          <w:sz w:val="24"/>
          <w:szCs w:val="24"/>
        </w:rPr>
      </w:pPr>
      <w:r w:rsidRPr="00602582">
        <w:rPr>
          <w:sz w:val="24"/>
          <w:szCs w:val="24"/>
        </w:rPr>
        <w:t xml:space="preserve">Снимать копию </w:t>
      </w:r>
      <w:r w:rsidR="00AC2309" w:rsidRPr="00602582">
        <w:rPr>
          <w:sz w:val="24"/>
          <w:szCs w:val="24"/>
        </w:rPr>
        <w:t>документа, удостоверяющего</w:t>
      </w:r>
      <w:r w:rsidRPr="00602582">
        <w:rPr>
          <w:sz w:val="24"/>
          <w:szCs w:val="24"/>
        </w:rPr>
        <w:t xml:space="preserve"> личность лица, привлеченного на обслуживание по тарифным планам Оператора</w:t>
      </w:r>
      <w:r w:rsidR="00AC2309" w:rsidRPr="00602582">
        <w:rPr>
          <w:sz w:val="24"/>
          <w:szCs w:val="24"/>
        </w:rPr>
        <w:t xml:space="preserve"> (при согласии абонента на обработку персональных данных).</w:t>
      </w:r>
    </w:p>
    <w:p w:rsidR="00BC3965" w:rsidRPr="00602582" w:rsidRDefault="00BC3965" w:rsidP="00AA4DDE">
      <w:pPr>
        <w:numPr>
          <w:ilvl w:val="2"/>
          <w:numId w:val="7"/>
        </w:numPr>
        <w:tabs>
          <w:tab w:val="left" w:pos="0"/>
          <w:tab w:val="left" w:pos="1276"/>
        </w:tabs>
        <w:ind w:left="0" w:right="-1" w:firstLine="709"/>
        <w:jc w:val="both"/>
        <w:rPr>
          <w:sz w:val="24"/>
          <w:szCs w:val="24"/>
        </w:rPr>
      </w:pPr>
      <w:r w:rsidRPr="00602582">
        <w:rPr>
          <w:sz w:val="24"/>
          <w:szCs w:val="24"/>
        </w:rPr>
        <w:t>Заверять договоры подписью представителя и печатью Агента, при оформлении абонентских документов, связанных с выполнением обязательств, на основании доверенности по форме Приложения №</w:t>
      </w:r>
      <w:r w:rsidR="00313F82" w:rsidRPr="00602582">
        <w:rPr>
          <w:sz w:val="24"/>
          <w:szCs w:val="24"/>
        </w:rPr>
        <w:t>6</w:t>
      </w:r>
      <w:r w:rsidRPr="00602582">
        <w:rPr>
          <w:sz w:val="24"/>
          <w:szCs w:val="24"/>
        </w:rPr>
        <w:t xml:space="preserve"> к настоящему Договору.</w:t>
      </w:r>
    </w:p>
    <w:p w:rsidR="008C5AE3" w:rsidRPr="00602582" w:rsidRDefault="008D1704" w:rsidP="00AA4DDE">
      <w:pPr>
        <w:numPr>
          <w:ilvl w:val="2"/>
          <w:numId w:val="7"/>
        </w:numPr>
        <w:tabs>
          <w:tab w:val="left" w:pos="0"/>
          <w:tab w:val="left" w:pos="1276"/>
        </w:tabs>
        <w:ind w:left="0" w:right="-1" w:firstLine="709"/>
        <w:jc w:val="both"/>
        <w:rPr>
          <w:sz w:val="24"/>
          <w:szCs w:val="24"/>
        </w:rPr>
      </w:pPr>
      <w:r w:rsidRPr="00602582">
        <w:rPr>
          <w:sz w:val="24"/>
          <w:szCs w:val="24"/>
        </w:rPr>
        <w:t xml:space="preserve"> Заполнять договоры четким и разборчивым почерком, строго по документу, удостоверяющему личность </w:t>
      </w:r>
      <w:r w:rsidR="0053406B" w:rsidRPr="00602582">
        <w:rPr>
          <w:sz w:val="24"/>
          <w:szCs w:val="24"/>
        </w:rPr>
        <w:t>а</w:t>
      </w:r>
      <w:r w:rsidRPr="00602582">
        <w:rPr>
          <w:sz w:val="24"/>
          <w:szCs w:val="24"/>
        </w:rPr>
        <w:t>бонента</w:t>
      </w:r>
      <w:r w:rsidR="00317CF9" w:rsidRPr="00602582">
        <w:rPr>
          <w:sz w:val="24"/>
          <w:szCs w:val="24"/>
        </w:rPr>
        <w:t>,</w:t>
      </w:r>
      <w:r w:rsidRPr="00602582">
        <w:rPr>
          <w:sz w:val="24"/>
          <w:szCs w:val="24"/>
        </w:rPr>
        <w:t xml:space="preserve"> с обязательным заполнением всех полей </w:t>
      </w:r>
      <w:r w:rsidR="00BC3965" w:rsidRPr="00602582">
        <w:rPr>
          <w:sz w:val="24"/>
          <w:szCs w:val="24"/>
        </w:rPr>
        <w:t>Д</w:t>
      </w:r>
      <w:r w:rsidRPr="00602582">
        <w:rPr>
          <w:sz w:val="24"/>
          <w:szCs w:val="24"/>
        </w:rPr>
        <w:t>оговора</w:t>
      </w:r>
      <w:r w:rsidR="00317CF9" w:rsidRPr="00602582">
        <w:rPr>
          <w:sz w:val="24"/>
          <w:szCs w:val="24"/>
        </w:rPr>
        <w:t>,</w:t>
      </w:r>
      <w:r w:rsidRPr="00602582">
        <w:rPr>
          <w:sz w:val="24"/>
          <w:szCs w:val="24"/>
        </w:rPr>
        <w:t xml:space="preserve"> в точном соответствии с инструкциями О</w:t>
      </w:r>
      <w:r w:rsidR="00B7301A" w:rsidRPr="00602582">
        <w:rPr>
          <w:sz w:val="24"/>
          <w:szCs w:val="24"/>
        </w:rPr>
        <w:t>ператор</w:t>
      </w:r>
      <w:r w:rsidR="00AC2309" w:rsidRPr="00602582">
        <w:rPr>
          <w:sz w:val="24"/>
          <w:szCs w:val="24"/>
        </w:rPr>
        <w:t>а, которые Оператор предоставляет на электронный адрес Агента, указанный в настоящем Договоре.</w:t>
      </w:r>
    </w:p>
    <w:p w:rsidR="008D1704" w:rsidRPr="00602582" w:rsidRDefault="008D1704" w:rsidP="00AA4DDE">
      <w:pPr>
        <w:pStyle w:val="20"/>
        <w:ind w:left="0" w:right="-1" w:firstLine="680"/>
        <w:rPr>
          <w:szCs w:val="24"/>
        </w:rPr>
      </w:pPr>
      <w:r w:rsidRPr="00602582">
        <w:rPr>
          <w:szCs w:val="24"/>
        </w:rPr>
        <w:t>Вводить данные в УРМД</w:t>
      </w:r>
      <w:r w:rsidR="008B5646" w:rsidRPr="00602582">
        <w:rPr>
          <w:szCs w:val="24"/>
        </w:rPr>
        <w:t>,</w:t>
      </w:r>
      <w:r w:rsidRPr="00602582">
        <w:rPr>
          <w:szCs w:val="24"/>
        </w:rPr>
        <w:t xml:space="preserve"> строго руководствуясь инструкцией О</w:t>
      </w:r>
      <w:r w:rsidR="00B7301A" w:rsidRPr="00602582">
        <w:rPr>
          <w:szCs w:val="24"/>
        </w:rPr>
        <w:t>ператор</w:t>
      </w:r>
      <w:r w:rsidR="007D0BF9" w:rsidRPr="00602582">
        <w:rPr>
          <w:szCs w:val="24"/>
        </w:rPr>
        <w:t>а, которую Оператор предоставляет на электронный адрес Агента, указанный в настоящем Договоре.</w:t>
      </w:r>
    </w:p>
    <w:p w:rsidR="002C09D8" w:rsidRPr="00602582" w:rsidRDefault="008D1704" w:rsidP="00AA4DDE">
      <w:pPr>
        <w:numPr>
          <w:ilvl w:val="2"/>
          <w:numId w:val="7"/>
        </w:numPr>
        <w:tabs>
          <w:tab w:val="left" w:pos="0"/>
          <w:tab w:val="left" w:pos="1276"/>
        </w:tabs>
        <w:ind w:left="0" w:right="-1" w:firstLine="709"/>
        <w:jc w:val="both"/>
        <w:rPr>
          <w:sz w:val="24"/>
          <w:szCs w:val="24"/>
        </w:rPr>
      </w:pPr>
      <w:r w:rsidRPr="00602582">
        <w:rPr>
          <w:sz w:val="24"/>
          <w:szCs w:val="24"/>
        </w:rPr>
        <w:t xml:space="preserve"> При </w:t>
      </w:r>
      <w:r w:rsidR="00AE05D9" w:rsidRPr="00602582">
        <w:rPr>
          <w:sz w:val="24"/>
          <w:szCs w:val="24"/>
        </w:rPr>
        <w:t>привлечении абонентов</w:t>
      </w:r>
      <w:r w:rsidRPr="00602582">
        <w:rPr>
          <w:sz w:val="24"/>
          <w:szCs w:val="24"/>
        </w:rPr>
        <w:t xml:space="preserve"> и оформлении абонентского </w:t>
      </w:r>
      <w:r w:rsidR="00BC3965" w:rsidRPr="00602582">
        <w:rPr>
          <w:sz w:val="24"/>
          <w:szCs w:val="24"/>
        </w:rPr>
        <w:t>Д</w:t>
      </w:r>
      <w:r w:rsidRPr="00602582">
        <w:rPr>
          <w:sz w:val="24"/>
          <w:szCs w:val="24"/>
        </w:rPr>
        <w:t>оговора</w:t>
      </w:r>
      <w:r w:rsidR="00317CF9" w:rsidRPr="00602582">
        <w:rPr>
          <w:sz w:val="24"/>
          <w:szCs w:val="24"/>
        </w:rPr>
        <w:t>,</w:t>
      </w:r>
      <w:r w:rsidRPr="00602582">
        <w:rPr>
          <w:sz w:val="24"/>
          <w:szCs w:val="24"/>
        </w:rPr>
        <w:t xml:space="preserve"> выдавать </w:t>
      </w:r>
      <w:r w:rsidR="0053406B" w:rsidRPr="00602582">
        <w:rPr>
          <w:sz w:val="24"/>
          <w:szCs w:val="24"/>
        </w:rPr>
        <w:t>а</w:t>
      </w:r>
      <w:r w:rsidRPr="00602582">
        <w:rPr>
          <w:sz w:val="24"/>
          <w:szCs w:val="24"/>
        </w:rPr>
        <w:t>боненту комплект абонентской и сопутствующей документации</w:t>
      </w:r>
      <w:r w:rsidR="002C09D8" w:rsidRPr="00602582">
        <w:rPr>
          <w:sz w:val="24"/>
          <w:szCs w:val="24"/>
        </w:rPr>
        <w:t>.</w:t>
      </w:r>
    </w:p>
    <w:p w:rsidR="008D1704" w:rsidRPr="00602582" w:rsidRDefault="00F344BE" w:rsidP="00AA4DDE">
      <w:pPr>
        <w:numPr>
          <w:ilvl w:val="2"/>
          <w:numId w:val="7"/>
        </w:numPr>
        <w:tabs>
          <w:tab w:val="left" w:pos="0"/>
          <w:tab w:val="left" w:pos="1276"/>
        </w:tabs>
        <w:ind w:left="0" w:right="-1" w:firstLine="709"/>
        <w:jc w:val="both"/>
        <w:rPr>
          <w:sz w:val="24"/>
          <w:szCs w:val="24"/>
        </w:rPr>
      </w:pPr>
      <w:r w:rsidRPr="00602582">
        <w:rPr>
          <w:sz w:val="24"/>
          <w:szCs w:val="24"/>
        </w:rPr>
        <w:lastRenderedPageBreak/>
        <w:t xml:space="preserve">Выдавать абоненту на руки </w:t>
      </w:r>
      <w:r w:rsidR="008C2F9C" w:rsidRPr="00602582">
        <w:rPr>
          <w:sz w:val="24"/>
          <w:szCs w:val="24"/>
        </w:rPr>
        <w:t>SIM</w:t>
      </w:r>
      <w:r w:rsidRPr="00602582">
        <w:rPr>
          <w:sz w:val="24"/>
          <w:szCs w:val="24"/>
        </w:rPr>
        <w:t xml:space="preserve">-карты только после оплаты им первоначального платежа </w:t>
      </w:r>
      <w:r w:rsidR="00E96808" w:rsidRPr="00602582">
        <w:rPr>
          <w:sz w:val="24"/>
          <w:szCs w:val="24"/>
        </w:rPr>
        <w:t xml:space="preserve">согласно условиям </w:t>
      </w:r>
      <w:r w:rsidRPr="00602582">
        <w:rPr>
          <w:sz w:val="24"/>
          <w:szCs w:val="24"/>
        </w:rPr>
        <w:t>тарифного плана</w:t>
      </w:r>
      <w:r w:rsidR="009E1292" w:rsidRPr="00602582">
        <w:rPr>
          <w:sz w:val="24"/>
          <w:szCs w:val="24"/>
        </w:rPr>
        <w:t>.</w:t>
      </w:r>
    </w:p>
    <w:p w:rsidR="00AB4C54" w:rsidRPr="00602582" w:rsidRDefault="0015459C" w:rsidP="00AA4DDE">
      <w:pPr>
        <w:numPr>
          <w:ilvl w:val="2"/>
          <w:numId w:val="7"/>
        </w:numPr>
        <w:tabs>
          <w:tab w:val="left" w:pos="0"/>
          <w:tab w:val="left" w:pos="1276"/>
        </w:tabs>
        <w:ind w:left="0" w:right="-1" w:firstLine="709"/>
        <w:jc w:val="both"/>
        <w:rPr>
          <w:sz w:val="24"/>
          <w:szCs w:val="24"/>
        </w:rPr>
      </w:pPr>
      <w:r w:rsidRPr="00602582">
        <w:rPr>
          <w:sz w:val="24"/>
          <w:szCs w:val="24"/>
        </w:rPr>
        <w:t xml:space="preserve"> При </w:t>
      </w:r>
      <w:r w:rsidR="008C227B" w:rsidRPr="00602582">
        <w:rPr>
          <w:sz w:val="24"/>
          <w:szCs w:val="24"/>
        </w:rPr>
        <w:t>оформлении</w:t>
      </w:r>
      <w:r w:rsidRPr="00602582">
        <w:rPr>
          <w:sz w:val="24"/>
          <w:szCs w:val="24"/>
        </w:rPr>
        <w:t xml:space="preserve"> АД бланк АД распечатывать из УРМД, только в случае отсутствия технической возможности на АТТ возможно оформлять АД вручную на бланках АД, предоставленных Оператором</w:t>
      </w:r>
      <w:r w:rsidR="00C32666" w:rsidRPr="00602582">
        <w:rPr>
          <w:sz w:val="24"/>
          <w:szCs w:val="24"/>
        </w:rPr>
        <w:t>.</w:t>
      </w:r>
    </w:p>
    <w:p w:rsidR="008D1704" w:rsidRPr="00602582" w:rsidRDefault="008D1704" w:rsidP="00AA4DDE">
      <w:pPr>
        <w:ind w:right="-1" w:firstLine="680"/>
        <w:jc w:val="both"/>
        <w:rPr>
          <w:sz w:val="24"/>
          <w:szCs w:val="24"/>
        </w:rPr>
      </w:pPr>
      <w:r w:rsidRPr="00602582">
        <w:rPr>
          <w:sz w:val="24"/>
          <w:szCs w:val="24"/>
        </w:rPr>
        <w:t>Ввод А</w:t>
      </w:r>
      <w:r w:rsidR="00C47338" w:rsidRPr="00602582">
        <w:rPr>
          <w:sz w:val="24"/>
          <w:szCs w:val="24"/>
        </w:rPr>
        <w:t>гент</w:t>
      </w:r>
      <w:r w:rsidRPr="00602582">
        <w:rPr>
          <w:sz w:val="24"/>
          <w:szCs w:val="24"/>
        </w:rPr>
        <w:t xml:space="preserve">ом данных АД в </w:t>
      </w:r>
      <w:proofErr w:type="spellStart"/>
      <w:r w:rsidRPr="00602582">
        <w:rPr>
          <w:sz w:val="24"/>
          <w:szCs w:val="24"/>
        </w:rPr>
        <w:t>биллинговую</w:t>
      </w:r>
      <w:proofErr w:type="spellEnd"/>
      <w:r w:rsidRPr="00602582">
        <w:rPr>
          <w:sz w:val="24"/>
          <w:szCs w:val="24"/>
        </w:rPr>
        <w:t xml:space="preserve"> систему О</w:t>
      </w:r>
      <w:r w:rsidR="00C47338" w:rsidRPr="00602582">
        <w:rPr>
          <w:sz w:val="24"/>
          <w:szCs w:val="24"/>
        </w:rPr>
        <w:t>ператор</w:t>
      </w:r>
      <w:r w:rsidRPr="00602582">
        <w:rPr>
          <w:sz w:val="24"/>
          <w:szCs w:val="24"/>
        </w:rPr>
        <w:t>а посредством УРМД</w:t>
      </w:r>
      <w:r w:rsidR="002F4798" w:rsidRPr="00602582">
        <w:rPr>
          <w:sz w:val="24"/>
          <w:szCs w:val="24"/>
        </w:rPr>
        <w:t>,</w:t>
      </w:r>
      <w:r w:rsidRPr="00602582">
        <w:rPr>
          <w:sz w:val="24"/>
          <w:szCs w:val="24"/>
        </w:rPr>
        <w:t xml:space="preserve"> должен быть осуществлен не позднее, чем на следующий календарный день после даты оформления АД А</w:t>
      </w:r>
      <w:r w:rsidR="00C47338" w:rsidRPr="00602582">
        <w:rPr>
          <w:sz w:val="24"/>
          <w:szCs w:val="24"/>
        </w:rPr>
        <w:t>гентом</w:t>
      </w:r>
      <w:r w:rsidR="0066676C" w:rsidRPr="00602582">
        <w:rPr>
          <w:sz w:val="24"/>
          <w:szCs w:val="24"/>
        </w:rPr>
        <w:t>.</w:t>
      </w:r>
    </w:p>
    <w:p w:rsidR="008D1704" w:rsidRPr="00602582" w:rsidRDefault="00A6577E" w:rsidP="00AA4DDE">
      <w:pPr>
        <w:numPr>
          <w:ilvl w:val="2"/>
          <w:numId w:val="7"/>
        </w:numPr>
        <w:tabs>
          <w:tab w:val="left" w:pos="0"/>
          <w:tab w:val="left" w:pos="1276"/>
        </w:tabs>
        <w:ind w:left="0" w:right="-1" w:firstLine="709"/>
        <w:jc w:val="both"/>
        <w:rPr>
          <w:sz w:val="24"/>
          <w:szCs w:val="24"/>
        </w:rPr>
      </w:pPr>
      <w:r w:rsidRPr="00602582">
        <w:rPr>
          <w:sz w:val="24"/>
          <w:szCs w:val="24"/>
        </w:rPr>
        <w:t>Н</w:t>
      </w:r>
      <w:r w:rsidR="007D77DE" w:rsidRPr="00602582">
        <w:rPr>
          <w:sz w:val="24"/>
          <w:szCs w:val="24"/>
        </w:rPr>
        <w:t xml:space="preserve">е </w:t>
      </w:r>
      <w:r w:rsidR="007D77DE" w:rsidRPr="00602582">
        <w:rPr>
          <w:b/>
          <w:sz w:val="24"/>
          <w:szCs w:val="24"/>
        </w:rPr>
        <w:t xml:space="preserve">позднее </w:t>
      </w:r>
      <w:r w:rsidR="00EF4CDB" w:rsidRPr="00602582">
        <w:rPr>
          <w:b/>
          <w:sz w:val="24"/>
          <w:szCs w:val="24"/>
        </w:rPr>
        <w:t>2</w:t>
      </w:r>
      <w:r w:rsidR="00611BFB" w:rsidRPr="00602582">
        <w:rPr>
          <w:b/>
          <w:sz w:val="24"/>
          <w:szCs w:val="24"/>
        </w:rPr>
        <w:t>0</w:t>
      </w:r>
      <w:r w:rsidR="007D77DE" w:rsidRPr="00602582">
        <w:rPr>
          <w:b/>
          <w:sz w:val="24"/>
          <w:szCs w:val="24"/>
        </w:rPr>
        <w:t>-го числа месяца</w:t>
      </w:r>
      <w:r w:rsidR="007D77DE" w:rsidRPr="00602582">
        <w:rPr>
          <w:sz w:val="24"/>
          <w:szCs w:val="24"/>
        </w:rPr>
        <w:t>, следующего за отчетным, предоставлять Оператору следующие отчетные материалы</w:t>
      </w:r>
      <w:r w:rsidR="00A93C0E" w:rsidRPr="00602582">
        <w:rPr>
          <w:sz w:val="24"/>
          <w:szCs w:val="24"/>
        </w:rPr>
        <w:t>:</w:t>
      </w:r>
      <w:r w:rsidR="00D20DC1" w:rsidRPr="00602582">
        <w:rPr>
          <w:sz w:val="24"/>
          <w:szCs w:val="24"/>
        </w:rPr>
        <w:t xml:space="preserve"> </w:t>
      </w:r>
    </w:p>
    <w:p w:rsidR="00521A23" w:rsidRPr="00757E34" w:rsidRDefault="0022520C" w:rsidP="00602582">
      <w:pPr>
        <w:numPr>
          <w:ilvl w:val="0"/>
          <w:numId w:val="5"/>
        </w:numPr>
        <w:tabs>
          <w:tab w:val="clear" w:pos="1035"/>
          <w:tab w:val="left" w:pos="993"/>
        </w:tabs>
        <w:ind w:left="0" w:right="-1" w:firstLine="709"/>
        <w:jc w:val="both"/>
        <w:rPr>
          <w:sz w:val="24"/>
          <w:szCs w:val="24"/>
        </w:rPr>
      </w:pPr>
      <w:r w:rsidRPr="00757E34">
        <w:rPr>
          <w:sz w:val="24"/>
          <w:szCs w:val="24"/>
        </w:rPr>
        <w:t>Р</w:t>
      </w:r>
      <w:r w:rsidR="002B7336" w:rsidRPr="00757E34">
        <w:rPr>
          <w:sz w:val="24"/>
          <w:szCs w:val="24"/>
        </w:rPr>
        <w:t>еестр</w:t>
      </w:r>
      <w:r w:rsidR="008D1704" w:rsidRPr="00757E34">
        <w:rPr>
          <w:sz w:val="24"/>
          <w:szCs w:val="24"/>
        </w:rPr>
        <w:t xml:space="preserve"> </w:t>
      </w:r>
      <w:r w:rsidR="00B02B49" w:rsidRPr="00757E34">
        <w:rPr>
          <w:sz w:val="24"/>
          <w:szCs w:val="24"/>
        </w:rPr>
        <w:t>оформленных</w:t>
      </w:r>
      <w:r w:rsidR="006F1E26" w:rsidRPr="00757E34">
        <w:rPr>
          <w:sz w:val="24"/>
          <w:szCs w:val="24"/>
        </w:rPr>
        <w:t xml:space="preserve"> абонентских договоров </w:t>
      </w:r>
      <w:r w:rsidR="008D1704" w:rsidRPr="00757E34">
        <w:rPr>
          <w:sz w:val="24"/>
          <w:szCs w:val="24"/>
        </w:rPr>
        <w:t>и документы, оформляемые на этапе подключения</w:t>
      </w:r>
      <w:r w:rsidRPr="00757E34">
        <w:rPr>
          <w:sz w:val="24"/>
          <w:szCs w:val="24"/>
        </w:rPr>
        <w:t xml:space="preserve"> Абонента</w:t>
      </w:r>
      <w:r w:rsidR="008D1704" w:rsidRPr="00757E34">
        <w:rPr>
          <w:sz w:val="24"/>
          <w:szCs w:val="24"/>
        </w:rPr>
        <w:t xml:space="preserve"> к сети</w:t>
      </w:r>
      <w:r w:rsidRPr="00757E34">
        <w:rPr>
          <w:sz w:val="24"/>
          <w:szCs w:val="24"/>
        </w:rPr>
        <w:t xml:space="preserve"> Оператора</w:t>
      </w:r>
      <w:r w:rsidR="00757E34">
        <w:rPr>
          <w:sz w:val="24"/>
          <w:szCs w:val="24"/>
        </w:rPr>
        <w:t xml:space="preserve"> (</w:t>
      </w:r>
      <w:r w:rsidR="00521A23" w:rsidRPr="00757E34">
        <w:rPr>
          <w:sz w:val="24"/>
          <w:szCs w:val="24"/>
        </w:rPr>
        <w:t>Прило</w:t>
      </w:r>
      <w:r w:rsidR="0098163C" w:rsidRPr="00757E34">
        <w:rPr>
          <w:sz w:val="24"/>
          <w:szCs w:val="24"/>
        </w:rPr>
        <w:t>жение №9</w:t>
      </w:r>
      <w:r w:rsidR="00757E34">
        <w:rPr>
          <w:sz w:val="24"/>
          <w:szCs w:val="24"/>
        </w:rPr>
        <w:t>).</w:t>
      </w:r>
    </w:p>
    <w:p w:rsidR="007F3A9B" w:rsidRPr="005225B2" w:rsidRDefault="005225B2" w:rsidP="00AA4DDE">
      <w:pPr>
        <w:pStyle w:val="af2"/>
        <w:numPr>
          <w:ilvl w:val="0"/>
          <w:numId w:val="5"/>
        </w:numPr>
        <w:tabs>
          <w:tab w:val="clear" w:pos="1035"/>
          <w:tab w:val="num" w:pos="0"/>
          <w:tab w:val="left" w:pos="851"/>
        </w:tabs>
        <w:ind w:left="0" w:right="-1" w:firstLine="709"/>
        <w:jc w:val="both"/>
        <w:rPr>
          <w:sz w:val="24"/>
          <w:szCs w:val="24"/>
        </w:rPr>
      </w:pPr>
      <w:r>
        <w:rPr>
          <w:b/>
          <w:sz w:val="24"/>
          <w:szCs w:val="24"/>
        </w:rPr>
        <w:t xml:space="preserve">  </w:t>
      </w:r>
      <w:r w:rsidRPr="005225B2">
        <w:rPr>
          <w:sz w:val="24"/>
          <w:szCs w:val="24"/>
        </w:rPr>
        <w:t>О</w:t>
      </w:r>
      <w:r w:rsidR="007D77DE" w:rsidRPr="005225B2">
        <w:rPr>
          <w:sz w:val="24"/>
          <w:szCs w:val="24"/>
        </w:rPr>
        <w:t>ригинал Акта сдачи-приемки работ Агента с приложением по форме Приложени</w:t>
      </w:r>
      <w:r w:rsidR="005A38E7" w:rsidRPr="005225B2">
        <w:rPr>
          <w:sz w:val="24"/>
          <w:szCs w:val="24"/>
        </w:rPr>
        <w:t>я</w:t>
      </w:r>
      <w:r w:rsidR="007D77DE" w:rsidRPr="005225B2">
        <w:rPr>
          <w:sz w:val="24"/>
          <w:szCs w:val="24"/>
        </w:rPr>
        <w:t xml:space="preserve"> </w:t>
      </w:r>
      <w:r w:rsidR="00922F27" w:rsidRPr="005225B2">
        <w:rPr>
          <w:sz w:val="24"/>
          <w:szCs w:val="24"/>
        </w:rPr>
        <w:t xml:space="preserve">№8 </w:t>
      </w:r>
      <w:r w:rsidR="007D77DE" w:rsidRPr="005225B2">
        <w:rPr>
          <w:sz w:val="24"/>
          <w:szCs w:val="24"/>
        </w:rPr>
        <w:t>по настоящему Договору, счет-фактуру и счет на</w:t>
      </w:r>
      <w:r w:rsidR="00231189" w:rsidRPr="005225B2">
        <w:rPr>
          <w:sz w:val="24"/>
          <w:szCs w:val="24"/>
        </w:rPr>
        <w:t xml:space="preserve"> оплату на сумму вознаграждения.</w:t>
      </w:r>
      <w:r w:rsidRPr="005225B2">
        <w:rPr>
          <w:sz w:val="24"/>
          <w:szCs w:val="24"/>
        </w:rPr>
        <w:t xml:space="preserve"> </w:t>
      </w:r>
      <w:r w:rsidR="007F3A9B" w:rsidRPr="005225B2">
        <w:rPr>
          <w:sz w:val="24"/>
          <w:szCs w:val="24"/>
        </w:rPr>
        <w:t>Акт в</w:t>
      </w:r>
      <w:r w:rsidR="00C43E24" w:rsidRPr="005225B2">
        <w:rPr>
          <w:sz w:val="24"/>
          <w:szCs w:val="24"/>
        </w:rPr>
        <w:t>ыполненных работ и счет-фактура</w:t>
      </w:r>
      <w:r w:rsidR="007F3A9B" w:rsidRPr="005225B2">
        <w:rPr>
          <w:sz w:val="24"/>
          <w:szCs w:val="24"/>
        </w:rPr>
        <w:t xml:space="preserve"> датируются Агентом последним днем отчетного месяца.</w:t>
      </w:r>
      <w:r w:rsidR="00916E5D" w:rsidRPr="005225B2">
        <w:rPr>
          <w:sz w:val="24"/>
          <w:szCs w:val="24"/>
        </w:rPr>
        <w:t xml:space="preserve"> </w:t>
      </w:r>
    </w:p>
    <w:p w:rsidR="00684474" w:rsidRPr="00602582" w:rsidRDefault="00684474" w:rsidP="00AA4DDE">
      <w:pPr>
        <w:numPr>
          <w:ilvl w:val="2"/>
          <w:numId w:val="7"/>
        </w:numPr>
        <w:tabs>
          <w:tab w:val="left" w:pos="0"/>
          <w:tab w:val="left" w:pos="1276"/>
        </w:tabs>
        <w:ind w:left="0" w:right="-1" w:firstLine="709"/>
        <w:jc w:val="both"/>
        <w:rPr>
          <w:sz w:val="24"/>
          <w:szCs w:val="24"/>
        </w:rPr>
      </w:pPr>
      <w:r w:rsidRPr="006E5100">
        <w:rPr>
          <w:sz w:val="24"/>
          <w:szCs w:val="24"/>
        </w:rPr>
        <w:t xml:space="preserve">Правильно оформлять отчетные </w:t>
      </w:r>
      <w:r w:rsidRPr="00602582">
        <w:rPr>
          <w:sz w:val="24"/>
          <w:szCs w:val="24"/>
        </w:rPr>
        <w:t>материалы</w:t>
      </w:r>
      <w:r w:rsidR="00757E34" w:rsidRPr="00602582">
        <w:rPr>
          <w:sz w:val="24"/>
          <w:szCs w:val="24"/>
        </w:rPr>
        <w:t>, указанные в п.3.1.10.</w:t>
      </w:r>
      <w:r w:rsidRPr="00602582">
        <w:rPr>
          <w:sz w:val="24"/>
          <w:szCs w:val="24"/>
        </w:rPr>
        <w:t xml:space="preserve"> в том числе, достоверно и полно указывать номера договоров, Ф.И.О. абонентов, даты рождения, наименование юридических лиц, ИНН, КПП, данные о руководителе, даты </w:t>
      </w:r>
      <w:r w:rsidR="00B02B49" w:rsidRPr="00602582">
        <w:rPr>
          <w:sz w:val="24"/>
          <w:szCs w:val="24"/>
        </w:rPr>
        <w:t>оформления</w:t>
      </w:r>
      <w:r w:rsidRPr="00602582">
        <w:rPr>
          <w:sz w:val="24"/>
          <w:szCs w:val="24"/>
        </w:rPr>
        <w:t xml:space="preserve"> абонентских договоров и даты поступлений платежей, правильно указывать номера SIM-карт, номера абонентских телефонов, номера лицевых счетов, не допускать грубых грамматических ошибок.</w:t>
      </w:r>
    </w:p>
    <w:p w:rsidR="002F387D" w:rsidRPr="00602582" w:rsidRDefault="008D1704" w:rsidP="00AA4DDE">
      <w:pPr>
        <w:numPr>
          <w:ilvl w:val="2"/>
          <w:numId w:val="7"/>
        </w:numPr>
        <w:tabs>
          <w:tab w:val="left" w:pos="0"/>
          <w:tab w:val="left" w:pos="1276"/>
        </w:tabs>
        <w:ind w:left="0" w:right="-1" w:firstLine="709"/>
        <w:jc w:val="both"/>
        <w:rPr>
          <w:sz w:val="24"/>
          <w:szCs w:val="24"/>
        </w:rPr>
      </w:pPr>
      <w:r w:rsidRPr="00602582">
        <w:rPr>
          <w:sz w:val="24"/>
          <w:szCs w:val="24"/>
        </w:rPr>
        <w:t xml:space="preserve">Осуществлять распространение с подключением к сети </w:t>
      </w:r>
      <w:r w:rsidR="00B52F20" w:rsidRPr="00602582">
        <w:rPr>
          <w:sz w:val="24"/>
          <w:szCs w:val="24"/>
        </w:rPr>
        <w:t>Оператора</w:t>
      </w:r>
      <w:r w:rsidRPr="00602582">
        <w:rPr>
          <w:sz w:val="24"/>
          <w:szCs w:val="24"/>
        </w:rPr>
        <w:t xml:space="preserve"> только </w:t>
      </w:r>
      <w:r w:rsidR="00DB35E2" w:rsidRPr="00602582">
        <w:rPr>
          <w:sz w:val="24"/>
          <w:szCs w:val="24"/>
        </w:rPr>
        <w:t>современного оборудования сотовой связи, соответствующего обязательным техническим требованиям, установленным действующим законодательством РФ, и аксессуаров.</w:t>
      </w:r>
    </w:p>
    <w:p w:rsidR="00804F51" w:rsidRPr="00602582" w:rsidRDefault="008D1704" w:rsidP="00AA4DDE">
      <w:pPr>
        <w:numPr>
          <w:ilvl w:val="2"/>
          <w:numId w:val="7"/>
        </w:numPr>
        <w:tabs>
          <w:tab w:val="left" w:pos="0"/>
          <w:tab w:val="left" w:pos="1276"/>
        </w:tabs>
        <w:ind w:left="0" w:right="-1" w:firstLine="709"/>
        <w:jc w:val="both"/>
        <w:rPr>
          <w:sz w:val="24"/>
          <w:szCs w:val="24"/>
        </w:rPr>
      </w:pPr>
      <w:r w:rsidRPr="00602582">
        <w:rPr>
          <w:sz w:val="24"/>
          <w:szCs w:val="24"/>
        </w:rPr>
        <w:t>При деятельности</w:t>
      </w:r>
      <w:r w:rsidR="0053406B" w:rsidRPr="00602582">
        <w:rPr>
          <w:sz w:val="24"/>
          <w:szCs w:val="24"/>
        </w:rPr>
        <w:t xml:space="preserve"> по размещению рекламы Оператора</w:t>
      </w:r>
      <w:r w:rsidRPr="00602582">
        <w:rPr>
          <w:sz w:val="24"/>
          <w:szCs w:val="24"/>
        </w:rPr>
        <w:t xml:space="preserve">, осуществляемой </w:t>
      </w:r>
      <w:r w:rsidR="006C461E" w:rsidRPr="00602582">
        <w:rPr>
          <w:sz w:val="24"/>
          <w:szCs w:val="24"/>
        </w:rPr>
        <w:t>в соответствии с п. 1</w:t>
      </w:r>
      <w:r w:rsidR="0053406B" w:rsidRPr="00602582">
        <w:rPr>
          <w:sz w:val="24"/>
          <w:szCs w:val="24"/>
        </w:rPr>
        <w:t>.1</w:t>
      </w:r>
      <w:r w:rsidR="00916E5D" w:rsidRPr="00602582">
        <w:rPr>
          <w:sz w:val="24"/>
          <w:szCs w:val="24"/>
        </w:rPr>
        <w:t xml:space="preserve"> </w:t>
      </w:r>
      <w:r w:rsidRPr="00602582">
        <w:rPr>
          <w:sz w:val="24"/>
          <w:szCs w:val="24"/>
        </w:rPr>
        <w:t>настояще</w:t>
      </w:r>
      <w:r w:rsidR="006C461E" w:rsidRPr="00602582">
        <w:rPr>
          <w:sz w:val="24"/>
          <w:szCs w:val="24"/>
        </w:rPr>
        <w:t>го</w:t>
      </w:r>
      <w:r w:rsidRPr="00602582">
        <w:rPr>
          <w:sz w:val="24"/>
          <w:szCs w:val="24"/>
        </w:rPr>
        <w:t xml:space="preserve"> </w:t>
      </w:r>
      <w:r w:rsidR="0032707F" w:rsidRPr="00602582">
        <w:rPr>
          <w:sz w:val="24"/>
          <w:szCs w:val="24"/>
        </w:rPr>
        <w:t>Д</w:t>
      </w:r>
      <w:r w:rsidRPr="00602582">
        <w:rPr>
          <w:sz w:val="24"/>
          <w:szCs w:val="24"/>
        </w:rPr>
        <w:t>оговор</w:t>
      </w:r>
      <w:r w:rsidR="006C461E" w:rsidRPr="00602582">
        <w:rPr>
          <w:sz w:val="24"/>
          <w:szCs w:val="24"/>
        </w:rPr>
        <w:t>а</w:t>
      </w:r>
      <w:r w:rsidRPr="00602582">
        <w:rPr>
          <w:sz w:val="24"/>
          <w:szCs w:val="24"/>
        </w:rPr>
        <w:t>, использовать логотип, фирменную символику и цвета О</w:t>
      </w:r>
      <w:r w:rsidR="009E5308" w:rsidRPr="00602582">
        <w:rPr>
          <w:sz w:val="24"/>
          <w:szCs w:val="24"/>
        </w:rPr>
        <w:t>ператор</w:t>
      </w:r>
      <w:r w:rsidRPr="00602582">
        <w:rPr>
          <w:sz w:val="24"/>
          <w:szCs w:val="24"/>
        </w:rPr>
        <w:t>а, а также визуальные образы, на которых на данный момент строит свою рекламу О</w:t>
      </w:r>
      <w:r w:rsidR="009E5308" w:rsidRPr="00602582">
        <w:rPr>
          <w:sz w:val="24"/>
          <w:szCs w:val="24"/>
        </w:rPr>
        <w:t>ператор</w:t>
      </w:r>
      <w:r w:rsidR="00BB6A6A" w:rsidRPr="00602582">
        <w:rPr>
          <w:sz w:val="24"/>
          <w:szCs w:val="24"/>
        </w:rPr>
        <w:t>.</w:t>
      </w:r>
    </w:p>
    <w:p w:rsidR="006A7BFA" w:rsidRPr="00602582" w:rsidRDefault="006A7BFA" w:rsidP="00AA4DDE">
      <w:pPr>
        <w:numPr>
          <w:ilvl w:val="2"/>
          <w:numId w:val="7"/>
        </w:numPr>
        <w:tabs>
          <w:tab w:val="left" w:pos="0"/>
          <w:tab w:val="left" w:pos="1276"/>
        </w:tabs>
        <w:ind w:left="0" w:right="-1" w:firstLine="709"/>
        <w:jc w:val="both"/>
        <w:rPr>
          <w:sz w:val="24"/>
          <w:szCs w:val="24"/>
        </w:rPr>
      </w:pPr>
      <w:r w:rsidRPr="00602582">
        <w:rPr>
          <w:sz w:val="24"/>
          <w:szCs w:val="24"/>
        </w:rPr>
        <w:t xml:space="preserve">Выполнять предписания </w:t>
      </w:r>
      <w:r w:rsidR="001A5688" w:rsidRPr="00602582">
        <w:rPr>
          <w:sz w:val="24"/>
          <w:szCs w:val="24"/>
        </w:rPr>
        <w:t>Оператора</w:t>
      </w:r>
      <w:r w:rsidRPr="00602582">
        <w:rPr>
          <w:sz w:val="24"/>
          <w:szCs w:val="24"/>
        </w:rPr>
        <w:t xml:space="preserve"> по оформлению и организации </w:t>
      </w:r>
      <w:r w:rsidR="00905023" w:rsidRPr="00602582">
        <w:rPr>
          <w:sz w:val="24"/>
          <w:szCs w:val="24"/>
        </w:rPr>
        <w:t>АТТ</w:t>
      </w:r>
      <w:r w:rsidR="002E446D" w:rsidRPr="00602582">
        <w:rPr>
          <w:sz w:val="24"/>
          <w:szCs w:val="24"/>
        </w:rPr>
        <w:t>, согласно Приложению №2, Приложению №2.1</w:t>
      </w:r>
      <w:r w:rsidRPr="00602582">
        <w:rPr>
          <w:sz w:val="24"/>
          <w:szCs w:val="24"/>
        </w:rPr>
        <w:t xml:space="preserve"> и не допускать нарушения условий, определенных настоящим договором.</w:t>
      </w:r>
      <w:r w:rsidR="00865E18" w:rsidRPr="00602582">
        <w:rPr>
          <w:sz w:val="24"/>
          <w:szCs w:val="24"/>
        </w:rPr>
        <w:t xml:space="preserve"> </w:t>
      </w:r>
      <w:r w:rsidRPr="00602582">
        <w:rPr>
          <w:sz w:val="24"/>
          <w:szCs w:val="24"/>
        </w:rPr>
        <w:t xml:space="preserve">     </w:t>
      </w:r>
    </w:p>
    <w:p w:rsidR="006A7BFA" w:rsidRPr="00602582" w:rsidRDefault="006A7BFA" w:rsidP="00AA4DDE">
      <w:pPr>
        <w:numPr>
          <w:ilvl w:val="2"/>
          <w:numId w:val="7"/>
        </w:numPr>
        <w:tabs>
          <w:tab w:val="left" w:pos="0"/>
          <w:tab w:val="left" w:pos="1080"/>
          <w:tab w:val="left" w:pos="1276"/>
        </w:tabs>
        <w:ind w:left="0" w:right="-1" w:firstLine="709"/>
        <w:jc w:val="both"/>
        <w:rPr>
          <w:sz w:val="24"/>
          <w:szCs w:val="24"/>
        </w:rPr>
      </w:pPr>
      <w:r w:rsidRPr="00602582">
        <w:rPr>
          <w:sz w:val="24"/>
          <w:szCs w:val="24"/>
        </w:rPr>
        <w:t xml:space="preserve">В случае утери, порчи либо иного выбытия </w:t>
      </w:r>
      <w:r w:rsidR="00376273" w:rsidRPr="00602582">
        <w:rPr>
          <w:sz w:val="24"/>
          <w:szCs w:val="24"/>
        </w:rPr>
        <w:t>АД</w:t>
      </w:r>
      <w:r w:rsidRPr="00602582">
        <w:rPr>
          <w:sz w:val="24"/>
          <w:szCs w:val="24"/>
        </w:rPr>
        <w:t xml:space="preserve">, SIM-карт или Комплекта в целом, в том числе в результате противоправных действий третьих лиц (кражи, грабежа, т.п.), Агент обязан в течение 1 (Одного) рабочего дня письменно сообщать Оператору о таких фактах и указать абонентские номера вышеуказанных комплектов. Указанные абонентские номера будут заблокированы Оператором. </w:t>
      </w:r>
    </w:p>
    <w:p w:rsidR="006A7BFA" w:rsidRPr="006E5100" w:rsidRDefault="006A7BFA" w:rsidP="00AA4DDE">
      <w:pPr>
        <w:numPr>
          <w:ilvl w:val="2"/>
          <w:numId w:val="7"/>
        </w:numPr>
        <w:tabs>
          <w:tab w:val="left" w:pos="0"/>
          <w:tab w:val="left" w:pos="1276"/>
        </w:tabs>
        <w:ind w:left="0" w:right="-1" w:firstLine="709"/>
        <w:jc w:val="both"/>
        <w:rPr>
          <w:sz w:val="24"/>
          <w:szCs w:val="24"/>
        </w:rPr>
      </w:pPr>
      <w:r w:rsidRPr="006E5100">
        <w:rPr>
          <w:sz w:val="24"/>
          <w:szCs w:val="24"/>
        </w:rPr>
        <w:t xml:space="preserve">Если </w:t>
      </w:r>
      <w:r w:rsidR="00774D6B">
        <w:rPr>
          <w:sz w:val="24"/>
          <w:szCs w:val="24"/>
        </w:rPr>
        <w:t>АД</w:t>
      </w:r>
      <w:r w:rsidRPr="006E5100">
        <w:rPr>
          <w:sz w:val="24"/>
          <w:szCs w:val="24"/>
        </w:rPr>
        <w:t xml:space="preserve">, SIM-карты или комплекты подключения в целом выбыли по причине кражи, то Агент обязан в течение 5 (Пяти) рабочих дней предоставить Оператору справку из органов внутренних дел, подтверждающую возбуждение уголовного дела по факту кражи на основании заявления Агента. В случае её не </w:t>
      </w:r>
      <w:r w:rsidR="00FA7F95" w:rsidRPr="006E5100">
        <w:rPr>
          <w:sz w:val="24"/>
          <w:szCs w:val="24"/>
        </w:rPr>
        <w:t>предоставления,</w:t>
      </w:r>
      <w:r w:rsidRPr="006E5100">
        <w:rPr>
          <w:sz w:val="24"/>
          <w:szCs w:val="24"/>
        </w:rPr>
        <w:t xml:space="preserve"> выбывшие </w:t>
      </w:r>
      <w:r w:rsidR="00376273">
        <w:rPr>
          <w:sz w:val="24"/>
          <w:szCs w:val="24"/>
        </w:rPr>
        <w:t>АД</w:t>
      </w:r>
      <w:r w:rsidR="00B1227F">
        <w:rPr>
          <w:sz w:val="24"/>
          <w:szCs w:val="24"/>
        </w:rPr>
        <w:t xml:space="preserve">, </w:t>
      </w:r>
      <w:r w:rsidRPr="006E5100">
        <w:rPr>
          <w:sz w:val="24"/>
          <w:szCs w:val="24"/>
        </w:rPr>
        <w:t>SIM-карты или комплекты подключения в целом признаются утерянными Агентом.</w:t>
      </w:r>
    </w:p>
    <w:p w:rsidR="006A7BFA" w:rsidRPr="00602582" w:rsidRDefault="006A7BFA" w:rsidP="00AA4DDE">
      <w:pPr>
        <w:numPr>
          <w:ilvl w:val="2"/>
          <w:numId w:val="7"/>
        </w:numPr>
        <w:tabs>
          <w:tab w:val="left" w:pos="0"/>
          <w:tab w:val="left" w:pos="1276"/>
        </w:tabs>
        <w:ind w:left="0" w:right="-1" w:firstLine="709"/>
        <w:jc w:val="both"/>
        <w:rPr>
          <w:sz w:val="24"/>
          <w:szCs w:val="24"/>
        </w:rPr>
      </w:pPr>
      <w:r w:rsidRPr="006E5100">
        <w:rPr>
          <w:sz w:val="24"/>
          <w:szCs w:val="24"/>
        </w:rPr>
        <w:t xml:space="preserve">По </w:t>
      </w:r>
      <w:r w:rsidRPr="00602582">
        <w:rPr>
          <w:sz w:val="24"/>
          <w:szCs w:val="24"/>
        </w:rPr>
        <w:t xml:space="preserve">требованию </w:t>
      </w:r>
      <w:r w:rsidR="00E74E14" w:rsidRPr="00602582">
        <w:rPr>
          <w:sz w:val="24"/>
          <w:szCs w:val="24"/>
        </w:rPr>
        <w:t>Оператора</w:t>
      </w:r>
      <w:r w:rsidRPr="00602582">
        <w:rPr>
          <w:sz w:val="24"/>
          <w:szCs w:val="24"/>
        </w:rPr>
        <w:t xml:space="preserve"> вернуть полученные ранее комплекты подключения в срок, установленный Оператором. В случае нарушения установленного срока комплекты подключения считаются утерянными.</w:t>
      </w:r>
    </w:p>
    <w:p w:rsidR="00795613" w:rsidRPr="00602582" w:rsidRDefault="00795613" w:rsidP="00AA4DDE">
      <w:pPr>
        <w:numPr>
          <w:ilvl w:val="2"/>
          <w:numId w:val="7"/>
        </w:numPr>
        <w:tabs>
          <w:tab w:val="left" w:pos="0"/>
        </w:tabs>
        <w:ind w:left="0" w:right="-1" w:firstLine="709"/>
        <w:jc w:val="both"/>
        <w:rPr>
          <w:sz w:val="24"/>
          <w:szCs w:val="24"/>
        </w:rPr>
      </w:pPr>
      <w:r w:rsidRPr="00602582">
        <w:rPr>
          <w:sz w:val="24"/>
          <w:szCs w:val="24"/>
        </w:rPr>
        <w:t>Принимать и оформлять Заявления</w:t>
      </w:r>
      <w:r w:rsidR="0009572D" w:rsidRPr="00602582">
        <w:rPr>
          <w:sz w:val="24"/>
          <w:szCs w:val="24"/>
        </w:rPr>
        <w:t xml:space="preserve"> </w:t>
      </w:r>
      <w:r w:rsidRPr="00602582">
        <w:rPr>
          <w:sz w:val="24"/>
          <w:szCs w:val="24"/>
        </w:rPr>
        <w:t>на подключение следующих проводных услуг связи</w:t>
      </w:r>
      <w:r w:rsidR="00C37F21" w:rsidRPr="00602582">
        <w:rPr>
          <w:sz w:val="24"/>
          <w:szCs w:val="24"/>
        </w:rPr>
        <w:t xml:space="preserve"> Оператора</w:t>
      </w:r>
      <w:r w:rsidR="009F717A" w:rsidRPr="00602582">
        <w:rPr>
          <w:sz w:val="24"/>
          <w:szCs w:val="24"/>
        </w:rPr>
        <w:t xml:space="preserve"> в </w:t>
      </w:r>
      <w:r w:rsidR="00E62AA8" w:rsidRPr="00602582">
        <w:rPr>
          <w:sz w:val="24"/>
          <w:szCs w:val="24"/>
        </w:rPr>
        <w:t>ПО</w:t>
      </w:r>
      <w:r w:rsidR="00CD1159" w:rsidRPr="00602582">
        <w:rPr>
          <w:sz w:val="24"/>
          <w:szCs w:val="24"/>
        </w:rPr>
        <w:t xml:space="preserve"> «Мобильный Агент»</w:t>
      </w:r>
      <w:r w:rsidRPr="00602582">
        <w:rPr>
          <w:sz w:val="24"/>
          <w:szCs w:val="24"/>
        </w:rPr>
        <w:t>:</w:t>
      </w:r>
    </w:p>
    <w:p w:rsidR="00795613" w:rsidRPr="00602582" w:rsidRDefault="00795613" w:rsidP="007E6408">
      <w:pPr>
        <w:pStyle w:val="af2"/>
        <w:numPr>
          <w:ilvl w:val="0"/>
          <w:numId w:val="27"/>
        </w:numPr>
        <w:tabs>
          <w:tab w:val="left" w:pos="0"/>
        </w:tabs>
        <w:ind w:left="0" w:right="-1" w:firstLine="0"/>
        <w:jc w:val="both"/>
        <w:rPr>
          <w:sz w:val="24"/>
          <w:szCs w:val="24"/>
        </w:rPr>
      </w:pPr>
      <w:r w:rsidRPr="00602582">
        <w:rPr>
          <w:sz w:val="24"/>
          <w:szCs w:val="24"/>
        </w:rPr>
        <w:t>Широкополосный доступ в Интернет</w:t>
      </w:r>
    </w:p>
    <w:p w:rsidR="00795613" w:rsidRPr="00602582" w:rsidRDefault="00795613" w:rsidP="007E6408">
      <w:pPr>
        <w:pStyle w:val="af2"/>
        <w:numPr>
          <w:ilvl w:val="0"/>
          <w:numId w:val="27"/>
        </w:numPr>
        <w:tabs>
          <w:tab w:val="left" w:pos="0"/>
        </w:tabs>
        <w:ind w:left="0" w:right="-1" w:firstLine="0"/>
        <w:jc w:val="both"/>
        <w:rPr>
          <w:sz w:val="24"/>
          <w:szCs w:val="24"/>
        </w:rPr>
      </w:pPr>
      <w:r w:rsidRPr="00602582">
        <w:rPr>
          <w:sz w:val="24"/>
          <w:szCs w:val="24"/>
        </w:rPr>
        <w:t>Телефония</w:t>
      </w:r>
    </w:p>
    <w:p w:rsidR="00795613" w:rsidRPr="00602582" w:rsidRDefault="00795613" w:rsidP="007E6408">
      <w:pPr>
        <w:pStyle w:val="af2"/>
        <w:numPr>
          <w:ilvl w:val="0"/>
          <w:numId w:val="27"/>
        </w:numPr>
        <w:tabs>
          <w:tab w:val="left" w:pos="0"/>
        </w:tabs>
        <w:ind w:left="0" w:right="-1" w:firstLine="0"/>
        <w:jc w:val="both"/>
        <w:rPr>
          <w:sz w:val="24"/>
          <w:szCs w:val="24"/>
        </w:rPr>
      </w:pPr>
      <w:r w:rsidRPr="00602582">
        <w:rPr>
          <w:sz w:val="24"/>
          <w:szCs w:val="24"/>
        </w:rPr>
        <w:t>Кабельное телевидение</w:t>
      </w:r>
    </w:p>
    <w:p w:rsidR="00795613" w:rsidRDefault="00795613" w:rsidP="007E6408">
      <w:pPr>
        <w:pStyle w:val="af2"/>
        <w:numPr>
          <w:ilvl w:val="0"/>
          <w:numId w:val="27"/>
        </w:numPr>
        <w:tabs>
          <w:tab w:val="left" w:pos="0"/>
        </w:tabs>
        <w:ind w:left="0" w:right="-1" w:firstLine="0"/>
        <w:jc w:val="both"/>
        <w:rPr>
          <w:sz w:val="24"/>
          <w:szCs w:val="24"/>
        </w:rPr>
      </w:pPr>
      <w:r w:rsidRPr="00602582">
        <w:rPr>
          <w:sz w:val="24"/>
          <w:szCs w:val="24"/>
        </w:rPr>
        <w:t>Цифровое Кабельное телевидение</w:t>
      </w:r>
    </w:p>
    <w:p w:rsidR="00922D6E" w:rsidRDefault="00922D6E" w:rsidP="00922D6E">
      <w:pPr>
        <w:pStyle w:val="af2"/>
        <w:numPr>
          <w:ilvl w:val="0"/>
          <w:numId w:val="27"/>
        </w:numPr>
        <w:tabs>
          <w:tab w:val="left" w:pos="0"/>
          <w:tab w:val="left" w:pos="1276"/>
        </w:tabs>
        <w:ind w:right="-1" w:hanging="720"/>
        <w:jc w:val="both"/>
        <w:rPr>
          <w:sz w:val="24"/>
          <w:szCs w:val="24"/>
        </w:rPr>
      </w:pPr>
      <w:r w:rsidRPr="006E6466">
        <w:rPr>
          <w:sz w:val="24"/>
          <w:szCs w:val="24"/>
        </w:rPr>
        <w:t>Цифровое интерактивное телевидение (IPTV).</w:t>
      </w:r>
    </w:p>
    <w:p w:rsidR="006A7BFA" w:rsidRPr="006E6466" w:rsidRDefault="006A7BFA" w:rsidP="008B78D5">
      <w:pPr>
        <w:pStyle w:val="af2"/>
        <w:numPr>
          <w:ilvl w:val="2"/>
          <w:numId w:val="7"/>
        </w:numPr>
        <w:tabs>
          <w:tab w:val="left" w:pos="0"/>
          <w:tab w:val="left" w:pos="1276"/>
        </w:tabs>
        <w:ind w:left="0" w:right="-1" w:firstLine="709"/>
        <w:jc w:val="both"/>
        <w:rPr>
          <w:sz w:val="24"/>
          <w:szCs w:val="24"/>
        </w:rPr>
      </w:pPr>
      <w:r w:rsidRPr="006E6466">
        <w:rPr>
          <w:sz w:val="24"/>
          <w:szCs w:val="24"/>
        </w:rPr>
        <w:t xml:space="preserve">Самостоятельно нести все расходы, связанные с содержанием и функционированием </w:t>
      </w:r>
      <w:r w:rsidR="00C16BE2" w:rsidRPr="006E6466">
        <w:rPr>
          <w:sz w:val="24"/>
          <w:szCs w:val="24"/>
        </w:rPr>
        <w:t>АТТ</w:t>
      </w:r>
      <w:r w:rsidRPr="006E6466">
        <w:rPr>
          <w:sz w:val="24"/>
          <w:szCs w:val="24"/>
        </w:rPr>
        <w:t xml:space="preserve"> (аренда/субаренда помещений, ремонт, коммунальные платежи, расходы на организацию и содержание каналов связи, оборудование, операционные расходы и т.д.), а также расходы по содержанию своего персонала.</w:t>
      </w:r>
    </w:p>
    <w:p w:rsidR="006A7BFA" w:rsidRPr="00602582" w:rsidRDefault="006A7BFA" w:rsidP="00AA4DDE">
      <w:pPr>
        <w:numPr>
          <w:ilvl w:val="2"/>
          <w:numId w:val="7"/>
        </w:numPr>
        <w:tabs>
          <w:tab w:val="left" w:pos="0"/>
          <w:tab w:val="left" w:pos="1276"/>
        </w:tabs>
        <w:ind w:left="0" w:right="-1" w:firstLine="709"/>
        <w:jc w:val="both"/>
        <w:rPr>
          <w:sz w:val="24"/>
          <w:szCs w:val="24"/>
        </w:rPr>
      </w:pPr>
      <w:r w:rsidRPr="00602582">
        <w:rPr>
          <w:sz w:val="24"/>
          <w:szCs w:val="24"/>
        </w:rPr>
        <w:lastRenderedPageBreak/>
        <w:t xml:space="preserve">Обеспечить в </w:t>
      </w:r>
      <w:r w:rsidR="00A769C4" w:rsidRPr="00602582">
        <w:rPr>
          <w:sz w:val="24"/>
          <w:szCs w:val="24"/>
        </w:rPr>
        <w:t>АТТ</w:t>
      </w:r>
      <w:r w:rsidRPr="00602582">
        <w:rPr>
          <w:sz w:val="24"/>
          <w:szCs w:val="24"/>
        </w:rPr>
        <w:t xml:space="preserve"> постоянное наличие и доступность для абонентов всех рекламно-информационных материалов, доступных к получению у Оператора.</w:t>
      </w:r>
    </w:p>
    <w:p w:rsidR="000E3ACF" w:rsidRPr="00602582" w:rsidRDefault="006A7BFA" w:rsidP="00602582">
      <w:pPr>
        <w:numPr>
          <w:ilvl w:val="2"/>
          <w:numId w:val="7"/>
        </w:numPr>
        <w:tabs>
          <w:tab w:val="left" w:pos="0"/>
          <w:tab w:val="left" w:pos="1276"/>
        </w:tabs>
        <w:ind w:left="0" w:right="-1" w:firstLine="709"/>
        <w:jc w:val="both"/>
        <w:rPr>
          <w:sz w:val="24"/>
          <w:szCs w:val="24"/>
        </w:rPr>
      </w:pPr>
      <w:r w:rsidRPr="00602582">
        <w:rPr>
          <w:sz w:val="24"/>
          <w:szCs w:val="24"/>
        </w:rPr>
        <w:t>Соблюдать все требования Оператора</w:t>
      </w:r>
      <w:r w:rsidR="000E3ACF" w:rsidRPr="00602582">
        <w:rPr>
          <w:sz w:val="24"/>
          <w:szCs w:val="24"/>
        </w:rPr>
        <w:t>, утвержденные п.4, Приложения №2.1.</w:t>
      </w:r>
      <w:r w:rsidRPr="00602582">
        <w:rPr>
          <w:sz w:val="24"/>
          <w:szCs w:val="24"/>
        </w:rPr>
        <w:t xml:space="preserve"> в части консультир</w:t>
      </w:r>
      <w:r w:rsidR="000E3ACF" w:rsidRPr="00602582">
        <w:rPr>
          <w:sz w:val="24"/>
          <w:szCs w:val="24"/>
        </w:rPr>
        <w:t>ования и обслуживания Абонентов.</w:t>
      </w:r>
    </w:p>
    <w:p w:rsidR="006A7BFA" w:rsidRPr="00602582" w:rsidRDefault="006A7BFA" w:rsidP="00602582">
      <w:pPr>
        <w:numPr>
          <w:ilvl w:val="2"/>
          <w:numId w:val="7"/>
        </w:numPr>
        <w:tabs>
          <w:tab w:val="left" w:pos="0"/>
          <w:tab w:val="left" w:pos="1276"/>
        </w:tabs>
        <w:ind w:left="0" w:right="-1" w:firstLine="709"/>
        <w:jc w:val="both"/>
        <w:rPr>
          <w:sz w:val="24"/>
          <w:szCs w:val="24"/>
        </w:rPr>
      </w:pPr>
      <w:r w:rsidRPr="00602582">
        <w:rPr>
          <w:sz w:val="24"/>
          <w:szCs w:val="24"/>
        </w:rPr>
        <w:t xml:space="preserve">Строго придерживаться отпускных цен в </w:t>
      </w:r>
      <w:r w:rsidR="00A769C4" w:rsidRPr="00602582">
        <w:rPr>
          <w:sz w:val="24"/>
          <w:szCs w:val="24"/>
        </w:rPr>
        <w:t>АТТ</w:t>
      </w:r>
      <w:r w:rsidRPr="00602582">
        <w:rPr>
          <w:sz w:val="24"/>
          <w:szCs w:val="24"/>
        </w:rPr>
        <w:t xml:space="preserve"> на продукты и услуги Оператора, установленных Оператором.</w:t>
      </w:r>
    </w:p>
    <w:p w:rsidR="006A7BFA" w:rsidRPr="00A769C4" w:rsidRDefault="006A7BFA" w:rsidP="00AA4DDE">
      <w:pPr>
        <w:numPr>
          <w:ilvl w:val="2"/>
          <w:numId w:val="7"/>
        </w:numPr>
        <w:tabs>
          <w:tab w:val="left" w:pos="0"/>
          <w:tab w:val="left" w:pos="1276"/>
        </w:tabs>
        <w:ind w:left="0" w:right="-1" w:firstLine="709"/>
        <w:jc w:val="both"/>
        <w:rPr>
          <w:sz w:val="24"/>
          <w:szCs w:val="24"/>
        </w:rPr>
      </w:pPr>
      <w:r w:rsidRPr="00602582">
        <w:rPr>
          <w:sz w:val="24"/>
          <w:szCs w:val="24"/>
        </w:rPr>
        <w:t xml:space="preserve">Повышать уровень знаний сотрудников </w:t>
      </w:r>
      <w:r w:rsidR="00A769C4" w:rsidRPr="00602582">
        <w:rPr>
          <w:sz w:val="24"/>
          <w:szCs w:val="24"/>
        </w:rPr>
        <w:t>АТТ</w:t>
      </w:r>
      <w:r w:rsidRPr="00602582">
        <w:rPr>
          <w:sz w:val="24"/>
          <w:szCs w:val="24"/>
        </w:rPr>
        <w:t xml:space="preserve"> о продуктах и услугах Оператора, уровень качества обслуживания Клиентов </w:t>
      </w:r>
      <w:r w:rsidR="00A769C4" w:rsidRPr="00602582">
        <w:rPr>
          <w:sz w:val="24"/>
          <w:szCs w:val="24"/>
        </w:rPr>
        <w:t>АТТ</w:t>
      </w:r>
      <w:r w:rsidRPr="00602582">
        <w:rPr>
          <w:sz w:val="24"/>
          <w:szCs w:val="24"/>
        </w:rPr>
        <w:t>. Использовать</w:t>
      </w:r>
      <w:r w:rsidR="00306BB7" w:rsidRPr="00A769C4">
        <w:rPr>
          <w:sz w:val="24"/>
          <w:szCs w:val="24"/>
        </w:rPr>
        <w:t xml:space="preserve"> для этого необходимые ресурсы.</w:t>
      </w:r>
    </w:p>
    <w:p w:rsidR="008D1704" w:rsidRPr="006E5100" w:rsidRDefault="008D1704" w:rsidP="00AA4DDE">
      <w:pPr>
        <w:numPr>
          <w:ilvl w:val="2"/>
          <w:numId w:val="7"/>
        </w:numPr>
        <w:tabs>
          <w:tab w:val="left" w:pos="0"/>
          <w:tab w:val="left" w:pos="1276"/>
        </w:tabs>
        <w:ind w:left="0" w:right="-1" w:firstLine="709"/>
        <w:jc w:val="both"/>
        <w:rPr>
          <w:sz w:val="24"/>
          <w:szCs w:val="24"/>
        </w:rPr>
      </w:pPr>
      <w:r w:rsidRPr="006E5100">
        <w:rPr>
          <w:sz w:val="24"/>
          <w:szCs w:val="24"/>
        </w:rPr>
        <w:t>Сохранять в тайне все известные ему коммерческие секреты и коммерческие условия О</w:t>
      </w:r>
      <w:r w:rsidR="008961E6" w:rsidRPr="006E5100">
        <w:rPr>
          <w:sz w:val="24"/>
          <w:szCs w:val="24"/>
        </w:rPr>
        <w:t>ператор</w:t>
      </w:r>
      <w:r w:rsidR="00804F51" w:rsidRPr="006E5100">
        <w:rPr>
          <w:sz w:val="24"/>
          <w:szCs w:val="24"/>
        </w:rPr>
        <w:t>а</w:t>
      </w:r>
      <w:r w:rsidR="0032707F" w:rsidRPr="006E5100">
        <w:rPr>
          <w:sz w:val="24"/>
          <w:szCs w:val="24"/>
        </w:rPr>
        <w:t>,</w:t>
      </w:r>
      <w:r w:rsidRPr="006E5100">
        <w:rPr>
          <w:sz w:val="24"/>
          <w:szCs w:val="24"/>
        </w:rPr>
        <w:t xml:space="preserve"> в течение срока действия </w:t>
      </w:r>
      <w:r w:rsidR="0032707F" w:rsidRPr="006E5100">
        <w:rPr>
          <w:sz w:val="24"/>
          <w:szCs w:val="24"/>
        </w:rPr>
        <w:t>настоящего</w:t>
      </w:r>
      <w:r w:rsidRPr="006E5100">
        <w:rPr>
          <w:sz w:val="24"/>
          <w:szCs w:val="24"/>
        </w:rPr>
        <w:t xml:space="preserve"> Договора, а также в течение одного года после окончания (расторжения) Договора. Под коммерческими секретами Стороны понимают информацию, которая не подлежит разглашению, поскольку составляет служебную и/или коммерческую ценность в силу ее неизвестности третьим лицам, к ней нет свободного доступа на законном основании.</w:t>
      </w:r>
    </w:p>
    <w:p w:rsidR="008D1704" w:rsidRPr="006E5100" w:rsidRDefault="008D1704" w:rsidP="00AA4DDE">
      <w:pPr>
        <w:numPr>
          <w:ilvl w:val="2"/>
          <w:numId w:val="7"/>
        </w:numPr>
        <w:tabs>
          <w:tab w:val="left" w:pos="0"/>
          <w:tab w:val="left" w:pos="1276"/>
        </w:tabs>
        <w:ind w:left="0" w:right="-1" w:firstLine="709"/>
        <w:jc w:val="both"/>
        <w:rPr>
          <w:sz w:val="24"/>
          <w:szCs w:val="24"/>
        </w:rPr>
      </w:pPr>
      <w:r w:rsidRPr="006E5100">
        <w:rPr>
          <w:sz w:val="24"/>
          <w:szCs w:val="24"/>
        </w:rPr>
        <w:t xml:space="preserve">Не разглашать персональные сведения и иную конфиденциальную информацию об </w:t>
      </w:r>
      <w:r w:rsidR="0053406B" w:rsidRPr="006E5100">
        <w:rPr>
          <w:sz w:val="24"/>
          <w:szCs w:val="24"/>
        </w:rPr>
        <w:t>а</w:t>
      </w:r>
      <w:r w:rsidRPr="006E5100">
        <w:rPr>
          <w:sz w:val="24"/>
          <w:szCs w:val="24"/>
        </w:rPr>
        <w:t>бонентах О</w:t>
      </w:r>
      <w:r w:rsidR="008961E6" w:rsidRPr="006E5100">
        <w:rPr>
          <w:sz w:val="24"/>
          <w:szCs w:val="24"/>
        </w:rPr>
        <w:t>ператора</w:t>
      </w:r>
      <w:r w:rsidRPr="006E5100">
        <w:rPr>
          <w:sz w:val="24"/>
          <w:szCs w:val="24"/>
        </w:rPr>
        <w:t xml:space="preserve">, ставшие известными в связи с проведением работ по </w:t>
      </w:r>
      <w:r w:rsidR="00AE05D9" w:rsidRPr="0044447D">
        <w:rPr>
          <w:sz w:val="24"/>
          <w:szCs w:val="24"/>
        </w:rPr>
        <w:t>привлечению абонентов</w:t>
      </w:r>
      <w:r w:rsidRPr="0044447D">
        <w:rPr>
          <w:sz w:val="24"/>
          <w:szCs w:val="24"/>
        </w:rPr>
        <w:t xml:space="preserve"> и абонентскому обслуживанию без письменного разрешения О</w:t>
      </w:r>
      <w:r w:rsidR="008961E6" w:rsidRPr="0044447D">
        <w:rPr>
          <w:sz w:val="24"/>
          <w:szCs w:val="24"/>
        </w:rPr>
        <w:t>ператор</w:t>
      </w:r>
      <w:r w:rsidRPr="0044447D">
        <w:rPr>
          <w:sz w:val="24"/>
          <w:szCs w:val="24"/>
        </w:rPr>
        <w:t>а, согласно Приложени</w:t>
      </w:r>
      <w:r w:rsidR="00152720" w:rsidRPr="0044447D">
        <w:rPr>
          <w:sz w:val="24"/>
          <w:szCs w:val="24"/>
        </w:rPr>
        <w:t>ю</w:t>
      </w:r>
      <w:r w:rsidRPr="0044447D">
        <w:rPr>
          <w:sz w:val="24"/>
          <w:szCs w:val="24"/>
        </w:rPr>
        <w:t xml:space="preserve"> №</w:t>
      </w:r>
      <w:r w:rsidR="006C6252" w:rsidRPr="0044447D">
        <w:rPr>
          <w:sz w:val="24"/>
          <w:szCs w:val="24"/>
        </w:rPr>
        <w:t xml:space="preserve"> </w:t>
      </w:r>
      <w:r w:rsidR="000C38CF" w:rsidRPr="0044447D">
        <w:rPr>
          <w:sz w:val="24"/>
          <w:szCs w:val="24"/>
        </w:rPr>
        <w:t>5</w:t>
      </w:r>
      <w:r w:rsidRPr="0044447D">
        <w:rPr>
          <w:sz w:val="24"/>
          <w:szCs w:val="24"/>
        </w:rPr>
        <w:t>, являюще</w:t>
      </w:r>
      <w:r w:rsidR="00152720" w:rsidRPr="0044447D">
        <w:rPr>
          <w:sz w:val="24"/>
          <w:szCs w:val="24"/>
        </w:rPr>
        <w:t>му</w:t>
      </w:r>
      <w:r w:rsidRPr="0044447D">
        <w:rPr>
          <w:sz w:val="24"/>
          <w:szCs w:val="24"/>
        </w:rPr>
        <w:t>ся</w:t>
      </w:r>
      <w:r w:rsidRPr="006E5100">
        <w:rPr>
          <w:sz w:val="24"/>
          <w:szCs w:val="24"/>
        </w:rPr>
        <w:t xml:space="preserve"> неотъемлемой частью настоящего </w:t>
      </w:r>
      <w:r w:rsidR="0032707F" w:rsidRPr="006E5100">
        <w:rPr>
          <w:sz w:val="24"/>
          <w:szCs w:val="24"/>
        </w:rPr>
        <w:t>Д</w:t>
      </w:r>
      <w:r w:rsidRPr="006E5100">
        <w:rPr>
          <w:sz w:val="24"/>
          <w:szCs w:val="24"/>
        </w:rPr>
        <w:t>оговора.</w:t>
      </w:r>
    </w:p>
    <w:p w:rsidR="006C6252" w:rsidRDefault="006C6252" w:rsidP="00AA4DDE">
      <w:pPr>
        <w:pStyle w:val="af2"/>
        <w:numPr>
          <w:ilvl w:val="2"/>
          <w:numId w:val="7"/>
        </w:numPr>
        <w:ind w:left="0" w:right="-1" w:firstLine="710"/>
        <w:rPr>
          <w:sz w:val="24"/>
          <w:szCs w:val="24"/>
        </w:rPr>
      </w:pPr>
      <w:r w:rsidRPr="006E5100">
        <w:rPr>
          <w:sz w:val="24"/>
          <w:szCs w:val="24"/>
        </w:rPr>
        <w:t xml:space="preserve">До выхода на работу в </w:t>
      </w:r>
      <w:r w:rsidR="0016665A">
        <w:rPr>
          <w:sz w:val="24"/>
          <w:szCs w:val="24"/>
        </w:rPr>
        <w:t>АТТ</w:t>
      </w:r>
      <w:r w:rsidRPr="006E5100">
        <w:rPr>
          <w:sz w:val="24"/>
          <w:szCs w:val="24"/>
        </w:rPr>
        <w:t xml:space="preserve"> нового Сотрудника направлять его на обучение и аттестацию, проводимые Оператором. В письменной форме предупреждать своего </w:t>
      </w:r>
      <w:r w:rsidRPr="0044447D">
        <w:rPr>
          <w:sz w:val="24"/>
          <w:szCs w:val="24"/>
        </w:rPr>
        <w:t xml:space="preserve">работника об ответственности при обращении с информацией, полученной от Оператора по образцу согласно </w:t>
      </w:r>
      <w:r w:rsidR="000C38CF" w:rsidRPr="0044447D">
        <w:rPr>
          <w:sz w:val="24"/>
          <w:szCs w:val="24"/>
        </w:rPr>
        <w:t>Приложению № 5</w:t>
      </w:r>
      <w:r w:rsidR="00756100" w:rsidRPr="0044447D">
        <w:rPr>
          <w:sz w:val="24"/>
          <w:szCs w:val="24"/>
        </w:rPr>
        <w:t xml:space="preserve"> </w:t>
      </w:r>
      <w:r w:rsidRPr="0044447D">
        <w:rPr>
          <w:sz w:val="24"/>
          <w:szCs w:val="24"/>
        </w:rPr>
        <w:t>к</w:t>
      </w:r>
      <w:r w:rsidRPr="006E5100">
        <w:rPr>
          <w:sz w:val="24"/>
          <w:szCs w:val="24"/>
        </w:rPr>
        <w:t xml:space="preserve"> настоящему договору.</w:t>
      </w:r>
    </w:p>
    <w:p w:rsidR="00136062" w:rsidRPr="006E5100" w:rsidRDefault="00136062" w:rsidP="000941FE">
      <w:pPr>
        <w:pStyle w:val="af2"/>
        <w:numPr>
          <w:ilvl w:val="2"/>
          <w:numId w:val="7"/>
        </w:numPr>
        <w:ind w:left="0" w:right="-1" w:firstLine="709"/>
        <w:rPr>
          <w:sz w:val="24"/>
          <w:szCs w:val="24"/>
        </w:rPr>
      </w:pPr>
      <w:r>
        <w:rPr>
          <w:sz w:val="24"/>
          <w:szCs w:val="24"/>
        </w:rPr>
        <w:t xml:space="preserve">          </w:t>
      </w:r>
      <w:r w:rsidRPr="00136062">
        <w:rPr>
          <w:sz w:val="24"/>
          <w:szCs w:val="24"/>
        </w:rPr>
        <w:t>Согласовывать с Оператором письменно привлечение к деятельности Субагентов, отдельно в каждом новом случае.</w:t>
      </w:r>
    </w:p>
    <w:p w:rsidR="00AB4C54" w:rsidRPr="006E5100" w:rsidRDefault="008D1704" w:rsidP="000941FE">
      <w:pPr>
        <w:numPr>
          <w:ilvl w:val="2"/>
          <w:numId w:val="7"/>
        </w:numPr>
        <w:tabs>
          <w:tab w:val="left" w:pos="851"/>
          <w:tab w:val="left" w:pos="1276"/>
        </w:tabs>
        <w:ind w:left="0" w:right="-1" w:firstLine="709"/>
        <w:jc w:val="both"/>
        <w:rPr>
          <w:sz w:val="24"/>
          <w:szCs w:val="24"/>
        </w:rPr>
      </w:pPr>
      <w:r w:rsidRPr="006E5100">
        <w:rPr>
          <w:sz w:val="24"/>
          <w:szCs w:val="24"/>
        </w:rPr>
        <w:t>Не наносить своей деятельностью</w:t>
      </w:r>
      <w:r w:rsidR="002A2F39" w:rsidRPr="006E5100">
        <w:rPr>
          <w:sz w:val="24"/>
          <w:szCs w:val="24"/>
        </w:rPr>
        <w:t>, а также деятельностью третьих лиц, привлеченных Агентом для исполнения поручений, связанных с исполнением настоящего Договора</w:t>
      </w:r>
      <w:r w:rsidR="00A82263" w:rsidRPr="006E5100">
        <w:rPr>
          <w:sz w:val="24"/>
          <w:szCs w:val="24"/>
        </w:rPr>
        <w:t>,</w:t>
      </w:r>
      <w:r w:rsidRPr="006E5100">
        <w:rPr>
          <w:sz w:val="24"/>
          <w:szCs w:val="24"/>
        </w:rPr>
        <w:t xml:space="preserve"> ущерб</w:t>
      </w:r>
      <w:r w:rsidR="00D90F87" w:rsidRPr="006E5100">
        <w:rPr>
          <w:sz w:val="24"/>
          <w:szCs w:val="24"/>
        </w:rPr>
        <w:t>а</w:t>
      </w:r>
      <w:r w:rsidRPr="006E5100">
        <w:rPr>
          <w:sz w:val="24"/>
          <w:szCs w:val="24"/>
        </w:rPr>
        <w:t xml:space="preserve"> имущественным интересам и деловому авторитету О</w:t>
      </w:r>
      <w:r w:rsidR="008961E6" w:rsidRPr="006E5100">
        <w:rPr>
          <w:sz w:val="24"/>
          <w:szCs w:val="24"/>
        </w:rPr>
        <w:t>ператор</w:t>
      </w:r>
      <w:r w:rsidR="004B33D7" w:rsidRPr="006E5100">
        <w:rPr>
          <w:sz w:val="24"/>
          <w:szCs w:val="24"/>
        </w:rPr>
        <w:t>а.</w:t>
      </w:r>
    </w:p>
    <w:p w:rsidR="008D1704" w:rsidRPr="00C93C57" w:rsidRDefault="008D1704" w:rsidP="00AA4DDE">
      <w:pPr>
        <w:numPr>
          <w:ilvl w:val="2"/>
          <w:numId w:val="7"/>
        </w:numPr>
        <w:tabs>
          <w:tab w:val="left" w:pos="0"/>
          <w:tab w:val="left" w:pos="1276"/>
        </w:tabs>
        <w:ind w:left="0" w:right="-1" w:firstLine="709"/>
        <w:jc w:val="both"/>
        <w:rPr>
          <w:sz w:val="24"/>
          <w:szCs w:val="24"/>
        </w:rPr>
      </w:pPr>
      <w:r w:rsidRPr="00C93C57">
        <w:rPr>
          <w:sz w:val="24"/>
          <w:szCs w:val="24"/>
        </w:rPr>
        <w:t>Осуществлять свою деятельность в строгом соответствии с</w:t>
      </w:r>
      <w:r w:rsidR="00E97EFF" w:rsidRPr="00C93C57">
        <w:rPr>
          <w:sz w:val="24"/>
          <w:szCs w:val="24"/>
        </w:rPr>
        <w:t xml:space="preserve"> действующими тарифами Оператора и условиями </w:t>
      </w:r>
      <w:r w:rsidRPr="00C93C57">
        <w:rPr>
          <w:sz w:val="24"/>
          <w:szCs w:val="24"/>
        </w:rPr>
        <w:t>настоящ</w:t>
      </w:r>
      <w:r w:rsidR="00E97EFF" w:rsidRPr="00C93C57">
        <w:rPr>
          <w:sz w:val="24"/>
          <w:szCs w:val="24"/>
        </w:rPr>
        <w:t>его</w:t>
      </w:r>
      <w:r w:rsidRPr="00C93C57">
        <w:rPr>
          <w:sz w:val="24"/>
          <w:szCs w:val="24"/>
        </w:rPr>
        <w:t xml:space="preserve"> Договор</w:t>
      </w:r>
      <w:r w:rsidR="00E97EFF" w:rsidRPr="00C93C57">
        <w:rPr>
          <w:sz w:val="24"/>
          <w:szCs w:val="24"/>
        </w:rPr>
        <w:t>а</w:t>
      </w:r>
      <w:r w:rsidRPr="00C93C57">
        <w:rPr>
          <w:sz w:val="24"/>
          <w:szCs w:val="24"/>
        </w:rPr>
        <w:t>, разработанными О</w:t>
      </w:r>
      <w:r w:rsidR="008961E6" w:rsidRPr="00C93C57">
        <w:rPr>
          <w:sz w:val="24"/>
          <w:szCs w:val="24"/>
        </w:rPr>
        <w:t>ператор</w:t>
      </w:r>
      <w:r w:rsidRPr="00C93C57">
        <w:rPr>
          <w:sz w:val="24"/>
          <w:szCs w:val="24"/>
        </w:rPr>
        <w:t>ом организационно-распорядительными документами и инструкциями, переданными О</w:t>
      </w:r>
      <w:r w:rsidR="008961E6" w:rsidRPr="00C93C57">
        <w:rPr>
          <w:sz w:val="24"/>
          <w:szCs w:val="24"/>
        </w:rPr>
        <w:t>ператор</w:t>
      </w:r>
      <w:r w:rsidRPr="00C93C57">
        <w:rPr>
          <w:sz w:val="24"/>
          <w:szCs w:val="24"/>
        </w:rPr>
        <w:t>ом А</w:t>
      </w:r>
      <w:r w:rsidR="008961E6" w:rsidRPr="00C93C57">
        <w:rPr>
          <w:sz w:val="24"/>
          <w:szCs w:val="24"/>
        </w:rPr>
        <w:t>генту</w:t>
      </w:r>
      <w:r w:rsidRPr="00C93C57">
        <w:rPr>
          <w:sz w:val="24"/>
          <w:szCs w:val="24"/>
        </w:rPr>
        <w:t xml:space="preserve"> для выполнения работ по настоящему Договору</w:t>
      </w:r>
      <w:r w:rsidR="00E97EFF" w:rsidRPr="00C93C57">
        <w:rPr>
          <w:sz w:val="24"/>
          <w:szCs w:val="24"/>
        </w:rPr>
        <w:t>.</w:t>
      </w:r>
    </w:p>
    <w:p w:rsidR="008D1704" w:rsidRPr="006E5100" w:rsidRDefault="008D1704" w:rsidP="00AA4DDE">
      <w:pPr>
        <w:numPr>
          <w:ilvl w:val="2"/>
          <w:numId w:val="7"/>
        </w:numPr>
        <w:tabs>
          <w:tab w:val="left" w:pos="0"/>
          <w:tab w:val="left" w:pos="1276"/>
        </w:tabs>
        <w:ind w:left="0" w:right="-1" w:firstLine="709"/>
        <w:jc w:val="both"/>
        <w:rPr>
          <w:sz w:val="24"/>
          <w:szCs w:val="24"/>
        </w:rPr>
      </w:pPr>
      <w:r w:rsidRPr="006E5100">
        <w:rPr>
          <w:sz w:val="24"/>
          <w:szCs w:val="24"/>
        </w:rPr>
        <w:t>Своевременно информировать О</w:t>
      </w:r>
      <w:r w:rsidR="006F1673" w:rsidRPr="006E5100">
        <w:rPr>
          <w:sz w:val="24"/>
          <w:szCs w:val="24"/>
        </w:rPr>
        <w:t>ператор</w:t>
      </w:r>
      <w:r w:rsidRPr="006E5100">
        <w:rPr>
          <w:sz w:val="24"/>
          <w:szCs w:val="24"/>
        </w:rPr>
        <w:t>а о ставших известными действиях со стороны физических или юридических лиц, которые могут нанести какой-либо ущерб О</w:t>
      </w:r>
      <w:r w:rsidR="006F1673" w:rsidRPr="006E5100">
        <w:rPr>
          <w:sz w:val="24"/>
          <w:szCs w:val="24"/>
        </w:rPr>
        <w:t>ператор</w:t>
      </w:r>
      <w:r w:rsidRPr="006E5100">
        <w:rPr>
          <w:sz w:val="24"/>
          <w:szCs w:val="24"/>
        </w:rPr>
        <w:t>у, в том числе о предложениях со стороны физических или юридических лиц, не являющихся официальными А</w:t>
      </w:r>
      <w:r w:rsidR="006F1673" w:rsidRPr="006E5100">
        <w:rPr>
          <w:sz w:val="24"/>
          <w:szCs w:val="24"/>
        </w:rPr>
        <w:t>гента</w:t>
      </w:r>
      <w:r w:rsidRPr="006E5100">
        <w:rPr>
          <w:sz w:val="24"/>
          <w:szCs w:val="24"/>
        </w:rPr>
        <w:t>ми О</w:t>
      </w:r>
      <w:r w:rsidR="006F1673" w:rsidRPr="006E5100">
        <w:rPr>
          <w:sz w:val="24"/>
          <w:szCs w:val="24"/>
        </w:rPr>
        <w:t>ператор</w:t>
      </w:r>
      <w:r w:rsidRPr="006E5100">
        <w:rPr>
          <w:sz w:val="24"/>
          <w:szCs w:val="24"/>
        </w:rPr>
        <w:t xml:space="preserve">а, по продаже </w:t>
      </w:r>
      <w:r w:rsidR="00835F5E" w:rsidRPr="006E5100">
        <w:rPr>
          <w:sz w:val="24"/>
          <w:szCs w:val="24"/>
          <w:lang w:val="en-US"/>
        </w:rPr>
        <w:t>SIM</w:t>
      </w:r>
      <w:r w:rsidRPr="006E5100">
        <w:rPr>
          <w:sz w:val="24"/>
          <w:szCs w:val="24"/>
        </w:rPr>
        <w:t>-карт.</w:t>
      </w:r>
    </w:p>
    <w:p w:rsidR="002A2F39" w:rsidRPr="00602582" w:rsidRDefault="000E2B52" w:rsidP="00AA4DDE">
      <w:pPr>
        <w:numPr>
          <w:ilvl w:val="2"/>
          <w:numId w:val="7"/>
        </w:numPr>
        <w:tabs>
          <w:tab w:val="left" w:pos="0"/>
          <w:tab w:val="left" w:pos="1276"/>
        </w:tabs>
        <w:ind w:left="0" w:right="-1" w:firstLine="709"/>
        <w:jc w:val="both"/>
        <w:rPr>
          <w:sz w:val="24"/>
          <w:szCs w:val="24"/>
        </w:rPr>
      </w:pPr>
      <w:r w:rsidRPr="006E5100">
        <w:rPr>
          <w:sz w:val="24"/>
          <w:szCs w:val="24"/>
        </w:rPr>
        <w:t xml:space="preserve">Не </w:t>
      </w:r>
      <w:r w:rsidR="002A2F39" w:rsidRPr="006E5100">
        <w:rPr>
          <w:sz w:val="24"/>
          <w:szCs w:val="24"/>
        </w:rPr>
        <w:t xml:space="preserve">предпринимать попыток несанкционированного использования информационных систем </w:t>
      </w:r>
      <w:r w:rsidR="002A2F39" w:rsidRPr="00602582">
        <w:rPr>
          <w:sz w:val="24"/>
          <w:szCs w:val="24"/>
        </w:rPr>
        <w:t>Оператора</w:t>
      </w:r>
      <w:r w:rsidR="001B5F03" w:rsidRPr="00602582">
        <w:rPr>
          <w:sz w:val="24"/>
          <w:szCs w:val="24"/>
        </w:rPr>
        <w:t>, в том числе УРМД,</w:t>
      </w:r>
      <w:r w:rsidR="002A2F39" w:rsidRPr="00602582">
        <w:rPr>
          <w:sz w:val="24"/>
          <w:szCs w:val="24"/>
        </w:rPr>
        <w:t xml:space="preserve"> с целью нанесения ущерба или морального вреда клиентам или </w:t>
      </w:r>
      <w:r w:rsidR="00A82263" w:rsidRPr="00602582">
        <w:rPr>
          <w:sz w:val="24"/>
          <w:szCs w:val="24"/>
        </w:rPr>
        <w:t>А</w:t>
      </w:r>
      <w:r w:rsidR="002A2F39" w:rsidRPr="00602582">
        <w:rPr>
          <w:sz w:val="24"/>
          <w:szCs w:val="24"/>
        </w:rPr>
        <w:t xml:space="preserve">бонентам, а также несанкционированного доступа к защищенной информации на </w:t>
      </w:r>
      <w:r w:rsidR="002A2F39" w:rsidRPr="00602582">
        <w:rPr>
          <w:sz w:val="24"/>
          <w:szCs w:val="24"/>
          <w:lang w:val="en-US"/>
        </w:rPr>
        <w:t>S</w:t>
      </w:r>
      <w:r w:rsidR="00835F5E" w:rsidRPr="00602582">
        <w:rPr>
          <w:sz w:val="24"/>
          <w:szCs w:val="24"/>
          <w:lang w:val="en-US"/>
        </w:rPr>
        <w:t>IM</w:t>
      </w:r>
      <w:r w:rsidR="002A2F39" w:rsidRPr="00602582">
        <w:rPr>
          <w:sz w:val="24"/>
          <w:szCs w:val="24"/>
        </w:rPr>
        <w:t>-карте</w:t>
      </w:r>
      <w:r w:rsidR="00A82263" w:rsidRPr="00602582">
        <w:rPr>
          <w:sz w:val="24"/>
          <w:szCs w:val="24"/>
        </w:rPr>
        <w:t xml:space="preserve"> и</w:t>
      </w:r>
      <w:r w:rsidR="002A2F39" w:rsidRPr="00602582">
        <w:rPr>
          <w:sz w:val="24"/>
          <w:szCs w:val="24"/>
        </w:rPr>
        <w:t xml:space="preserve"> обор</w:t>
      </w:r>
      <w:r w:rsidR="00BB6A6A" w:rsidRPr="00602582">
        <w:rPr>
          <w:sz w:val="24"/>
          <w:szCs w:val="24"/>
        </w:rPr>
        <w:t>удованию сети связи Оператора.</w:t>
      </w:r>
    </w:p>
    <w:p w:rsidR="00506A58" w:rsidRPr="00602582" w:rsidRDefault="00506A58" w:rsidP="00AA4DDE">
      <w:pPr>
        <w:numPr>
          <w:ilvl w:val="2"/>
          <w:numId w:val="7"/>
        </w:numPr>
        <w:tabs>
          <w:tab w:val="left" w:pos="0"/>
          <w:tab w:val="left" w:pos="1276"/>
        </w:tabs>
        <w:ind w:left="0" w:right="-1" w:firstLine="709"/>
        <w:jc w:val="both"/>
        <w:rPr>
          <w:sz w:val="24"/>
          <w:szCs w:val="24"/>
        </w:rPr>
      </w:pPr>
      <w:r w:rsidRPr="00602582">
        <w:rPr>
          <w:sz w:val="24"/>
          <w:szCs w:val="24"/>
        </w:rPr>
        <w:t>До открытия АТТ Агент обязан согласовать элементы внешнего и внутреннего оформления с уполномоченным сотрудником Операто</w:t>
      </w:r>
      <w:r w:rsidR="002D6722" w:rsidRPr="00602582">
        <w:rPr>
          <w:sz w:val="24"/>
          <w:szCs w:val="24"/>
        </w:rPr>
        <w:t>ра и зафиксировать подписанием</w:t>
      </w:r>
      <w:r w:rsidR="002C088F" w:rsidRPr="00602582">
        <w:rPr>
          <w:sz w:val="24"/>
          <w:szCs w:val="24"/>
        </w:rPr>
        <w:t xml:space="preserve"> соответствующего</w:t>
      </w:r>
      <w:r w:rsidR="002D6722" w:rsidRPr="00602582">
        <w:rPr>
          <w:sz w:val="24"/>
          <w:szCs w:val="24"/>
        </w:rPr>
        <w:t xml:space="preserve"> акта, Приложение №4 настоящего Договора. </w:t>
      </w:r>
    </w:p>
    <w:p w:rsidR="008D1704" w:rsidRPr="00602582" w:rsidRDefault="008D1704" w:rsidP="00AA4DDE">
      <w:pPr>
        <w:numPr>
          <w:ilvl w:val="2"/>
          <w:numId w:val="7"/>
        </w:numPr>
        <w:tabs>
          <w:tab w:val="left" w:pos="0"/>
          <w:tab w:val="left" w:pos="1276"/>
        </w:tabs>
        <w:ind w:left="0" w:right="-1" w:firstLine="709"/>
        <w:jc w:val="both"/>
        <w:rPr>
          <w:sz w:val="24"/>
          <w:szCs w:val="24"/>
        </w:rPr>
      </w:pPr>
      <w:r w:rsidRPr="00602582">
        <w:rPr>
          <w:sz w:val="24"/>
          <w:szCs w:val="24"/>
        </w:rPr>
        <w:t xml:space="preserve">Обеспечить размещение на АТТ в </w:t>
      </w:r>
      <w:r w:rsidR="00F65A7B" w:rsidRPr="00602582">
        <w:rPr>
          <w:sz w:val="24"/>
          <w:szCs w:val="24"/>
        </w:rPr>
        <w:t xml:space="preserve">доступных </w:t>
      </w:r>
      <w:r w:rsidRPr="00602582">
        <w:rPr>
          <w:sz w:val="24"/>
          <w:szCs w:val="24"/>
        </w:rPr>
        <w:t>для клиентов</w:t>
      </w:r>
      <w:r w:rsidR="007E5F15" w:rsidRPr="00602582">
        <w:rPr>
          <w:sz w:val="24"/>
          <w:szCs w:val="24"/>
        </w:rPr>
        <w:t xml:space="preserve"> местах:</w:t>
      </w:r>
    </w:p>
    <w:p w:rsidR="008D1704" w:rsidRPr="00602582" w:rsidRDefault="008D1704" w:rsidP="007E6408">
      <w:pPr>
        <w:numPr>
          <w:ilvl w:val="0"/>
          <w:numId w:val="2"/>
        </w:numPr>
        <w:tabs>
          <w:tab w:val="left" w:pos="993"/>
          <w:tab w:val="left" w:pos="1276"/>
        </w:tabs>
        <w:ind w:left="0" w:right="-1" w:firstLine="709"/>
        <w:jc w:val="both"/>
        <w:rPr>
          <w:sz w:val="24"/>
          <w:szCs w:val="24"/>
        </w:rPr>
      </w:pPr>
      <w:r w:rsidRPr="00602582">
        <w:rPr>
          <w:sz w:val="24"/>
          <w:szCs w:val="24"/>
        </w:rPr>
        <w:t>полученных от О</w:t>
      </w:r>
      <w:r w:rsidR="006F1673" w:rsidRPr="00602582">
        <w:rPr>
          <w:sz w:val="24"/>
          <w:szCs w:val="24"/>
        </w:rPr>
        <w:t>ператора</w:t>
      </w:r>
      <w:r w:rsidRPr="00602582">
        <w:rPr>
          <w:sz w:val="24"/>
          <w:szCs w:val="24"/>
        </w:rPr>
        <w:t xml:space="preserve"> рекламно-информационных материалов</w:t>
      </w:r>
      <w:r w:rsidR="00412ABF" w:rsidRPr="00602582">
        <w:rPr>
          <w:sz w:val="24"/>
          <w:szCs w:val="24"/>
        </w:rPr>
        <w:t>;</w:t>
      </w:r>
    </w:p>
    <w:p w:rsidR="008D1704" w:rsidRPr="00602582" w:rsidRDefault="008D1704" w:rsidP="00AA4DDE">
      <w:pPr>
        <w:numPr>
          <w:ilvl w:val="0"/>
          <w:numId w:val="2"/>
        </w:numPr>
        <w:tabs>
          <w:tab w:val="clear" w:pos="720"/>
          <w:tab w:val="num" w:pos="0"/>
          <w:tab w:val="left" w:pos="993"/>
        </w:tabs>
        <w:ind w:left="0" w:right="-1" w:firstLine="709"/>
        <w:jc w:val="both"/>
        <w:rPr>
          <w:sz w:val="24"/>
          <w:szCs w:val="24"/>
        </w:rPr>
      </w:pPr>
      <w:r w:rsidRPr="00602582">
        <w:rPr>
          <w:sz w:val="24"/>
          <w:szCs w:val="24"/>
        </w:rPr>
        <w:t>книги жалоб и предложений по работе АТТ</w:t>
      </w:r>
      <w:r w:rsidR="00CF21F5" w:rsidRPr="00602582">
        <w:rPr>
          <w:sz w:val="24"/>
          <w:szCs w:val="24"/>
        </w:rPr>
        <w:t xml:space="preserve">, с выдачей </w:t>
      </w:r>
      <w:r w:rsidRPr="00602582">
        <w:rPr>
          <w:sz w:val="24"/>
          <w:szCs w:val="24"/>
        </w:rPr>
        <w:t xml:space="preserve">ее </w:t>
      </w:r>
      <w:r w:rsidR="00CF21F5" w:rsidRPr="00602582">
        <w:rPr>
          <w:sz w:val="24"/>
          <w:szCs w:val="24"/>
        </w:rPr>
        <w:t xml:space="preserve">клиенту или </w:t>
      </w:r>
      <w:r w:rsidR="00214448" w:rsidRPr="00602582">
        <w:rPr>
          <w:sz w:val="24"/>
          <w:szCs w:val="24"/>
        </w:rPr>
        <w:t>а</w:t>
      </w:r>
      <w:r w:rsidR="00CF21F5" w:rsidRPr="00602582">
        <w:rPr>
          <w:sz w:val="24"/>
          <w:szCs w:val="24"/>
        </w:rPr>
        <w:t>боненту</w:t>
      </w:r>
      <w:r w:rsidRPr="00602582">
        <w:rPr>
          <w:sz w:val="24"/>
          <w:szCs w:val="24"/>
        </w:rPr>
        <w:t xml:space="preserve"> по первому требованию.</w:t>
      </w:r>
    </w:p>
    <w:p w:rsidR="008D1704" w:rsidRPr="00602582" w:rsidRDefault="008D1704" w:rsidP="00AA4DDE">
      <w:pPr>
        <w:numPr>
          <w:ilvl w:val="2"/>
          <w:numId w:val="7"/>
        </w:numPr>
        <w:tabs>
          <w:tab w:val="left" w:pos="0"/>
          <w:tab w:val="left" w:pos="1276"/>
        </w:tabs>
        <w:ind w:left="0" w:right="-1" w:firstLine="709"/>
        <w:jc w:val="both"/>
        <w:rPr>
          <w:sz w:val="24"/>
          <w:szCs w:val="24"/>
        </w:rPr>
      </w:pPr>
      <w:r w:rsidRPr="00602582">
        <w:rPr>
          <w:sz w:val="24"/>
          <w:szCs w:val="24"/>
        </w:rPr>
        <w:t>Выполнять агентские функции строго по действующим тарифам О</w:t>
      </w:r>
      <w:r w:rsidR="006F1673" w:rsidRPr="00602582">
        <w:rPr>
          <w:sz w:val="24"/>
          <w:szCs w:val="24"/>
        </w:rPr>
        <w:t>ператор</w:t>
      </w:r>
      <w:r w:rsidRPr="00602582">
        <w:rPr>
          <w:sz w:val="24"/>
          <w:szCs w:val="24"/>
        </w:rPr>
        <w:t>а и условиям стимулирования продаж О</w:t>
      </w:r>
      <w:r w:rsidR="006F1673" w:rsidRPr="00602582">
        <w:rPr>
          <w:sz w:val="24"/>
          <w:szCs w:val="24"/>
        </w:rPr>
        <w:t>ператор</w:t>
      </w:r>
      <w:r w:rsidRPr="00602582">
        <w:rPr>
          <w:sz w:val="24"/>
          <w:szCs w:val="24"/>
        </w:rPr>
        <w:t>а.</w:t>
      </w:r>
    </w:p>
    <w:p w:rsidR="008D1704" w:rsidRPr="00602582" w:rsidRDefault="00C70505" w:rsidP="00AA4DDE">
      <w:pPr>
        <w:numPr>
          <w:ilvl w:val="2"/>
          <w:numId w:val="7"/>
        </w:numPr>
        <w:tabs>
          <w:tab w:val="left" w:pos="0"/>
          <w:tab w:val="left" w:pos="1276"/>
        </w:tabs>
        <w:ind w:left="0" w:right="-1" w:firstLine="709"/>
        <w:jc w:val="both"/>
        <w:rPr>
          <w:sz w:val="24"/>
          <w:szCs w:val="24"/>
        </w:rPr>
      </w:pPr>
      <w:r w:rsidRPr="00602582">
        <w:rPr>
          <w:sz w:val="24"/>
          <w:szCs w:val="24"/>
        </w:rPr>
        <w:t>Производить сверку расчетов по требованию Оператора, но не реже одного раза в год путем подписания акта сверки</w:t>
      </w:r>
      <w:r w:rsidR="008D1704" w:rsidRPr="00602582">
        <w:rPr>
          <w:sz w:val="24"/>
          <w:szCs w:val="24"/>
        </w:rPr>
        <w:t>.</w:t>
      </w:r>
    </w:p>
    <w:p w:rsidR="009A7B38" w:rsidRPr="00602582" w:rsidRDefault="009A7B38" w:rsidP="00AA4DDE">
      <w:pPr>
        <w:numPr>
          <w:ilvl w:val="2"/>
          <w:numId w:val="7"/>
        </w:numPr>
        <w:tabs>
          <w:tab w:val="left" w:pos="0"/>
          <w:tab w:val="left" w:pos="1276"/>
        </w:tabs>
        <w:ind w:left="0" w:right="-1" w:firstLine="709"/>
        <w:jc w:val="both"/>
        <w:rPr>
          <w:sz w:val="24"/>
          <w:szCs w:val="24"/>
        </w:rPr>
      </w:pPr>
      <w:r w:rsidRPr="00602582">
        <w:rPr>
          <w:sz w:val="24"/>
          <w:szCs w:val="24"/>
        </w:rPr>
        <w:t xml:space="preserve">Предоставлять Оператору </w:t>
      </w:r>
      <w:r w:rsidR="0061729A" w:rsidRPr="00602582">
        <w:rPr>
          <w:sz w:val="24"/>
          <w:szCs w:val="24"/>
        </w:rPr>
        <w:t xml:space="preserve">оригинал </w:t>
      </w:r>
      <w:r w:rsidRPr="00602582">
        <w:rPr>
          <w:sz w:val="24"/>
          <w:szCs w:val="24"/>
        </w:rPr>
        <w:t>п</w:t>
      </w:r>
      <w:r w:rsidR="0061729A" w:rsidRPr="00602582">
        <w:rPr>
          <w:sz w:val="24"/>
          <w:szCs w:val="24"/>
        </w:rPr>
        <w:t>одписанного</w:t>
      </w:r>
      <w:r w:rsidRPr="00602582">
        <w:rPr>
          <w:sz w:val="24"/>
          <w:szCs w:val="24"/>
        </w:rPr>
        <w:t xml:space="preserve"> акт</w:t>
      </w:r>
      <w:r w:rsidR="0061729A" w:rsidRPr="00602582">
        <w:rPr>
          <w:sz w:val="24"/>
          <w:szCs w:val="24"/>
        </w:rPr>
        <w:t>а</w:t>
      </w:r>
      <w:r w:rsidRPr="00602582">
        <w:rPr>
          <w:sz w:val="24"/>
          <w:szCs w:val="24"/>
        </w:rPr>
        <w:t xml:space="preserve"> сверки не позднее 10 (десяти) рабочих дней с момента получения.</w:t>
      </w:r>
    </w:p>
    <w:p w:rsidR="008D1704" w:rsidRPr="00602582" w:rsidRDefault="008D1704" w:rsidP="00AA4DDE">
      <w:pPr>
        <w:numPr>
          <w:ilvl w:val="2"/>
          <w:numId w:val="7"/>
        </w:numPr>
        <w:tabs>
          <w:tab w:val="left" w:pos="0"/>
          <w:tab w:val="left" w:pos="1276"/>
        </w:tabs>
        <w:ind w:left="0" w:right="-1" w:firstLine="709"/>
        <w:jc w:val="both"/>
        <w:rPr>
          <w:sz w:val="24"/>
          <w:szCs w:val="24"/>
        </w:rPr>
      </w:pPr>
      <w:r w:rsidRPr="00602582">
        <w:rPr>
          <w:sz w:val="24"/>
          <w:szCs w:val="24"/>
        </w:rPr>
        <w:t xml:space="preserve">Соблюдать нормы деловой этики при взаимодействии с </w:t>
      </w:r>
      <w:r w:rsidR="00214448" w:rsidRPr="00602582">
        <w:rPr>
          <w:sz w:val="24"/>
          <w:szCs w:val="24"/>
        </w:rPr>
        <w:t>а</w:t>
      </w:r>
      <w:r w:rsidRPr="00602582">
        <w:rPr>
          <w:sz w:val="24"/>
          <w:szCs w:val="24"/>
        </w:rPr>
        <w:t xml:space="preserve">бонентами и </w:t>
      </w:r>
      <w:r w:rsidR="00BF3BA3" w:rsidRPr="00602582">
        <w:rPr>
          <w:sz w:val="24"/>
          <w:szCs w:val="24"/>
        </w:rPr>
        <w:t>сотрудниками</w:t>
      </w:r>
      <w:r w:rsidRPr="00602582">
        <w:rPr>
          <w:sz w:val="24"/>
          <w:szCs w:val="24"/>
        </w:rPr>
        <w:t xml:space="preserve"> О</w:t>
      </w:r>
      <w:r w:rsidR="006F1673" w:rsidRPr="00602582">
        <w:rPr>
          <w:sz w:val="24"/>
          <w:szCs w:val="24"/>
        </w:rPr>
        <w:t>ператор</w:t>
      </w:r>
      <w:r w:rsidRPr="00602582">
        <w:rPr>
          <w:sz w:val="24"/>
          <w:szCs w:val="24"/>
        </w:rPr>
        <w:t xml:space="preserve">а. </w:t>
      </w:r>
    </w:p>
    <w:p w:rsidR="008D1704" w:rsidRPr="00602582" w:rsidRDefault="008D1704" w:rsidP="00AA4DDE">
      <w:pPr>
        <w:numPr>
          <w:ilvl w:val="2"/>
          <w:numId w:val="7"/>
        </w:numPr>
        <w:tabs>
          <w:tab w:val="left" w:pos="0"/>
          <w:tab w:val="left" w:pos="1276"/>
        </w:tabs>
        <w:ind w:left="0" w:right="-1" w:firstLine="709"/>
        <w:jc w:val="both"/>
        <w:rPr>
          <w:b/>
          <w:sz w:val="24"/>
          <w:szCs w:val="24"/>
        </w:rPr>
      </w:pPr>
      <w:r w:rsidRPr="00602582">
        <w:rPr>
          <w:sz w:val="24"/>
          <w:szCs w:val="24"/>
        </w:rPr>
        <w:lastRenderedPageBreak/>
        <w:t>Не использовать от своего имени прямо или косвенно товарный знак О</w:t>
      </w:r>
      <w:r w:rsidR="006F1673" w:rsidRPr="00602582">
        <w:rPr>
          <w:sz w:val="24"/>
          <w:szCs w:val="24"/>
        </w:rPr>
        <w:t>ператор</w:t>
      </w:r>
      <w:r w:rsidRPr="00602582">
        <w:rPr>
          <w:sz w:val="24"/>
          <w:szCs w:val="24"/>
        </w:rPr>
        <w:t>а, его имя, опыт, связи</w:t>
      </w:r>
      <w:r w:rsidR="00D76794" w:rsidRPr="00602582">
        <w:rPr>
          <w:sz w:val="24"/>
          <w:szCs w:val="24"/>
        </w:rPr>
        <w:t>,</w:t>
      </w:r>
      <w:r w:rsidRPr="00602582">
        <w:rPr>
          <w:sz w:val="24"/>
          <w:szCs w:val="24"/>
        </w:rPr>
        <w:t xml:space="preserve"> с целью привлечения клиентов для реализации товаров и услуг других организаций.</w:t>
      </w:r>
    </w:p>
    <w:p w:rsidR="008D1704" w:rsidRPr="00602582" w:rsidRDefault="008D1704" w:rsidP="00AA4DDE">
      <w:pPr>
        <w:numPr>
          <w:ilvl w:val="2"/>
          <w:numId w:val="7"/>
        </w:numPr>
        <w:tabs>
          <w:tab w:val="left" w:pos="0"/>
          <w:tab w:val="left" w:pos="1276"/>
        </w:tabs>
        <w:ind w:left="0" w:right="-1" w:firstLine="709"/>
        <w:jc w:val="both"/>
        <w:rPr>
          <w:sz w:val="24"/>
          <w:szCs w:val="24"/>
        </w:rPr>
      </w:pPr>
      <w:r w:rsidRPr="00602582">
        <w:rPr>
          <w:sz w:val="24"/>
          <w:szCs w:val="24"/>
        </w:rPr>
        <w:t>Обеспечивать постоянный контроль работоспособности</w:t>
      </w:r>
      <w:r w:rsidR="00DB3F2E" w:rsidRPr="00602582">
        <w:rPr>
          <w:sz w:val="24"/>
          <w:szCs w:val="24"/>
        </w:rPr>
        <w:t>,</w:t>
      </w:r>
      <w:r w:rsidRPr="00602582">
        <w:rPr>
          <w:sz w:val="24"/>
          <w:szCs w:val="24"/>
        </w:rPr>
        <w:t xml:space="preserve"> и организовывать оперативное устранение технических неисправностей УРМД на АТТ</w:t>
      </w:r>
      <w:r w:rsidR="00DB3F2E" w:rsidRPr="00602582">
        <w:rPr>
          <w:sz w:val="24"/>
          <w:szCs w:val="24"/>
        </w:rPr>
        <w:t>,</w:t>
      </w:r>
      <w:r w:rsidRPr="00602582">
        <w:rPr>
          <w:sz w:val="24"/>
          <w:szCs w:val="24"/>
        </w:rPr>
        <w:t xml:space="preserve"> и каналов связи.</w:t>
      </w:r>
    </w:p>
    <w:p w:rsidR="00572805" w:rsidRPr="00602582" w:rsidRDefault="00572805" w:rsidP="00AA4DDE">
      <w:pPr>
        <w:numPr>
          <w:ilvl w:val="2"/>
          <w:numId w:val="7"/>
        </w:numPr>
        <w:tabs>
          <w:tab w:val="left" w:pos="0"/>
          <w:tab w:val="left" w:pos="1276"/>
        </w:tabs>
        <w:ind w:left="0" w:right="-1" w:firstLine="709"/>
        <w:jc w:val="both"/>
        <w:rPr>
          <w:sz w:val="24"/>
          <w:szCs w:val="24"/>
        </w:rPr>
      </w:pPr>
      <w:bookmarkStart w:id="0" w:name="_Ref151734734"/>
      <w:r w:rsidRPr="00602582">
        <w:rPr>
          <w:sz w:val="24"/>
          <w:szCs w:val="24"/>
        </w:rPr>
        <w:t>Неукоснительно следовать указаниям и директивам Оператора, в части исполнения условий настоящего Договора.</w:t>
      </w:r>
    </w:p>
    <w:bookmarkEnd w:id="0"/>
    <w:p w:rsidR="008D1704" w:rsidRPr="00602582" w:rsidRDefault="008D1704" w:rsidP="00AA4DDE">
      <w:pPr>
        <w:numPr>
          <w:ilvl w:val="2"/>
          <w:numId w:val="7"/>
        </w:numPr>
        <w:tabs>
          <w:tab w:val="left" w:pos="0"/>
          <w:tab w:val="left" w:pos="1276"/>
        </w:tabs>
        <w:ind w:left="0" w:right="-1" w:firstLine="709"/>
        <w:jc w:val="both"/>
        <w:rPr>
          <w:sz w:val="24"/>
          <w:szCs w:val="24"/>
        </w:rPr>
      </w:pPr>
      <w:r w:rsidRPr="00602582">
        <w:rPr>
          <w:sz w:val="24"/>
          <w:szCs w:val="24"/>
        </w:rPr>
        <w:t>Письменно, не позднее чем за 3 (три) календарных дня</w:t>
      </w:r>
      <w:r w:rsidR="001849F1" w:rsidRPr="00602582">
        <w:rPr>
          <w:sz w:val="24"/>
          <w:szCs w:val="24"/>
        </w:rPr>
        <w:t>,</w:t>
      </w:r>
      <w:r w:rsidRPr="00602582">
        <w:rPr>
          <w:sz w:val="24"/>
          <w:szCs w:val="24"/>
        </w:rPr>
        <w:t xml:space="preserve"> уведомлять О</w:t>
      </w:r>
      <w:r w:rsidR="00622B51" w:rsidRPr="00602582">
        <w:rPr>
          <w:sz w:val="24"/>
          <w:szCs w:val="24"/>
        </w:rPr>
        <w:t>ператор</w:t>
      </w:r>
      <w:r w:rsidRPr="00602582">
        <w:rPr>
          <w:sz w:val="24"/>
          <w:szCs w:val="24"/>
        </w:rPr>
        <w:t>а о временном прекращении работы АТТ</w:t>
      </w:r>
      <w:r w:rsidR="00630F24" w:rsidRPr="00602582">
        <w:rPr>
          <w:sz w:val="24"/>
          <w:szCs w:val="24"/>
        </w:rPr>
        <w:t xml:space="preserve">. В случае прекращения работы </w:t>
      </w:r>
      <w:r w:rsidR="001849F1" w:rsidRPr="00602582">
        <w:rPr>
          <w:sz w:val="24"/>
          <w:szCs w:val="24"/>
        </w:rPr>
        <w:t>АТТ, Оператор вправе закрыть все пароли доступа в УРМД, закрепленные за данной торговой точкой</w:t>
      </w:r>
      <w:r w:rsidRPr="00602582">
        <w:rPr>
          <w:sz w:val="24"/>
          <w:szCs w:val="24"/>
        </w:rPr>
        <w:t>.</w:t>
      </w:r>
    </w:p>
    <w:p w:rsidR="008D1704" w:rsidRPr="00602582" w:rsidRDefault="008D1704" w:rsidP="00AA4DDE">
      <w:pPr>
        <w:numPr>
          <w:ilvl w:val="2"/>
          <w:numId w:val="7"/>
        </w:numPr>
        <w:tabs>
          <w:tab w:val="left" w:pos="0"/>
          <w:tab w:val="left" w:pos="1276"/>
        </w:tabs>
        <w:ind w:left="0" w:right="-1" w:firstLine="709"/>
        <w:jc w:val="both"/>
        <w:rPr>
          <w:sz w:val="24"/>
          <w:szCs w:val="24"/>
        </w:rPr>
      </w:pPr>
      <w:r w:rsidRPr="00602582">
        <w:rPr>
          <w:sz w:val="24"/>
          <w:szCs w:val="24"/>
        </w:rPr>
        <w:t xml:space="preserve">Предоставлять </w:t>
      </w:r>
      <w:r w:rsidR="00CD1DF7" w:rsidRPr="00602582">
        <w:rPr>
          <w:sz w:val="24"/>
          <w:szCs w:val="24"/>
        </w:rPr>
        <w:t xml:space="preserve">по электронной почте </w:t>
      </w:r>
      <w:r w:rsidR="00EF3D94" w:rsidRPr="00602582">
        <w:rPr>
          <w:sz w:val="24"/>
          <w:szCs w:val="24"/>
        </w:rPr>
        <w:t xml:space="preserve">ответственному сотруднику </w:t>
      </w:r>
      <w:r w:rsidRPr="00602582">
        <w:rPr>
          <w:sz w:val="24"/>
          <w:szCs w:val="24"/>
        </w:rPr>
        <w:t>О</w:t>
      </w:r>
      <w:r w:rsidR="00622B51" w:rsidRPr="00602582">
        <w:rPr>
          <w:sz w:val="24"/>
          <w:szCs w:val="24"/>
        </w:rPr>
        <w:t>ператор</w:t>
      </w:r>
      <w:r w:rsidR="00EF3D94" w:rsidRPr="00602582">
        <w:rPr>
          <w:sz w:val="24"/>
          <w:szCs w:val="24"/>
        </w:rPr>
        <w:t>а (персонального менеджера)</w:t>
      </w:r>
      <w:r w:rsidRPr="00602582">
        <w:rPr>
          <w:sz w:val="24"/>
          <w:szCs w:val="24"/>
        </w:rPr>
        <w:t xml:space="preserve"> зарегистрированные претензии в книге жалоб и предложений по работе АТТ</w:t>
      </w:r>
      <w:r w:rsidR="00DB3F2E" w:rsidRPr="00602582">
        <w:rPr>
          <w:sz w:val="24"/>
          <w:szCs w:val="24"/>
        </w:rPr>
        <w:t>,</w:t>
      </w:r>
      <w:r w:rsidRPr="00602582">
        <w:rPr>
          <w:sz w:val="24"/>
          <w:szCs w:val="24"/>
        </w:rPr>
        <w:t xml:space="preserve"> в течение одного дня с момента их регистрации.</w:t>
      </w:r>
    </w:p>
    <w:p w:rsidR="008D1704" w:rsidRPr="00602582" w:rsidRDefault="008D1704" w:rsidP="00AA4DDE">
      <w:pPr>
        <w:numPr>
          <w:ilvl w:val="2"/>
          <w:numId w:val="7"/>
        </w:numPr>
        <w:tabs>
          <w:tab w:val="left" w:pos="0"/>
          <w:tab w:val="left" w:pos="1276"/>
        </w:tabs>
        <w:ind w:left="0" w:right="-1" w:firstLine="709"/>
        <w:jc w:val="both"/>
        <w:rPr>
          <w:sz w:val="24"/>
          <w:szCs w:val="24"/>
        </w:rPr>
      </w:pPr>
      <w:r w:rsidRPr="00602582">
        <w:rPr>
          <w:sz w:val="24"/>
          <w:szCs w:val="24"/>
        </w:rPr>
        <w:t>Письменно</w:t>
      </w:r>
      <w:r w:rsidR="005407F1" w:rsidRPr="00602582">
        <w:rPr>
          <w:sz w:val="24"/>
          <w:szCs w:val="24"/>
        </w:rPr>
        <w:t>,</w:t>
      </w:r>
      <w:r w:rsidRPr="00602582">
        <w:rPr>
          <w:sz w:val="24"/>
          <w:szCs w:val="24"/>
        </w:rPr>
        <w:t xml:space="preserve"> в 3-дневный срок до увольнения сотрудника</w:t>
      </w:r>
      <w:r w:rsidR="005407F1" w:rsidRPr="00602582">
        <w:rPr>
          <w:sz w:val="24"/>
          <w:szCs w:val="24"/>
        </w:rPr>
        <w:t>,</w:t>
      </w:r>
      <w:r w:rsidRPr="00602582">
        <w:rPr>
          <w:sz w:val="24"/>
          <w:szCs w:val="24"/>
        </w:rPr>
        <w:t xml:space="preserve"> извещать О</w:t>
      </w:r>
      <w:r w:rsidR="00622B51" w:rsidRPr="00602582">
        <w:rPr>
          <w:sz w:val="24"/>
          <w:szCs w:val="24"/>
        </w:rPr>
        <w:t>ператор</w:t>
      </w:r>
      <w:r w:rsidRPr="00602582">
        <w:rPr>
          <w:sz w:val="24"/>
          <w:szCs w:val="24"/>
        </w:rPr>
        <w:t>а о закрытии пароля доступа в УРМД уволенного сотрудника.</w:t>
      </w:r>
    </w:p>
    <w:p w:rsidR="00CB28B9" w:rsidRPr="00602582" w:rsidRDefault="008D1704" w:rsidP="00AA4DDE">
      <w:pPr>
        <w:numPr>
          <w:ilvl w:val="2"/>
          <w:numId w:val="7"/>
        </w:numPr>
        <w:tabs>
          <w:tab w:val="left" w:pos="0"/>
          <w:tab w:val="left" w:pos="1276"/>
        </w:tabs>
        <w:ind w:left="0" w:right="-1" w:firstLine="709"/>
        <w:jc w:val="both"/>
        <w:rPr>
          <w:sz w:val="24"/>
          <w:szCs w:val="24"/>
        </w:rPr>
      </w:pPr>
      <w:r w:rsidRPr="00602582">
        <w:rPr>
          <w:sz w:val="24"/>
          <w:szCs w:val="24"/>
        </w:rPr>
        <w:t xml:space="preserve">Осуществлять </w:t>
      </w:r>
      <w:r w:rsidR="00CB28B9" w:rsidRPr="00602582">
        <w:rPr>
          <w:sz w:val="24"/>
          <w:szCs w:val="24"/>
        </w:rPr>
        <w:t>выполнение обязательств по настоящему Договору</w:t>
      </w:r>
      <w:r w:rsidR="00916E5D" w:rsidRPr="00602582">
        <w:rPr>
          <w:sz w:val="24"/>
          <w:szCs w:val="24"/>
        </w:rPr>
        <w:t xml:space="preserve"> </w:t>
      </w:r>
      <w:r w:rsidRPr="00602582">
        <w:rPr>
          <w:sz w:val="24"/>
          <w:szCs w:val="24"/>
        </w:rPr>
        <w:t xml:space="preserve">только при наличии доверенности </w:t>
      </w:r>
      <w:r w:rsidR="00CB28B9" w:rsidRPr="00602582">
        <w:rPr>
          <w:sz w:val="24"/>
          <w:szCs w:val="24"/>
        </w:rPr>
        <w:t>Оператора на сотрудников Агента.</w:t>
      </w:r>
    </w:p>
    <w:p w:rsidR="009D4C29" w:rsidRPr="00602582" w:rsidRDefault="00EE1B18" w:rsidP="00AA4DDE">
      <w:pPr>
        <w:numPr>
          <w:ilvl w:val="2"/>
          <w:numId w:val="7"/>
        </w:numPr>
        <w:tabs>
          <w:tab w:val="left" w:pos="0"/>
          <w:tab w:val="left" w:pos="1276"/>
        </w:tabs>
        <w:ind w:left="0" w:right="-1" w:firstLine="709"/>
        <w:jc w:val="both"/>
        <w:rPr>
          <w:sz w:val="24"/>
          <w:szCs w:val="24"/>
        </w:rPr>
      </w:pPr>
      <w:bookmarkStart w:id="1" w:name="_Ref154206395"/>
      <w:r w:rsidRPr="00602582">
        <w:rPr>
          <w:sz w:val="24"/>
          <w:szCs w:val="24"/>
        </w:rPr>
        <w:t xml:space="preserve">Обеспечивать беспрепятственный доступ </w:t>
      </w:r>
      <w:r w:rsidR="00A03278" w:rsidRPr="00602582">
        <w:rPr>
          <w:sz w:val="24"/>
          <w:szCs w:val="24"/>
        </w:rPr>
        <w:t>на</w:t>
      </w:r>
      <w:r w:rsidRPr="00602582">
        <w:rPr>
          <w:sz w:val="24"/>
          <w:szCs w:val="24"/>
        </w:rPr>
        <w:t xml:space="preserve"> </w:t>
      </w:r>
      <w:r w:rsidR="00A03278" w:rsidRPr="00602582">
        <w:rPr>
          <w:sz w:val="24"/>
          <w:szCs w:val="24"/>
        </w:rPr>
        <w:t>АТТ</w:t>
      </w:r>
      <w:r w:rsidRPr="00602582">
        <w:rPr>
          <w:sz w:val="24"/>
          <w:szCs w:val="24"/>
        </w:rPr>
        <w:t xml:space="preserve"> уполномоченных О</w:t>
      </w:r>
      <w:r w:rsidR="00622B51" w:rsidRPr="00602582">
        <w:rPr>
          <w:sz w:val="24"/>
          <w:szCs w:val="24"/>
        </w:rPr>
        <w:t>ператор</w:t>
      </w:r>
      <w:r w:rsidRPr="00602582">
        <w:rPr>
          <w:sz w:val="24"/>
          <w:szCs w:val="24"/>
        </w:rPr>
        <w:t>ом лиц</w:t>
      </w:r>
      <w:r w:rsidR="00A03278" w:rsidRPr="00602582">
        <w:rPr>
          <w:sz w:val="24"/>
          <w:szCs w:val="24"/>
        </w:rPr>
        <w:t>,</w:t>
      </w:r>
      <w:r w:rsidRPr="00602582">
        <w:rPr>
          <w:sz w:val="24"/>
          <w:szCs w:val="24"/>
        </w:rPr>
        <w:t xml:space="preserve"> с целью осуществления фотосъемки, проверки или устранения выявленных недостатков по наружному и внутреннему оформлению </w:t>
      </w:r>
      <w:r w:rsidR="00A03278" w:rsidRPr="00602582">
        <w:rPr>
          <w:sz w:val="24"/>
          <w:szCs w:val="24"/>
        </w:rPr>
        <w:t>АТТ</w:t>
      </w:r>
      <w:r w:rsidRPr="00602582">
        <w:rPr>
          <w:sz w:val="24"/>
          <w:szCs w:val="24"/>
        </w:rPr>
        <w:t>, размещению рекламной продукции, а также выполнению иных требований, предъявляемых О</w:t>
      </w:r>
      <w:r w:rsidR="00622B51" w:rsidRPr="00602582">
        <w:rPr>
          <w:sz w:val="24"/>
          <w:szCs w:val="24"/>
        </w:rPr>
        <w:t>ператор</w:t>
      </w:r>
      <w:r w:rsidRPr="00602582">
        <w:rPr>
          <w:sz w:val="24"/>
          <w:szCs w:val="24"/>
        </w:rPr>
        <w:t xml:space="preserve">ом к </w:t>
      </w:r>
      <w:r w:rsidR="00A03278" w:rsidRPr="00602582">
        <w:rPr>
          <w:sz w:val="24"/>
          <w:szCs w:val="24"/>
        </w:rPr>
        <w:t>АТТ</w:t>
      </w:r>
      <w:r w:rsidRPr="00602582">
        <w:rPr>
          <w:sz w:val="24"/>
          <w:szCs w:val="24"/>
        </w:rPr>
        <w:t xml:space="preserve"> А</w:t>
      </w:r>
      <w:r w:rsidR="00622B51" w:rsidRPr="00602582">
        <w:rPr>
          <w:sz w:val="24"/>
          <w:szCs w:val="24"/>
        </w:rPr>
        <w:t>гент</w:t>
      </w:r>
      <w:r w:rsidRPr="00602582">
        <w:rPr>
          <w:sz w:val="24"/>
          <w:szCs w:val="24"/>
        </w:rPr>
        <w:t>а.</w:t>
      </w:r>
      <w:bookmarkEnd w:id="1"/>
    </w:p>
    <w:p w:rsidR="00F75615" w:rsidRPr="00602582" w:rsidRDefault="00F75615" w:rsidP="00AA4DDE">
      <w:pPr>
        <w:numPr>
          <w:ilvl w:val="2"/>
          <w:numId w:val="7"/>
        </w:numPr>
        <w:tabs>
          <w:tab w:val="left" w:pos="0"/>
          <w:tab w:val="left" w:pos="1276"/>
        </w:tabs>
        <w:ind w:left="0" w:right="-1" w:firstLine="709"/>
        <w:jc w:val="both"/>
        <w:rPr>
          <w:sz w:val="24"/>
          <w:szCs w:val="24"/>
        </w:rPr>
      </w:pPr>
      <w:r w:rsidRPr="00602582">
        <w:rPr>
          <w:sz w:val="24"/>
          <w:szCs w:val="24"/>
        </w:rPr>
        <w:t>АТТ должны быть открыты в соответствии с требованиями действующего законодательства</w:t>
      </w:r>
      <w:r w:rsidR="00922482" w:rsidRPr="00602582">
        <w:rPr>
          <w:sz w:val="24"/>
          <w:szCs w:val="24"/>
        </w:rPr>
        <w:t>,</w:t>
      </w:r>
      <w:r w:rsidRPr="00602582">
        <w:rPr>
          <w:sz w:val="24"/>
          <w:szCs w:val="24"/>
        </w:rPr>
        <w:t xml:space="preserve"> в частности ФЗ «О связи»</w:t>
      </w:r>
      <w:r w:rsidR="00922482" w:rsidRPr="00602582">
        <w:rPr>
          <w:sz w:val="24"/>
          <w:szCs w:val="24"/>
        </w:rPr>
        <w:t xml:space="preserve"> от 07.07.2003 г №126-ФЗ</w:t>
      </w:r>
      <w:r w:rsidR="00C32666" w:rsidRPr="00602582">
        <w:rPr>
          <w:sz w:val="24"/>
          <w:szCs w:val="24"/>
        </w:rPr>
        <w:t>.</w:t>
      </w:r>
    </w:p>
    <w:p w:rsidR="00E363DE" w:rsidRPr="00602582" w:rsidRDefault="00E363DE" w:rsidP="00AA4DDE">
      <w:pPr>
        <w:numPr>
          <w:ilvl w:val="2"/>
          <w:numId w:val="7"/>
        </w:numPr>
        <w:tabs>
          <w:tab w:val="left" w:pos="0"/>
          <w:tab w:val="left" w:pos="1276"/>
        </w:tabs>
        <w:ind w:left="0" w:right="-1" w:firstLine="709"/>
        <w:jc w:val="both"/>
        <w:rPr>
          <w:sz w:val="24"/>
          <w:szCs w:val="24"/>
        </w:rPr>
      </w:pPr>
      <w:r w:rsidRPr="00602582">
        <w:rPr>
          <w:sz w:val="24"/>
          <w:szCs w:val="24"/>
        </w:rPr>
        <w:t>Использовать новую форму абонентского договора после уведомления Оператором о таком изменении. До предоставления новых бланков АД на бумажном носителе, распечатывать АД только из УРМД</w:t>
      </w:r>
      <w:r w:rsidR="0098532F" w:rsidRPr="00602582">
        <w:rPr>
          <w:sz w:val="24"/>
          <w:szCs w:val="24"/>
        </w:rPr>
        <w:t>.</w:t>
      </w:r>
    </w:p>
    <w:p w:rsidR="004E4BB2" w:rsidRPr="00602582" w:rsidRDefault="004E4BB2" w:rsidP="00AA4DDE">
      <w:pPr>
        <w:pStyle w:val="af2"/>
        <w:numPr>
          <w:ilvl w:val="2"/>
          <w:numId w:val="7"/>
        </w:numPr>
        <w:ind w:left="0" w:right="-1" w:firstLine="567"/>
        <w:rPr>
          <w:sz w:val="24"/>
          <w:szCs w:val="24"/>
        </w:rPr>
      </w:pPr>
      <w:r w:rsidRPr="00602582">
        <w:rPr>
          <w:sz w:val="24"/>
          <w:szCs w:val="24"/>
        </w:rPr>
        <w:t xml:space="preserve">Незамедлительно письменно уведомить Оператора об изменении своих регистрационных, банковских и иных реквизитов.  </w:t>
      </w:r>
    </w:p>
    <w:p w:rsidR="00506A58" w:rsidRPr="00602582" w:rsidRDefault="00506A58" w:rsidP="00AA4DDE">
      <w:pPr>
        <w:numPr>
          <w:ilvl w:val="2"/>
          <w:numId w:val="7"/>
        </w:numPr>
        <w:tabs>
          <w:tab w:val="left" w:pos="0"/>
          <w:tab w:val="left" w:pos="1276"/>
        </w:tabs>
        <w:ind w:left="0" w:right="-1" w:firstLine="709"/>
        <w:jc w:val="both"/>
        <w:rPr>
          <w:sz w:val="24"/>
          <w:szCs w:val="24"/>
        </w:rPr>
      </w:pPr>
      <w:r w:rsidRPr="00602582">
        <w:rPr>
          <w:sz w:val="24"/>
          <w:szCs w:val="24"/>
        </w:rPr>
        <w:t>В случае принятия решения о закрытии АТТ Агент обязуется направить уведомление Оператору о закрытии, не позднее 30 (Тридцати) календарных дней до закрытия, при этом, по согласованию с Оператором, возможно принятие решения о закрытии АТТ в сроки до 30 (Тридцати) календарных дней.</w:t>
      </w:r>
    </w:p>
    <w:p w:rsidR="00491058" w:rsidRPr="00602582" w:rsidRDefault="00491058" w:rsidP="00AA4DDE">
      <w:pPr>
        <w:pStyle w:val="af2"/>
        <w:ind w:left="0" w:right="-1"/>
        <w:rPr>
          <w:sz w:val="24"/>
          <w:szCs w:val="24"/>
        </w:rPr>
      </w:pPr>
    </w:p>
    <w:p w:rsidR="008D1704" w:rsidRPr="00602582" w:rsidRDefault="008D1704" w:rsidP="00AA4DDE">
      <w:pPr>
        <w:numPr>
          <w:ilvl w:val="1"/>
          <w:numId w:val="7"/>
        </w:numPr>
        <w:tabs>
          <w:tab w:val="left" w:pos="0"/>
          <w:tab w:val="left" w:pos="1276"/>
        </w:tabs>
        <w:ind w:left="0" w:right="-1" w:firstLine="709"/>
        <w:jc w:val="both"/>
        <w:rPr>
          <w:b/>
          <w:sz w:val="24"/>
          <w:szCs w:val="24"/>
        </w:rPr>
      </w:pPr>
      <w:r w:rsidRPr="00602582">
        <w:rPr>
          <w:b/>
          <w:sz w:val="24"/>
          <w:szCs w:val="24"/>
        </w:rPr>
        <w:t>Обязанности О</w:t>
      </w:r>
      <w:r w:rsidR="00622B51" w:rsidRPr="00602582">
        <w:rPr>
          <w:b/>
          <w:sz w:val="24"/>
          <w:szCs w:val="24"/>
        </w:rPr>
        <w:t>ператор</w:t>
      </w:r>
      <w:r w:rsidRPr="00602582">
        <w:rPr>
          <w:b/>
          <w:sz w:val="24"/>
          <w:szCs w:val="24"/>
        </w:rPr>
        <w:t>а:</w:t>
      </w:r>
    </w:p>
    <w:p w:rsidR="008D1704" w:rsidRPr="00602582" w:rsidRDefault="008D1704" w:rsidP="000E27AA">
      <w:pPr>
        <w:numPr>
          <w:ilvl w:val="2"/>
          <w:numId w:val="7"/>
        </w:numPr>
        <w:tabs>
          <w:tab w:val="left" w:pos="0"/>
          <w:tab w:val="left" w:pos="1276"/>
        </w:tabs>
        <w:ind w:left="0" w:right="-1" w:firstLine="567"/>
        <w:jc w:val="both"/>
        <w:rPr>
          <w:sz w:val="24"/>
          <w:szCs w:val="24"/>
        </w:rPr>
      </w:pPr>
      <w:r w:rsidRPr="00602582">
        <w:rPr>
          <w:sz w:val="24"/>
          <w:szCs w:val="24"/>
        </w:rPr>
        <w:t xml:space="preserve">Своевременно </w:t>
      </w:r>
      <w:r w:rsidR="006C3937" w:rsidRPr="00602582">
        <w:rPr>
          <w:sz w:val="24"/>
          <w:szCs w:val="24"/>
        </w:rPr>
        <w:t xml:space="preserve">на электронный адрес Агента, указанный в настоящем Договоре, </w:t>
      </w:r>
      <w:r w:rsidRPr="00602582">
        <w:rPr>
          <w:sz w:val="24"/>
          <w:szCs w:val="24"/>
        </w:rPr>
        <w:t>извещать об изменениях цен и тарифов на услуги, условиях обслуживания клиентов, условиях проведения рекламных акций и акций по стимулированию продаж.</w:t>
      </w:r>
    </w:p>
    <w:p w:rsidR="000E27AA" w:rsidRPr="00602582" w:rsidRDefault="000E27AA" w:rsidP="000E27AA">
      <w:pPr>
        <w:pStyle w:val="af2"/>
        <w:numPr>
          <w:ilvl w:val="2"/>
          <w:numId w:val="7"/>
        </w:numPr>
        <w:ind w:left="0" w:firstLine="568"/>
        <w:rPr>
          <w:sz w:val="24"/>
          <w:szCs w:val="24"/>
        </w:rPr>
      </w:pPr>
      <w:r w:rsidRPr="00602582">
        <w:rPr>
          <w:sz w:val="24"/>
          <w:szCs w:val="24"/>
        </w:rPr>
        <w:t xml:space="preserve"> Проверять техническую возможность заключения договора (оказания проводных услуг связи) не позднее 1 рабочего дня с момента внесения заявления в </w:t>
      </w:r>
      <w:r w:rsidR="007419DD" w:rsidRPr="00602582">
        <w:rPr>
          <w:sz w:val="24"/>
          <w:szCs w:val="24"/>
        </w:rPr>
        <w:t>мобильное приложение Оператора</w:t>
      </w:r>
      <w:r w:rsidRPr="00602582">
        <w:rPr>
          <w:sz w:val="24"/>
          <w:szCs w:val="24"/>
        </w:rPr>
        <w:t>;</w:t>
      </w:r>
    </w:p>
    <w:p w:rsidR="00464825" w:rsidRPr="00602582" w:rsidRDefault="00464825" w:rsidP="00AA4DDE">
      <w:pPr>
        <w:numPr>
          <w:ilvl w:val="2"/>
          <w:numId w:val="7"/>
        </w:numPr>
        <w:tabs>
          <w:tab w:val="left" w:pos="0"/>
          <w:tab w:val="left" w:pos="1276"/>
        </w:tabs>
        <w:ind w:left="0" w:right="-1" w:firstLine="709"/>
        <w:jc w:val="both"/>
        <w:rPr>
          <w:sz w:val="24"/>
          <w:szCs w:val="24"/>
        </w:rPr>
      </w:pPr>
      <w:r w:rsidRPr="00602582">
        <w:rPr>
          <w:sz w:val="24"/>
          <w:szCs w:val="24"/>
        </w:rPr>
        <w:t xml:space="preserve">Осуществлять информирование Агента по целевым показателям выполнения и планам подключений до начала отчетного периода на электронный адрес Агента, указанный в настоящем Договоре за подписью ответственного сотрудника Компании по </w:t>
      </w:r>
      <w:r w:rsidRPr="00602582">
        <w:rPr>
          <w:bCs/>
          <w:sz w:val="24"/>
          <w:szCs w:val="24"/>
        </w:rPr>
        <w:t xml:space="preserve">форме Приложения №12.  </w:t>
      </w:r>
    </w:p>
    <w:p w:rsidR="00EB0D03" w:rsidRPr="00602582" w:rsidRDefault="008D1704" w:rsidP="00AA4DDE">
      <w:pPr>
        <w:numPr>
          <w:ilvl w:val="2"/>
          <w:numId w:val="7"/>
        </w:numPr>
        <w:tabs>
          <w:tab w:val="left" w:pos="0"/>
          <w:tab w:val="left" w:pos="1276"/>
        </w:tabs>
        <w:ind w:left="0" w:right="-1" w:firstLine="709"/>
        <w:jc w:val="both"/>
        <w:rPr>
          <w:sz w:val="24"/>
          <w:szCs w:val="24"/>
        </w:rPr>
      </w:pPr>
      <w:r w:rsidRPr="00602582">
        <w:rPr>
          <w:sz w:val="24"/>
          <w:szCs w:val="24"/>
        </w:rPr>
        <w:t>Производить оплату работ, выполняемых А</w:t>
      </w:r>
      <w:r w:rsidR="00622B51" w:rsidRPr="00602582">
        <w:rPr>
          <w:sz w:val="24"/>
          <w:szCs w:val="24"/>
        </w:rPr>
        <w:t>гент</w:t>
      </w:r>
      <w:r w:rsidRPr="00602582">
        <w:rPr>
          <w:sz w:val="24"/>
          <w:szCs w:val="24"/>
        </w:rPr>
        <w:t xml:space="preserve">ом по настоящему Договору, в соответствии с условиями, оговоренными в разделе 4 настоящего </w:t>
      </w:r>
      <w:r w:rsidR="003C665A" w:rsidRPr="00602582">
        <w:rPr>
          <w:sz w:val="24"/>
          <w:szCs w:val="24"/>
        </w:rPr>
        <w:t>Д</w:t>
      </w:r>
      <w:r w:rsidRPr="00602582">
        <w:rPr>
          <w:sz w:val="24"/>
          <w:szCs w:val="24"/>
        </w:rPr>
        <w:t xml:space="preserve">оговора и Приложении </w:t>
      </w:r>
      <w:r w:rsidR="00F83B61" w:rsidRPr="00602582">
        <w:rPr>
          <w:sz w:val="24"/>
          <w:szCs w:val="24"/>
        </w:rPr>
        <w:t>№1</w:t>
      </w:r>
      <w:r w:rsidRPr="00602582">
        <w:rPr>
          <w:sz w:val="24"/>
          <w:szCs w:val="24"/>
        </w:rPr>
        <w:t>, являющегося неотъемлемой частью настоящего Договора.</w:t>
      </w:r>
      <w:r w:rsidR="00CD35BC" w:rsidRPr="00602582">
        <w:rPr>
          <w:sz w:val="24"/>
          <w:szCs w:val="24"/>
        </w:rPr>
        <w:t xml:space="preserve"> </w:t>
      </w:r>
    </w:p>
    <w:p w:rsidR="008D1704" w:rsidRPr="00602582" w:rsidRDefault="008D1704" w:rsidP="00AA4DDE">
      <w:pPr>
        <w:numPr>
          <w:ilvl w:val="2"/>
          <w:numId w:val="7"/>
        </w:numPr>
        <w:tabs>
          <w:tab w:val="left" w:pos="0"/>
          <w:tab w:val="left" w:pos="1276"/>
        </w:tabs>
        <w:ind w:left="0" w:right="-1" w:firstLine="709"/>
        <w:jc w:val="both"/>
        <w:rPr>
          <w:sz w:val="24"/>
          <w:szCs w:val="24"/>
        </w:rPr>
      </w:pPr>
      <w:r w:rsidRPr="00602582">
        <w:rPr>
          <w:sz w:val="24"/>
          <w:szCs w:val="24"/>
        </w:rPr>
        <w:t>Оказывать А</w:t>
      </w:r>
      <w:r w:rsidR="00622B51" w:rsidRPr="00602582">
        <w:rPr>
          <w:sz w:val="24"/>
          <w:szCs w:val="24"/>
        </w:rPr>
        <w:t>гент</w:t>
      </w:r>
      <w:r w:rsidRPr="00602582">
        <w:rPr>
          <w:sz w:val="24"/>
          <w:szCs w:val="24"/>
        </w:rPr>
        <w:t xml:space="preserve">у постоянное техническое и консультативное содействие, в том числе, по вопросам рекламной политики, проводить инструктаж персонала, обеспечивать организационно-распорядительными и инструктивными материалами для обеспечения выполнения обязательств по настоящему Договору в течение всего периода действия </w:t>
      </w:r>
      <w:r w:rsidR="00214448" w:rsidRPr="00602582">
        <w:rPr>
          <w:sz w:val="24"/>
          <w:szCs w:val="24"/>
        </w:rPr>
        <w:t xml:space="preserve">настоящего </w:t>
      </w:r>
      <w:r w:rsidRPr="00602582">
        <w:rPr>
          <w:sz w:val="24"/>
          <w:szCs w:val="24"/>
        </w:rPr>
        <w:t>Договора.</w:t>
      </w:r>
    </w:p>
    <w:p w:rsidR="008D1704" w:rsidRPr="00602582" w:rsidRDefault="008D1704" w:rsidP="00AA4DDE">
      <w:pPr>
        <w:numPr>
          <w:ilvl w:val="2"/>
          <w:numId w:val="7"/>
        </w:numPr>
        <w:tabs>
          <w:tab w:val="left" w:pos="0"/>
          <w:tab w:val="left" w:pos="1276"/>
        </w:tabs>
        <w:ind w:left="0" w:right="-1" w:firstLine="709"/>
        <w:jc w:val="both"/>
        <w:rPr>
          <w:sz w:val="24"/>
          <w:szCs w:val="24"/>
        </w:rPr>
      </w:pPr>
      <w:r w:rsidRPr="00602582">
        <w:rPr>
          <w:sz w:val="24"/>
          <w:szCs w:val="24"/>
        </w:rPr>
        <w:t xml:space="preserve">Осуществлять регулирование и контроль агентской сети в целях создания для клиентов и </w:t>
      </w:r>
      <w:r w:rsidR="00214448" w:rsidRPr="00602582">
        <w:rPr>
          <w:sz w:val="24"/>
          <w:szCs w:val="24"/>
        </w:rPr>
        <w:t>а</w:t>
      </w:r>
      <w:r w:rsidRPr="00602582">
        <w:rPr>
          <w:sz w:val="24"/>
          <w:szCs w:val="24"/>
        </w:rPr>
        <w:t>бонентов максимально благоприятных условий получения услуг</w:t>
      </w:r>
      <w:r w:rsidR="00893F9F" w:rsidRPr="00602582">
        <w:rPr>
          <w:sz w:val="24"/>
          <w:szCs w:val="24"/>
        </w:rPr>
        <w:t xml:space="preserve"> </w:t>
      </w:r>
      <w:r w:rsidRPr="00602582">
        <w:rPr>
          <w:sz w:val="24"/>
          <w:szCs w:val="24"/>
        </w:rPr>
        <w:t>О</w:t>
      </w:r>
      <w:r w:rsidR="00622B51" w:rsidRPr="00602582">
        <w:rPr>
          <w:sz w:val="24"/>
          <w:szCs w:val="24"/>
        </w:rPr>
        <w:t>ператор</w:t>
      </w:r>
      <w:r w:rsidRPr="00602582">
        <w:rPr>
          <w:sz w:val="24"/>
          <w:szCs w:val="24"/>
        </w:rPr>
        <w:t>а.</w:t>
      </w:r>
    </w:p>
    <w:p w:rsidR="008D1704" w:rsidRPr="00602582" w:rsidRDefault="008D1704" w:rsidP="00AA4DDE">
      <w:pPr>
        <w:numPr>
          <w:ilvl w:val="2"/>
          <w:numId w:val="7"/>
        </w:numPr>
        <w:tabs>
          <w:tab w:val="left" w:pos="0"/>
          <w:tab w:val="left" w:pos="1276"/>
        </w:tabs>
        <w:ind w:left="0" w:right="-1" w:firstLine="709"/>
        <w:jc w:val="both"/>
        <w:rPr>
          <w:sz w:val="24"/>
          <w:szCs w:val="24"/>
        </w:rPr>
      </w:pPr>
      <w:r w:rsidRPr="00602582">
        <w:rPr>
          <w:sz w:val="24"/>
          <w:szCs w:val="24"/>
        </w:rPr>
        <w:t>Сохранять конфиденциальность о ставших известными планах рекламных кампаний А</w:t>
      </w:r>
      <w:r w:rsidR="00622B51" w:rsidRPr="00602582">
        <w:rPr>
          <w:sz w:val="24"/>
          <w:szCs w:val="24"/>
        </w:rPr>
        <w:t>гент</w:t>
      </w:r>
      <w:r w:rsidRPr="00602582">
        <w:rPr>
          <w:sz w:val="24"/>
          <w:szCs w:val="24"/>
        </w:rPr>
        <w:t xml:space="preserve">а. </w:t>
      </w:r>
    </w:p>
    <w:p w:rsidR="008D1704" w:rsidRPr="00602582" w:rsidRDefault="0097517C" w:rsidP="00AA4DDE">
      <w:pPr>
        <w:numPr>
          <w:ilvl w:val="2"/>
          <w:numId w:val="7"/>
        </w:numPr>
        <w:tabs>
          <w:tab w:val="left" w:pos="0"/>
          <w:tab w:val="left" w:pos="1276"/>
        </w:tabs>
        <w:ind w:left="0" w:right="-1" w:firstLine="709"/>
        <w:jc w:val="both"/>
        <w:rPr>
          <w:sz w:val="24"/>
          <w:szCs w:val="24"/>
        </w:rPr>
      </w:pPr>
      <w:r w:rsidRPr="00602582">
        <w:rPr>
          <w:sz w:val="24"/>
          <w:szCs w:val="24"/>
        </w:rPr>
        <w:lastRenderedPageBreak/>
        <w:t xml:space="preserve">Предоставлять </w:t>
      </w:r>
      <w:r w:rsidR="00E90F2C" w:rsidRPr="00602582">
        <w:rPr>
          <w:sz w:val="24"/>
          <w:szCs w:val="24"/>
        </w:rPr>
        <w:t>А</w:t>
      </w:r>
      <w:r w:rsidRPr="00602582">
        <w:rPr>
          <w:sz w:val="24"/>
          <w:szCs w:val="24"/>
        </w:rPr>
        <w:t xml:space="preserve">ТТ доступ </w:t>
      </w:r>
      <w:r w:rsidR="005F4689" w:rsidRPr="00602582">
        <w:rPr>
          <w:sz w:val="24"/>
          <w:szCs w:val="24"/>
        </w:rPr>
        <w:t>в рамках программы УРМД</w:t>
      </w:r>
      <w:r w:rsidRPr="00602582">
        <w:rPr>
          <w:sz w:val="24"/>
          <w:szCs w:val="24"/>
        </w:rPr>
        <w:t>, выделять логины и пароли к ресурсу для регистрации Клиентов, о</w:t>
      </w:r>
      <w:r w:rsidR="008D1704" w:rsidRPr="00602582">
        <w:rPr>
          <w:sz w:val="24"/>
          <w:szCs w:val="24"/>
        </w:rPr>
        <w:t>беспечивать постоянный контроль работоспособности и организовывать оперативное устранение технических неисправностей серверной части УРМД и коммутационной аппаратуры О</w:t>
      </w:r>
      <w:r w:rsidR="00622B51" w:rsidRPr="00602582">
        <w:rPr>
          <w:sz w:val="24"/>
          <w:szCs w:val="24"/>
        </w:rPr>
        <w:t>ператор</w:t>
      </w:r>
      <w:r w:rsidR="008D1704" w:rsidRPr="00602582">
        <w:rPr>
          <w:sz w:val="24"/>
          <w:szCs w:val="24"/>
        </w:rPr>
        <w:t>а.</w:t>
      </w:r>
      <w:r w:rsidRPr="00602582">
        <w:rPr>
          <w:sz w:val="24"/>
          <w:szCs w:val="24"/>
        </w:rPr>
        <w:t xml:space="preserve"> </w:t>
      </w:r>
    </w:p>
    <w:p w:rsidR="0068730F" w:rsidRPr="00602582" w:rsidRDefault="0068730F" w:rsidP="00AA4DDE">
      <w:pPr>
        <w:numPr>
          <w:ilvl w:val="2"/>
          <w:numId w:val="7"/>
        </w:numPr>
        <w:tabs>
          <w:tab w:val="left" w:pos="0"/>
          <w:tab w:val="left" w:pos="1276"/>
        </w:tabs>
        <w:ind w:left="0" w:right="-1" w:firstLine="709"/>
        <w:jc w:val="both"/>
        <w:rPr>
          <w:sz w:val="24"/>
          <w:szCs w:val="24"/>
        </w:rPr>
      </w:pPr>
      <w:r w:rsidRPr="00602582">
        <w:rPr>
          <w:sz w:val="24"/>
          <w:szCs w:val="24"/>
        </w:rPr>
        <w:t xml:space="preserve"> </w:t>
      </w:r>
      <w:r w:rsidR="008C4E33" w:rsidRPr="00602582">
        <w:rPr>
          <w:sz w:val="24"/>
          <w:szCs w:val="24"/>
        </w:rPr>
        <w:t>Предоставлять</w:t>
      </w:r>
      <w:r w:rsidRPr="00602582">
        <w:rPr>
          <w:sz w:val="24"/>
          <w:szCs w:val="24"/>
        </w:rPr>
        <w:t xml:space="preserve"> Агенту Стандарты оформления</w:t>
      </w:r>
      <w:r w:rsidR="00BB171E" w:rsidRPr="00602582">
        <w:rPr>
          <w:sz w:val="24"/>
          <w:szCs w:val="24"/>
        </w:rPr>
        <w:t xml:space="preserve"> </w:t>
      </w:r>
      <w:r w:rsidRPr="00602582">
        <w:rPr>
          <w:sz w:val="24"/>
          <w:szCs w:val="24"/>
        </w:rPr>
        <w:t>Оператора</w:t>
      </w:r>
      <w:r w:rsidR="00BB171E" w:rsidRPr="00602582">
        <w:rPr>
          <w:sz w:val="24"/>
          <w:szCs w:val="24"/>
        </w:rPr>
        <w:t xml:space="preserve"> (Приложение №2) для</w:t>
      </w:r>
      <w:r w:rsidRPr="00602582">
        <w:rPr>
          <w:sz w:val="24"/>
          <w:szCs w:val="24"/>
        </w:rPr>
        <w:t xml:space="preserve"> обеспечения оформления АТТ в фирменном стиле Оператора.</w:t>
      </w:r>
    </w:p>
    <w:p w:rsidR="00E535B0" w:rsidRPr="00602582" w:rsidRDefault="008D1704" w:rsidP="00AA4DDE">
      <w:pPr>
        <w:numPr>
          <w:ilvl w:val="2"/>
          <w:numId w:val="7"/>
        </w:numPr>
        <w:tabs>
          <w:tab w:val="left" w:pos="0"/>
          <w:tab w:val="left" w:pos="1276"/>
        </w:tabs>
        <w:ind w:left="0" w:right="-1" w:firstLine="709"/>
        <w:jc w:val="both"/>
        <w:rPr>
          <w:sz w:val="24"/>
          <w:szCs w:val="24"/>
        </w:rPr>
      </w:pPr>
      <w:r w:rsidRPr="00602582">
        <w:rPr>
          <w:sz w:val="24"/>
          <w:szCs w:val="24"/>
        </w:rPr>
        <w:t>Предоставить А</w:t>
      </w:r>
      <w:r w:rsidR="00622B51" w:rsidRPr="00602582">
        <w:rPr>
          <w:sz w:val="24"/>
          <w:szCs w:val="24"/>
        </w:rPr>
        <w:t>гент</w:t>
      </w:r>
      <w:r w:rsidRPr="00602582">
        <w:rPr>
          <w:sz w:val="24"/>
          <w:szCs w:val="24"/>
        </w:rPr>
        <w:t>у</w:t>
      </w:r>
      <w:r w:rsidR="001C6DDD" w:rsidRPr="00602582">
        <w:rPr>
          <w:sz w:val="24"/>
          <w:szCs w:val="24"/>
        </w:rPr>
        <w:t>:</w:t>
      </w:r>
      <w:r w:rsidRPr="00602582">
        <w:rPr>
          <w:sz w:val="24"/>
          <w:szCs w:val="24"/>
        </w:rPr>
        <w:t xml:space="preserve"> </w:t>
      </w:r>
      <w:r w:rsidR="001C6DDD" w:rsidRPr="00602582">
        <w:rPr>
          <w:sz w:val="24"/>
          <w:szCs w:val="24"/>
          <w:lang w:val="en-US"/>
        </w:rPr>
        <w:t>SIM</w:t>
      </w:r>
      <w:r w:rsidR="001C6DDD" w:rsidRPr="00602582">
        <w:rPr>
          <w:sz w:val="24"/>
          <w:szCs w:val="24"/>
        </w:rPr>
        <w:t>-карты, бланки договоров необходимы</w:t>
      </w:r>
      <w:r w:rsidRPr="00602582">
        <w:rPr>
          <w:sz w:val="24"/>
          <w:szCs w:val="24"/>
        </w:rPr>
        <w:t>е для исполнения им своих обязательств по настоящему Договору в течение пяти рабочих дней с момента получения соответствующей заявки от А</w:t>
      </w:r>
      <w:r w:rsidR="00622B51" w:rsidRPr="00602582">
        <w:rPr>
          <w:sz w:val="24"/>
          <w:szCs w:val="24"/>
        </w:rPr>
        <w:t>гент</w:t>
      </w:r>
      <w:r w:rsidR="001C6DDD" w:rsidRPr="00602582">
        <w:rPr>
          <w:sz w:val="24"/>
          <w:szCs w:val="24"/>
        </w:rPr>
        <w:t>а.</w:t>
      </w:r>
    </w:p>
    <w:p w:rsidR="008B3C67" w:rsidRDefault="008B3C67" w:rsidP="00495872">
      <w:pPr>
        <w:numPr>
          <w:ilvl w:val="2"/>
          <w:numId w:val="7"/>
        </w:numPr>
        <w:tabs>
          <w:tab w:val="left" w:pos="709"/>
        </w:tabs>
        <w:ind w:left="709" w:right="-1" w:firstLine="0"/>
        <w:jc w:val="both"/>
        <w:rPr>
          <w:sz w:val="24"/>
          <w:szCs w:val="24"/>
        </w:rPr>
      </w:pPr>
      <w:r w:rsidRPr="00602582">
        <w:rPr>
          <w:sz w:val="24"/>
          <w:szCs w:val="24"/>
        </w:rPr>
        <w:t xml:space="preserve">Оператор обязан уведомить </w:t>
      </w:r>
      <w:r w:rsidR="009F6C5E" w:rsidRPr="00602582">
        <w:rPr>
          <w:sz w:val="24"/>
          <w:szCs w:val="24"/>
        </w:rPr>
        <w:t xml:space="preserve">на электронный адрес </w:t>
      </w:r>
      <w:r w:rsidRPr="00602582">
        <w:rPr>
          <w:sz w:val="24"/>
          <w:szCs w:val="24"/>
        </w:rPr>
        <w:t>Агента</w:t>
      </w:r>
      <w:r w:rsidR="009F6C5E" w:rsidRPr="00602582">
        <w:rPr>
          <w:sz w:val="24"/>
          <w:szCs w:val="24"/>
        </w:rPr>
        <w:t>, указанный в настоящем Договоре</w:t>
      </w:r>
      <w:r w:rsidRPr="00602582">
        <w:rPr>
          <w:sz w:val="24"/>
          <w:szCs w:val="24"/>
        </w:rPr>
        <w:t xml:space="preserve"> об изменении формы абонентского договора</w:t>
      </w:r>
      <w:r w:rsidR="00E26775">
        <w:rPr>
          <w:sz w:val="24"/>
          <w:szCs w:val="24"/>
        </w:rPr>
        <w:t>.</w:t>
      </w:r>
    </w:p>
    <w:p w:rsidR="00E769C8" w:rsidRPr="00602582" w:rsidRDefault="00E769C8" w:rsidP="00AA4DDE">
      <w:pPr>
        <w:tabs>
          <w:tab w:val="left" w:pos="0"/>
          <w:tab w:val="left" w:pos="1276"/>
        </w:tabs>
        <w:ind w:right="-1"/>
        <w:jc w:val="both"/>
        <w:rPr>
          <w:sz w:val="24"/>
          <w:szCs w:val="24"/>
        </w:rPr>
      </w:pPr>
    </w:p>
    <w:p w:rsidR="008D1704" w:rsidRPr="00602582" w:rsidRDefault="008D1704" w:rsidP="007E6408">
      <w:pPr>
        <w:numPr>
          <w:ilvl w:val="0"/>
          <w:numId w:val="7"/>
        </w:numPr>
        <w:tabs>
          <w:tab w:val="left" w:pos="709"/>
          <w:tab w:val="left" w:pos="1276"/>
        </w:tabs>
        <w:ind w:left="0" w:right="-1" w:firstLine="0"/>
        <w:jc w:val="both"/>
        <w:rPr>
          <w:b/>
          <w:sz w:val="24"/>
          <w:szCs w:val="24"/>
        </w:rPr>
      </w:pPr>
      <w:r w:rsidRPr="00602582">
        <w:rPr>
          <w:b/>
          <w:sz w:val="24"/>
          <w:szCs w:val="24"/>
        </w:rPr>
        <w:t>Ф</w:t>
      </w:r>
      <w:r w:rsidR="003925DF" w:rsidRPr="00602582">
        <w:rPr>
          <w:b/>
          <w:sz w:val="24"/>
          <w:szCs w:val="24"/>
        </w:rPr>
        <w:t>инансовые</w:t>
      </w:r>
      <w:r w:rsidRPr="00602582">
        <w:rPr>
          <w:b/>
          <w:sz w:val="24"/>
          <w:szCs w:val="24"/>
        </w:rPr>
        <w:t xml:space="preserve"> </w:t>
      </w:r>
      <w:r w:rsidR="003925DF" w:rsidRPr="00602582">
        <w:rPr>
          <w:b/>
          <w:sz w:val="24"/>
          <w:szCs w:val="24"/>
        </w:rPr>
        <w:t>отношения</w:t>
      </w:r>
    </w:p>
    <w:p w:rsidR="008D1704" w:rsidRPr="00602582" w:rsidRDefault="008D1704" w:rsidP="00AA4DDE">
      <w:pPr>
        <w:numPr>
          <w:ilvl w:val="1"/>
          <w:numId w:val="7"/>
        </w:numPr>
        <w:tabs>
          <w:tab w:val="left" w:pos="0"/>
          <w:tab w:val="left" w:pos="1276"/>
        </w:tabs>
        <w:ind w:left="0" w:right="-1" w:firstLine="709"/>
        <w:jc w:val="both"/>
        <w:rPr>
          <w:sz w:val="24"/>
          <w:szCs w:val="24"/>
        </w:rPr>
      </w:pPr>
      <w:r w:rsidRPr="00602582">
        <w:rPr>
          <w:sz w:val="24"/>
          <w:szCs w:val="24"/>
        </w:rPr>
        <w:t>А</w:t>
      </w:r>
      <w:r w:rsidR="00066B4D" w:rsidRPr="00602582">
        <w:rPr>
          <w:sz w:val="24"/>
          <w:szCs w:val="24"/>
        </w:rPr>
        <w:t>гент</w:t>
      </w:r>
      <w:r w:rsidRPr="00602582">
        <w:rPr>
          <w:sz w:val="24"/>
          <w:szCs w:val="24"/>
        </w:rPr>
        <w:t xml:space="preserve"> получает у О</w:t>
      </w:r>
      <w:r w:rsidR="00066B4D" w:rsidRPr="00602582">
        <w:rPr>
          <w:sz w:val="24"/>
          <w:szCs w:val="24"/>
        </w:rPr>
        <w:t>ператор</w:t>
      </w:r>
      <w:r w:rsidRPr="00602582">
        <w:rPr>
          <w:sz w:val="24"/>
          <w:szCs w:val="24"/>
        </w:rPr>
        <w:t>а или его доверенного юридического лица, чьи полномочия подтверждены надлежащим образом, по накладной SIM-карт</w:t>
      </w:r>
      <w:r w:rsidR="006F1E26" w:rsidRPr="00602582">
        <w:rPr>
          <w:sz w:val="24"/>
          <w:szCs w:val="24"/>
        </w:rPr>
        <w:t>ы</w:t>
      </w:r>
      <w:r w:rsidR="00737559" w:rsidRPr="00602582">
        <w:rPr>
          <w:sz w:val="24"/>
          <w:szCs w:val="24"/>
        </w:rPr>
        <w:t xml:space="preserve"> </w:t>
      </w:r>
      <w:r w:rsidRPr="00602582">
        <w:rPr>
          <w:sz w:val="24"/>
          <w:szCs w:val="24"/>
        </w:rPr>
        <w:t>и другие материальные ценности, необходимые для выполнения договорных обязательств.</w:t>
      </w:r>
    </w:p>
    <w:p w:rsidR="008D1704" w:rsidRPr="00602582" w:rsidRDefault="008D1704" w:rsidP="00AA4DDE">
      <w:pPr>
        <w:numPr>
          <w:ilvl w:val="1"/>
          <w:numId w:val="7"/>
        </w:numPr>
        <w:tabs>
          <w:tab w:val="left" w:pos="0"/>
          <w:tab w:val="left" w:pos="1276"/>
        </w:tabs>
        <w:ind w:left="0" w:right="-1" w:firstLine="709"/>
        <w:jc w:val="both"/>
        <w:rPr>
          <w:sz w:val="24"/>
          <w:szCs w:val="24"/>
        </w:rPr>
      </w:pPr>
      <w:r w:rsidRPr="00602582">
        <w:rPr>
          <w:sz w:val="24"/>
          <w:szCs w:val="24"/>
        </w:rPr>
        <w:t>А</w:t>
      </w:r>
      <w:r w:rsidR="00066B4D" w:rsidRPr="00602582">
        <w:rPr>
          <w:sz w:val="24"/>
          <w:szCs w:val="24"/>
        </w:rPr>
        <w:t>гент</w:t>
      </w:r>
      <w:r w:rsidRPr="00602582">
        <w:rPr>
          <w:sz w:val="24"/>
          <w:szCs w:val="24"/>
        </w:rPr>
        <w:t xml:space="preserve"> получает </w:t>
      </w:r>
      <w:r w:rsidR="00737559" w:rsidRPr="00602582">
        <w:rPr>
          <w:sz w:val="24"/>
          <w:szCs w:val="24"/>
        </w:rPr>
        <w:t>у Оператора по накладной SIM-карты предварительно перечислив</w:t>
      </w:r>
      <w:r w:rsidR="00916E5D" w:rsidRPr="00602582">
        <w:rPr>
          <w:sz w:val="24"/>
          <w:szCs w:val="24"/>
        </w:rPr>
        <w:t xml:space="preserve"> </w:t>
      </w:r>
      <w:r w:rsidRPr="00602582">
        <w:rPr>
          <w:sz w:val="24"/>
          <w:szCs w:val="24"/>
        </w:rPr>
        <w:t>О</w:t>
      </w:r>
      <w:r w:rsidR="00066B4D" w:rsidRPr="00602582">
        <w:rPr>
          <w:sz w:val="24"/>
          <w:szCs w:val="24"/>
        </w:rPr>
        <w:t>ператор</w:t>
      </w:r>
      <w:r w:rsidRPr="00602582">
        <w:rPr>
          <w:sz w:val="24"/>
          <w:szCs w:val="24"/>
        </w:rPr>
        <w:t xml:space="preserve">у авансовые платежи, </w:t>
      </w:r>
      <w:r w:rsidR="00903859" w:rsidRPr="00602582">
        <w:rPr>
          <w:sz w:val="24"/>
          <w:szCs w:val="24"/>
        </w:rPr>
        <w:t>согласно тарифно</w:t>
      </w:r>
      <w:r w:rsidR="00152720" w:rsidRPr="00602582">
        <w:rPr>
          <w:sz w:val="24"/>
          <w:szCs w:val="24"/>
        </w:rPr>
        <w:t>му</w:t>
      </w:r>
      <w:r w:rsidR="00903859" w:rsidRPr="00602582">
        <w:rPr>
          <w:sz w:val="24"/>
          <w:szCs w:val="24"/>
        </w:rPr>
        <w:t xml:space="preserve"> план</w:t>
      </w:r>
      <w:r w:rsidR="00152720" w:rsidRPr="00602582">
        <w:rPr>
          <w:sz w:val="24"/>
          <w:szCs w:val="24"/>
        </w:rPr>
        <w:t>у</w:t>
      </w:r>
      <w:r w:rsidR="00903859" w:rsidRPr="00602582">
        <w:rPr>
          <w:sz w:val="24"/>
          <w:szCs w:val="24"/>
        </w:rPr>
        <w:t xml:space="preserve"> обслуживания.</w:t>
      </w:r>
    </w:p>
    <w:p w:rsidR="00453872" w:rsidRPr="00602582" w:rsidRDefault="00E04351" w:rsidP="00AA4DDE">
      <w:pPr>
        <w:pStyle w:val="a9"/>
        <w:ind w:right="-1" w:firstLine="600"/>
        <w:rPr>
          <w:szCs w:val="24"/>
        </w:rPr>
      </w:pPr>
      <w:r w:rsidRPr="00602582">
        <w:rPr>
          <w:szCs w:val="24"/>
        </w:rPr>
        <w:t xml:space="preserve">В случае если </w:t>
      </w:r>
      <w:r w:rsidR="00332D1D" w:rsidRPr="00602582">
        <w:rPr>
          <w:szCs w:val="24"/>
        </w:rPr>
        <w:t xml:space="preserve">по соглашению сторон </w:t>
      </w:r>
      <w:r w:rsidRPr="00602582">
        <w:rPr>
          <w:szCs w:val="24"/>
        </w:rPr>
        <w:t>Агент получил у Оператора</w:t>
      </w:r>
      <w:r w:rsidR="00916E5D" w:rsidRPr="00602582">
        <w:rPr>
          <w:szCs w:val="24"/>
        </w:rPr>
        <w:t xml:space="preserve"> </w:t>
      </w:r>
      <w:r w:rsidRPr="00602582">
        <w:rPr>
          <w:szCs w:val="24"/>
        </w:rPr>
        <w:t>SIM-карты</w:t>
      </w:r>
      <w:r w:rsidRPr="00602582" w:rsidDel="00E04351">
        <w:rPr>
          <w:szCs w:val="24"/>
        </w:rPr>
        <w:t xml:space="preserve"> </w:t>
      </w:r>
      <w:r w:rsidRPr="00602582">
        <w:rPr>
          <w:szCs w:val="24"/>
        </w:rPr>
        <w:t xml:space="preserve">по </w:t>
      </w:r>
      <w:r w:rsidR="00BE6174" w:rsidRPr="00602582">
        <w:rPr>
          <w:szCs w:val="24"/>
        </w:rPr>
        <w:t>накладной</w:t>
      </w:r>
      <w:r w:rsidRPr="00602582">
        <w:rPr>
          <w:szCs w:val="24"/>
        </w:rPr>
        <w:t xml:space="preserve"> </w:t>
      </w:r>
      <w:r w:rsidR="00332D1D" w:rsidRPr="00602582">
        <w:rPr>
          <w:szCs w:val="24"/>
        </w:rPr>
        <w:t>без предварительной оплаты,</w:t>
      </w:r>
      <w:r w:rsidR="00A27A7F" w:rsidRPr="00602582">
        <w:rPr>
          <w:szCs w:val="24"/>
        </w:rPr>
        <w:t xml:space="preserve"> то сумма</w:t>
      </w:r>
      <w:r w:rsidR="00332D1D" w:rsidRPr="00602582">
        <w:rPr>
          <w:szCs w:val="24"/>
        </w:rPr>
        <w:t xml:space="preserve"> стоимости </w:t>
      </w:r>
      <w:r w:rsidR="00332D1D" w:rsidRPr="00602582">
        <w:rPr>
          <w:szCs w:val="24"/>
          <w:lang w:val="en-US"/>
        </w:rPr>
        <w:t>SIM</w:t>
      </w:r>
      <w:r w:rsidR="00332D1D" w:rsidRPr="00602582">
        <w:rPr>
          <w:szCs w:val="24"/>
        </w:rPr>
        <w:t xml:space="preserve"> карт </w:t>
      </w:r>
      <w:r w:rsidR="00A27A7F" w:rsidRPr="00602582">
        <w:rPr>
          <w:szCs w:val="24"/>
        </w:rPr>
        <w:t>удерживается из агентского вознаграждения</w:t>
      </w:r>
      <w:r w:rsidR="0058181F" w:rsidRPr="00602582">
        <w:rPr>
          <w:szCs w:val="24"/>
        </w:rPr>
        <w:t xml:space="preserve"> до погашения задолженности. </w:t>
      </w:r>
    </w:p>
    <w:p w:rsidR="008D1704" w:rsidRPr="00602582" w:rsidRDefault="008D1704" w:rsidP="00AA4DDE">
      <w:pPr>
        <w:numPr>
          <w:ilvl w:val="1"/>
          <w:numId w:val="7"/>
        </w:numPr>
        <w:tabs>
          <w:tab w:val="left" w:pos="0"/>
          <w:tab w:val="left" w:pos="1276"/>
        </w:tabs>
        <w:ind w:left="0" w:right="-1" w:firstLine="709"/>
        <w:jc w:val="both"/>
        <w:rPr>
          <w:sz w:val="24"/>
          <w:szCs w:val="24"/>
        </w:rPr>
      </w:pPr>
      <w:r w:rsidRPr="00602582">
        <w:rPr>
          <w:sz w:val="24"/>
          <w:szCs w:val="24"/>
        </w:rPr>
        <w:t>Возмещение расходов А</w:t>
      </w:r>
      <w:r w:rsidR="00066B4D" w:rsidRPr="00602582">
        <w:rPr>
          <w:sz w:val="24"/>
          <w:szCs w:val="24"/>
        </w:rPr>
        <w:t>гент</w:t>
      </w:r>
      <w:r w:rsidRPr="00602582">
        <w:rPr>
          <w:sz w:val="24"/>
          <w:szCs w:val="24"/>
        </w:rPr>
        <w:t xml:space="preserve">а </w:t>
      </w:r>
      <w:r w:rsidR="003D024D" w:rsidRPr="00602582">
        <w:rPr>
          <w:sz w:val="24"/>
          <w:szCs w:val="24"/>
        </w:rPr>
        <w:t>таких как</w:t>
      </w:r>
      <w:r w:rsidRPr="00602582">
        <w:rPr>
          <w:sz w:val="24"/>
          <w:szCs w:val="24"/>
        </w:rPr>
        <w:t>: почтовых расходов, расходов по отправке телеграмм, факсов, телексов, а также командировочных и других расходов не производится.</w:t>
      </w:r>
    </w:p>
    <w:p w:rsidR="008D1704" w:rsidRPr="00602582" w:rsidRDefault="008D1704" w:rsidP="00AA4DDE">
      <w:pPr>
        <w:numPr>
          <w:ilvl w:val="1"/>
          <w:numId w:val="7"/>
        </w:numPr>
        <w:tabs>
          <w:tab w:val="left" w:pos="0"/>
          <w:tab w:val="left" w:pos="1276"/>
        </w:tabs>
        <w:ind w:left="0" w:right="-1" w:firstLine="709"/>
        <w:jc w:val="both"/>
        <w:rPr>
          <w:sz w:val="24"/>
          <w:szCs w:val="24"/>
        </w:rPr>
      </w:pPr>
      <w:r w:rsidRPr="00602582">
        <w:rPr>
          <w:sz w:val="24"/>
          <w:szCs w:val="24"/>
        </w:rPr>
        <w:t>Все расходы, связанные с рекламной кампанией А</w:t>
      </w:r>
      <w:r w:rsidR="00066B4D" w:rsidRPr="00602582">
        <w:rPr>
          <w:sz w:val="24"/>
          <w:szCs w:val="24"/>
        </w:rPr>
        <w:t>гент</w:t>
      </w:r>
      <w:r w:rsidRPr="00602582">
        <w:rPr>
          <w:sz w:val="24"/>
          <w:szCs w:val="24"/>
        </w:rPr>
        <w:t>а, оплачиваются А</w:t>
      </w:r>
      <w:r w:rsidR="00066B4D" w:rsidRPr="00602582">
        <w:rPr>
          <w:sz w:val="24"/>
          <w:szCs w:val="24"/>
        </w:rPr>
        <w:t>гент</w:t>
      </w:r>
      <w:r w:rsidRPr="00602582">
        <w:rPr>
          <w:sz w:val="24"/>
          <w:szCs w:val="24"/>
        </w:rPr>
        <w:t>ом за свой счет.</w:t>
      </w:r>
    </w:p>
    <w:p w:rsidR="008D1704" w:rsidRPr="00602582" w:rsidRDefault="008D1704" w:rsidP="00AA4DDE">
      <w:pPr>
        <w:numPr>
          <w:ilvl w:val="1"/>
          <w:numId w:val="7"/>
        </w:numPr>
        <w:tabs>
          <w:tab w:val="left" w:pos="0"/>
          <w:tab w:val="left" w:pos="1276"/>
        </w:tabs>
        <w:ind w:left="0" w:right="-1" w:firstLine="709"/>
        <w:jc w:val="both"/>
        <w:rPr>
          <w:sz w:val="24"/>
          <w:szCs w:val="24"/>
        </w:rPr>
      </w:pPr>
      <w:r w:rsidRPr="00602582">
        <w:rPr>
          <w:sz w:val="24"/>
          <w:szCs w:val="24"/>
        </w:rPr>
        <w:t>А</w:t>
      </w:r>
      <w:r w:rsidR="00066B4D" w:rsidRPr="00602582">
        <w:rPr>
          <w:sz w:val="24"/>
          <w:szCs w:val="24"/>
        </w:rPr>
        <w:t>гент</w:t>
      </w:r>
      <w:r w:rsidRPr="00602582">
        <w:rPr>
          <w:sz w:val="24"/>
          <w:szCs w:val="24"/>
        </w:rPr>
        <w:t xml:space="preserve"> оплачивает в течение 5-ти банковских дней, в бесспорном и</w:t>
      </w:r>
      <w:r w:rsidR="001442ED" w:rsidRPr="00602582">
        <w:rPr>
          <w:sz w:val="24"/>
          <w:szCs w:val="24"/>
        </w:rPr>
        <w:t xml:space="preserve"> во</w:t>
      </w:r>
      <w:r w:rsidRPr="00602582">
        <w:rPr>
          <w:sz w:val="24"/>
          <w:szCs w:val="24"/>
        </w:rPr>
        <w:t xml:space="preserve"> </w:t>
      </w:r>
      <w:r w:rsidR="001442ED" w:rsidRPr="00602582">
        <w:rPr>
          <w:sz w:val="24"/>
          <w:szCs w:val="24"/>
        </w:rPr>
        <w:t>в</w:t>
      </w:r>
      <w:r w:rsidRPr="00602582">
        <w:rPr>
          <w:sz w:val="24"/>
          <w:szCs w:val="24"/>
        </w:rPr>
        <w:t>несудебном порядке счета, выставленные О</w:t>
      </w:r>
      <w:r w:rsidR="00066B4D" w:rsidRPr="00602582">
        <w:rPr>
          <w:sz w:val="24"/>
          <w:szCs w:val="24"/>
        </w:rPr>
        <w:t>ператор</w:t>
      </w:r>
      <w:r w:rsidRPr="00602582">
        <w:rPr>
          <w:sz w:val="24"/>
          <w:szCs w:val="24"/>
        </w:rPr>
        <w:t>ом за несанкционированное пользование услугами связи с использованием полученных у О</w:t>
      </w:r>
      <w:r w:rsidR="00066B4D" w:rsidRPr="00602582">
        <w:rPr>
          <w:sz w:val="24"/>
          <w:szCs w:val="24"/>
        </w:rPr>
        <w:t>ператора</w:t>
      </w:r>
      <w:r w:rsidRPr="00602582">
        <w:rPr>
          <w:sz w:val="24"/>
          <w:szCs w:val="24"/>
        </w:rPr>
        <w:t xml:space="preserve"> SIM-карт.</w:t>
      </w:r>
    </w:p>
    <w:p w:rsidR="00B73FA6" w:rsidRPr="00602582" w:rsidRDefault="008D1704" w:rsidP="00AA4DDE">
      <w:pPr>
        <w:numPr>
          <w:ilvl w:val="1"/>
          <w:numId w:val="7"/>
        </w:numPr>
        <w:tabs>
          <w:tab w:val="left" w:pos="0"/>
          <w:tab w:val="left" w:pos="1276"/>
        </w:tabs>
        <w:ind w:left="0" w:right="-1" w:firstLine="709"/>
        <w:jc w:val="both"/>
        <w:rPr>
          <w:sz w:val="24"/>
          <w:szCs w:val="24"/>
        </w:rPr>
      </w:pPr>
      <w:r w:rsidRPr="00602582">
        <w:rPr>
          <w:sz w:val="24"/>
          <w:szCs w:val="24"/>
        </w:rPr>
        <w:t>Получение А</w:t>
      </w:r>
      <w:r w:rsidR="00066B4D" w:rsidRPr="00602582">
        <w:rPr>
          <w:sz w:val="24"/>
          <w:szCs w:val="24"/>
        </w:rPr>
        <w:t>гент</w:t>
      </w:r>
      <w:r w:rsidRPr="00602582">
        <w:rPr>
          <w:sz w:val="24"/>
          <w:szCs w:val="24"/>
        </w:rPr>
        <w:t>ом (включая его работников) в процессе выполнения своих обязательств по настоящему Договору выгоды от клиентов и абонентов О</w:t>
      </w:r>
      <w:r w:rsidR="00066B4D" w:rsidRPr="00602582">
        <w:rPr>
          <w:sz w:val="24"/>
          <w:szCs w:val="24"/>
        </w:rPr>
        <w:t>ператор</w:t>
      </w:r>
      <w:r w:rsidRPr="00602582">
        <w:rPr>
          <w:sz w:val="24"/>
          <w:szCs w:val="24"/>
        </w:rPr>
        <w:t>а в любой форме, не предусмотренной сторонами в настоящем Договоре, в результате действий А</w:t>
      </w:r>
      <w:r w:rsidR="00066B4D" w:rsidRPr="00602582">
        <w:rPr>
          <w:sz w:val="24"/>
          <w:szCs w:val="24"/>
        </w:rPr>
        <w:t>гент</w:t>
      </w:r>
      <w:r w:rsidRPr="00602582">
        <w:rPr>
          <w:sz w:val="24"/>
          <w:szCs w:val="24"/>
        </w:rPr>
        <w:t xml:space="preserve">а (или его работников) при выполнении своих обязательств по настоящему </w:t>
      </w:r>
      <w:r w:rsidR="008B55A3" w:rsidRPr="00602582">
        <w:rPr>
          <w:sz w:val="24"/>
          <w:szCs w:val="24"/>
        </w:rPr>
        <w:t>Д</w:t>
      </w:r>
      <w:r w:rsidRPr="00602582">
        <w:rPr>
          <w:sz w:val="24"/>
          <w:szCs w:val="24"/>
        </w:rPr>
        <w:t>оговору, расценивается сторонами как нанесение ущерба О</w:t>
      </w:r>
      <w:r w:rsidR="00066B4D" w:rsidRPr="00602582">
        <w:rPr>
          <w:sz w:val="24"/>
          <w:szCs w:val="24"/>
        </w:rPr>
        <w:t>ператор</w:t>
      </w:r>
      <w:r w:rsidRPr="00602582">
        <w:rPr>
          <w:sz w:val="24"/>
          <w:szCs w:val="24"/>
        </w:rPr>
        <w:t>у, подлежащего возмещению А</w:t>
      </w:r>
      <w:r w:rsidR="00066B4D" w:rsidRPr="00602582">
        <w:rPr>
          <w:sz w:val="24"/>
          <w:szCs w:val="24"/>
        </w:rPr>
        <w:t>гент</w:t>
      </w:r>
      <w:r w:rsidRPr="00602582">
        <w:rPr>
          <w:sz w:val="24"/>
          <w:szCs w:val="24"/>
        </w:rPr>
        <w:t>ом в полном объеме во внесудебном порядке, в течение 5-ти банковских дней, с момента об</w:t>
      </w:r>
      <w:r w:rsidR="003B43A3" w:rsidRPr="00602582">
        <w:rPr>
          <w:sz w:val="24"/>
          <w:szCs w:val="24"/>
        </w:rPr>
        <w:t>наружения данного факта.</w:t>
      </w:r>
    </w:p>
    <w:p w:rsidR="008D1704" w:rsidRPr="00602582" w:rsidRDefault="008D1704" w:rsidP="00AA4DDE">
      <w:pPr>
        <w:pStyle w:val="a9"/>
        <w:ind w:right="-1" w:firstLine="600"/>
        <w:outlineLvl w:val="0"/>
        <w:rPr>
          <w:szCs w:val="24"/>
        </w:rPr>
      </w:pPr>
      <w:r w:rsidRPr="00602582">
        <w:rPr>
          <w:szCs w:val="24"/>
        </w:rPr>
        <w:t>В случае повторного обнаруж</w:t>
      </w:r>
      <w:r w:rsidR="00BC3965" w:rsidRPr="00602582">
        <w:rPr>
          <w:szCs w:val="24"/>
        </w:rPr>
        <w:t>ения факта, указанного выше, Д</w:t>
      </w:r>
      <w:r w:rsidRPr="00602582">
        <w:rPr>
          <w:szCs w:val="24"/>
        </w:rPr>
        <w:t>оговор расторгается О</w:t>
      </w:r>
      <w:r w:rsidR="00066B4D" w:rsidRPr="00602582">
        <w:rPr>
          <w:szCs w:val="24"/>
        </w:rPr>
        <w:t>ператор</w:t>
      </w:r>
      <w:r w:rsidRPr="00602582">
        <w:rPr>
          <w:szCs w:val="24"/>
        </w:rPr>
        <w:t>ом в одностороннем порядке, с даты обнаружения факта. При этом расчеты между сторонами производятся в течение 5-ти банковских дней.</w:t>
      </w:r>
    </w:p>
    <w:p w:rsidR="008D1704" w:rsidRPr="00602582" w:rsidRDefault="00BB3680" w:rsidP="00AA4DDE">
      <w:pPr>
        <w:numPr>
          <w:ilvl w:val="1"/>
          <w:numId w:val="7"/>
        </w:numPr>
        <w:tabs>
          <w:tab w:val="left" w:pos="0"/>
          <w:tab w:val="left" w:pos="1276"/>
        </w:tabs>
        <w:ind w:left="0" w:right="-1" w:firstLine="709"/>
        <w:jc w:val="both"/>
        <w:rPr>
          <w:sz w:val="24"/>
          <w:szCs w:val="24"/>
        </w:rPr>
      </w:pPr>
      <w:r w:rsidRPr="00602582">
        <w:rPr>
          <w:sz w:val="24"/>
          <w:szCs w:val="24"/>
        </w:rPr>
        <w:t>Оператор рассчитывает Агенту сумму вознаграждения в соответствии с условиями, оговоренными в Приложении №1 к настоящему Договору</w:t>
      </w:r>
      <w:r w:rsidR="008D1704" w:rsidRPr="00602582">
        <w:rPr>
          <w:sz w:val="24"/>
          <w:szCs w:val="24"/>
        </w:rPr>
        <w:t>.</w:t>
      </w:r>
    </w:p>
    <w:p w:rsidR="0083042D" w:rsidRPr="00602582" w:rsidRDefault="00BB3680" w:rsidP="00AA4DDE">
      <w:pPr>
        <w:numPr>
          <w:ilvl w:val="1"/>
          <w:numId w:val="7"/>
        </w:numPr>
        <w:tabs>
          <w:tab w:val="left" w:pos="0"/>
          <w:tab w:val="left" w:pos="1276"/>
        </w:tabs>
        <w:ind w:left="0" w:right="-1" w:firstLine="709"/>
        <w:jc w:val="both"/>
        <w:rPr>
          <w:sz w:val="24"/>
          <w:szCs w:val="24"/>
        </w:rPr>
      </w:pPr>
      <w:r w:rsidRPr="00602582">
        <w:rPr>
          <w:sz w:val="24"/>
          <w:szCs w:val="24"/>
        </w:rPr>
        <w:t xml:space="preserve">Вознаграждение Агента по настоящему Договору выплачивается ежемесячно, на основании счета на оплату в течение </w:t>
      </w:r>
      <w:r w:rsidR="002D6792" w:rsidRPr="00602582">
        <w:rPr>
          <w:sz w:val="24"/>
          <w:szCs w:val="24"/>
        </w:rPr>
        <w:t>1</w:t>
      </w:r>
      <w:r w:rsidRPr="00602582">
        <w:rPr>
          <w:sz w:val="24"/>
          <w:szCs w:val="24"/>
        </w:rPr>
        <w:t xml:space="preserve">5 </w:t>
      </w:r>
      <w:r w:rsidR="00F87CCD" w:rsidRPr="00602582">
        <w:rPr>
          <w:sz w:val="24"/>
          <w:szCs w:val="24"/>
        </w:rPr>
        <w:t>(пятнадцати)</w:t>
      </w:r>
      <w:r w:rsidRPr="00602582">
        <w:rPr>
          <w:sz w:val="24"/>
          <w:szCs w:val="24"/>
        </w:rPr>
        <w:t xml:space="preserve"> дней после получения оригинала</w:t>
      </w:r>
      <w:r w:rsidR="0098116F" w:rsidRPr="00602582">
        <w:rPr>
          <w:sz w:val="24"/>
          <w:szCs w:val="24"/>
        </w:rPr>
        <w:t xml:space="preserve"> и подписания Акта сдачи-приемки работ</w:t>
      </w:r>
      <w:r w:rsidR="00A6577E" w:rsidRPr="00602582">
        <w:rPr>
          <w:sz w:val="24"/>
          <w:szCs w:val="24"/>
        </w:rPr>
        <w:t>.</w:t>
      </w:r>
      <w:r w:rsidR="0083042D" w:rsidRPr="00602582">
        <w:rPr>
          <w:sz w:val="24"/>
          <w:szCs w:val="24"/>
        </w:rPr>
        <w:t xml:space="preserve"> Величина вознаграждения определяется в соответствии с Приложением №1 настоящего Договора. </w:t>
      </w:r>
    </w:p>
    <w:p w:rsidR="0083042D" w:rsidRPr="00602582" w:rsidRDefault="0083042D" w:rsidP="00AA4DDE">
      <w:pPr>
        <w:numPr>
          <w:ilvl w:val="1"/>
          <w:numId w:val="7"/>
        </w:numPr>
        <w:tabs>
          <w:tab w:val="left" w:pos="0"/>
          <w:tab w:val="left" w:pos="1276"/>
        </w:tabs>
        <w:ind w:left="0" w:right="-1" w:firstLine="709"/>
        <w:jc w:val="both"/>
        <w:rPr>
          <w:sz w:val="24"/>
          <w:szCs w:val="24"/>
        </w:rPr>
      </w:pPr>
      <w:r w:rsidRPr="00602582">
        <w:rPr>
          <w:sz w:val="24"/>
          <w:szCs w:val="24"/>
        </w:rPr>
        <w:t xml:space="preserve">В срок до </w:t>
      </w:r>
      <w:r w:rsidR="00E61A74" w:rsidRPr="00602582">
        <w:rPr>
          <w:sz w:val="24"/>
          <w:szCs w:val="24"/>
        </w:rPr>
        <w:t xml:space="preserve">20 </w:t>
      </w:r>
      <w:r w:rsidRPr="00602582">
        <w:rPr>
          <w:sz w:val="24"/>
          <w:szCs w:val="24"/>
        </w:rPr>
        <w:t>числа месяца, следующего за отчетным Оператор направляет Агенту Акт о выявленных нарушениях с указанием размеров штрафов (Приложение №</w:t>
      </w:r>
      <w:r w:rsidR="005F7A22" w:rsidRPr="00602582">
        <w:rPr>
          <w:sz w:val="24"/>
          <w:szCs w:val="24"/>
        </w:rPr>
        <w:t>11</w:t>
      </w:r>
      <w:r w:rsidRPr="00602582">
        <w:rPr>
          <w:sz w:val="24"/>
          <w:szCs w:val="24"/>
        </w:rPr>
        <w:t>).</w:t>
      </w:r>
    </w:p>
    <w:p w:rsidR="0055029F" w:rsidRPr="00602582" w:rsidRDefault="0055029F" w:rsidP="00AA4DDE">
      <w:pPr>
        <w:numPr>
          <w:ilvl w:val="1"/>
          <w:numId w:val="7"/>
        </w:numPr>
        <w:tabs>
          <w:tab w:val="left" w:pos="0"/>
          <w:tab w:val="left" w:pos="1276"/>
        </w:tabs>
        <w:ind w:left="0" w:right="-1" w:firstLine="709"/>
        <w:jc w:val="both"/>
        <w:rPr>
          <w:sz w:val="24"/>
          <w:szCs w:val="24"/>
        </w:rPr>
      </w:pPr>
      <w:r w:rsidRPr="00602582">
        <w:rPr>
          <w:sz w:val="24"/>
          <w:szCs w:val="24"/>
        </w:rPr>
        <w:t>При наличи</w:t>
      </w:r>
      <w:r w:rsidR="009B460F" w:rsidRPr="00602582">
        <w:rPr>
          <w:sz w:val="24"/>
          <w:szCs w:val="24"/>
        </w:rPr>
        <w:t>и</w:t>
      </w:r>
      <w:r w:rsidRPr="00602582">
        <w:rPr>
          <w:sz w:val="24"/>
          <w:szCs w:val="24"/>
        </w:rPr>
        <w:t xml:space="preserve"> задолженности Агента перед Оператором,</w:t>
      </w:r>
      <w:r w:rsidR="00456AD8" w:rsidRPr="00602582">
        <w:rPr>
          <w:sz w:val="24"/>
          <w:szCs w:val="24"/>
        </w:rPr>
        <w:t xml:space="preserve"> образовавшейся при взаиморасчетах по актам выполненных работ,</w:t>
      </w:r>
      <w:r w:rsidRPr="00602582">
        <w:rPr>
          <w:sz w:val="24"/>
          <w:szCs w:val="24"/>
        </w:rPr>
        <w:t xml:space="preserve"> Оператор вправе уменьшить выплату вознаграждения на сумму задолженности</w:t>
      </w:r>
      <w:r w:rsidR="0058181F" w:rsidRPr="00602582">
        <w:rPr>
          <w:sz w:val="24"/>
          <w:szCs w:val="24"/>
        </w:rPr>
        <w:t>.</w:t>
      </w:r>
    </w:p>
    <w:p w:rsidR="008D1704" w:rsidRPr="00602582" w:rsidRDefault="008D1704" w:rsidP="00AA4DDE">
      <w:pPr>
        <w:numPr>
          <w:ilvl w:val="1"/>
          <w:numId w:val="7"/>
        </w:numPr>
        <w:tabs>
          <w:tab w:val="left" w:pos="0"/>
          <w:tab w:val="left" w:pos="1276"/>
        </w:tabs>
        <w:ind w:left="0" w:right="-1" w:firstLine="709"/>
        <w:jc w:val="both"/>
        <w:rPr>
          <w:sz w:val="24"/>
          <w:szCs w:val="24"/>
        </w:rPr>
      </w:pPr>
      <w:r w:rsidRPr="00602582">
        <w:rPr>
          <w:sz w:val="24"/>
          <w:szCs w:val="24"/>
        </w:rPr>
        <w:t>О</w:t>
      </w:r>
      <w:r w:rsidR="00AC7F1C" w:rsidRPr="00602582">
        <w:rPr>
          <w:sz w:val="24"/>
          <w:szCs w:val="24"/>
        </w:rPr>
        <w:t>ператор</w:t>
      </w:r>
      <w:r w:rsidRPr="00602582">
        <w:rPr>
          <w:sz w:val="24"/>
          <w:szCs w:val="24"/>
        </w:rPr>
        <w:t xml:space="preserve"> вправе задержать выплату вознаграждения А</w:t>
      </w:r>
      <w:r w:rsidR="00AC7F1C" w:rsidRPr="00602582">
        <w:rPr>
          <w:sz w:val="24"/>
          <w:szCs w:val="24"/>
        </w:rPr>
        <w:t>гент</w:t>
      </w:r>
      <w:r w:rsidRPr="00602582">
        <w:rPr>
          <w:sz w:val="24"/>
          <w:szCs w:val="24"/>
        </w:rPr>
        <w:t>у в случае нарушения А</w:t>
      </w:r>
      <w:r w:rsidR="00AC7F1C" w:rsidRPr="00602582">
        <w:rPr>
          <w:sz w:val="24"/>
          <w:szCs w:val="24"/>
        </w:rPr>
        <w:t>гент</w:t>
      </w:r>
      <w:r w:rsidRPr="00602582">
        <w:rPr>
          <w:sz w:val="24"/>
          <w:szCs w:val="24"/>
        </w:rPr>
        <w:t>ом условий</w:t>
      </w:r>
      <w:r w:rsidR="005A655C" w:rsidRPr="00602582">
        <w:rPr>
          <w:sz w:val="24"/>
          <w:szCs w:val="24"/>
        </w:rPr>
        <w:t xml:space="preserve"> </w:t>
      </w:r>
      <w:r w:rsidRPr="00602582">
        <w:rPr>
          <w:sz w:val="24"/>
          <w:szCs w:val="24"/>
        </w:rPr>
        <w:t>настоящего Договора.</w:t>
      </w:r>
    </w:p>
    <w:p w:rsidR="004F588D" w:rsidRPr="006E5100" w:rsidRDefault="00D22DCF" w:rsidP="00AA4DDE">
      <w:pPr>
        <w:numPr>
          <w:ilvl w:val="1"/>
          <w:numId w:val="7"/>
        </w:numPr>
        <w:tabs>
          <w:tab w:val="left" w:pos="0"/>
          <w:tab w:val="left" w:pos="1276"/>
        </w:tabs>
        <w:ind w:left="0" w:right="-1" w:firstLine="709"/>
        <w:jc w:val="both"/>
        <w:rPr>
          <w:sz w:val="24"/>
          <w:szCs w:val="24"/>
        </w:rPr>
      </w:pPr>
      <w:r w:rsidRPr="00602582">
        <w:rPr>
          <w:sz w:val="24"/>
          <w:szCs w:val="24"/>
        </w:rPr>
        <w:t xml:space="preserve">В случае прекращения действия Договора, </w:t>
      </w:r>
      <w:r w:rsidR="00536E80" w:rsidRPr="00602582">
        <w:rPr>
          <w:sz w:val="24"/>
          <w:szCs w:val="24"/>
        </w:rPr>
        <w:t>вознаграждение,</w:t>
      </w:r>
      <w:r w:rsidRPr="00602582">
        <w:rPr>
          <w:sz w:val="24"/>
          <w:szCs w:val="24"/>
        </w:rPr>
        <w:t xml:space="preserve"> </w:t>
      </w:r>
      <w:r w:rsidR="000A74FC" w:rsidRPr="00602582">
        <w:rPr>
          <w:sz w:val="24"/>
          <w:szCs w:val="24"/>
        </w:rPr>
        <w:t>предусмотренное</w:t>
      </w:r>
      <w:r w:rsidR="000A74FC" w:rsidRPr="006E5100">
        <w:rPr>
          <w:sz w:val="24"/>
          <w:szCs w:val="24"/>
        </w:rPr>
        <w:t xml:space="preserve"> условиями </w:t>
      </w:r>
      <w:r w:rsidRPr="006E5100">
        <w:rPr>
          <w:sz w:val="24"/>
          <w:szCs w:val="24"/>
        </w:rPr>
        <w:t>насто</w:t>
      </w:r>
      <w:r w:rsidR="000A74FC" w:rsidRPr="006E5100">
        <w:rPr>
          <w:sz w:val="24"/>
          <w:szCs w:val="24"/>
        </w:rPr>
        <w:t>ящ</w:t>
      </w:r>
      <w:r w:rsidR="006974AB" w:rsidRPr="006E5100">
        <w:rPr>
          <w:sz w:val="24"/>
          <w:szCs w:val="24"/>
        </w:rPr>
        <w:t>его</w:t>
      </w:r>
      <w:r w:rsidRPr="006E5100">
        <w:rPr>
          <w:sz w:val="24"/>
          <w:szCs w:val="24"/>
        </w:rPr>
        <w:t xml:space="preserve"> Договор</w:t>
      </w:r>
      <w:r w:rsidR="006974AB" w:rsidRPr="006E5100">
        <w:rPr>
          <w:sz w:val="24"/>
          <w:szCs w:val="24"/>
        </w:rPr>
        <w:t>а</w:t>
      </w:r>
      <w:r w:rsidRPr="006E5100">
        <w:rPr>
          <w:sz w:val="24"/>
          <w:szCs w:val="24"/>
        </w:rPr>
        <w:t>, Агенту не начисляется и не выплачивается</w:t>
      </w:r>
      <w:r w:rsidR="009B0476" w:rsidRPr="006E5100">
        <w:rPr>
          <w:sz w:val="24"/>
          <w:szCs w:val="24"/>
        </w:rPr>
        <w:t xml:space="preserve"> с даты растор</w:t>
      </w:r>
      <w:r w:rsidR="00BC3965" w:rsidRPr="006E5100">
        <w:rPr>
          <w:sz w:val="24"/>
          <w:szCs w:val="24"/>
        </w:rPr>
        <w:t>жения Д</w:t>
      </w:r>
      <w:r w:rsidR="009B0476" w:rsidRPr="006E5100">
        <w:rPr>
          <w:sz w:val="24"/>
          <w:szCs w:val="24"/>
        </w:rPr>
        <w:t>оговора</w:t>
      </w:r>
      <w:r w:rsidRPr="006E5100">
        <w:rPr>
          <w:sz w:val="24"/>
          <w:szCs w:val="24"/>
        </w:rPr>
        <w:t>.</w:t>
      </w:r>
    </w:p>
    <w:p w:rsidR="00DC3187" w:rsidRPr="006E5100" w:rsidRDefault="00DC3187" w:rsidP="00AA4DDE">
      <w:pPr>
        <w:tabs>
          <w:tab w:val="left" w:pos="0"/>
          <w:tab w:val="left" w:pos="1276"/>
        </w:tabs>
        <w:ind w:right="-1"/>
        <w:jc w:val="both"/>
        <w:rPr>
          <w:sz w:val="24"/>
          <w:szCs w:val="24"/>
        </w:rPr>
      </w:pPr>
    </w:p>
    <w:p w:rsidR="008D1704" w:rsidRDefault="008D1704" w:rsidP="007E6408">
      <w:pPr>
        <w:numPr>
          <w:ilvl w:val="0"/>
          <w:numId w:val="7"/>
        </w:numPr>
        <w:tabs>
          <w:tab w:val="left" w:pos="709"/>
          <w:tab w:val="left" w:pos="1276"/>
        </w:tabs>
        <w:ind w:left="0" w:right="-1" w:firstLine="0"/>
        <w:jc w:val="both"/>
        <w:rPr>
          <w:b/>
          <w:sz w:val="24"/>
          <w:szCs w:val="24"/>
        </w:rPr>
      </w:pPr>
      <w:r w:rsidRPr="006E5100">
        <w:rPr>
          <w:b/>
          <w:sz w:val="24"/>
          <w:szCs w:val="24"/>
        </w:rPr>
        <w:t>Р</w:t>
      </w:r>
      <w:r w:rsidR="00CC6AF1" w:rsidRPr="006E5100">
        <w:rPr>
          <w:b/>
          <w:sz w:val="24"/>
          <w:szCs w:val="24"/>
        </w:rPr>
        <w:t>азрешение споров</w:t>
      </w:r>
    </w:p>
    <w:p w:rsidR="008D1704" w:rsidRPr="006E5100" w:rsidRDefault="008D1704" w:rsidP="00AA4DDE">
      <w:pPr>
        <w:numPr>
          <w:ilvl w:val="1"/>
          <w:numId w:val="7"/>
        </w:numPr>
        <w:tabs>
          <w:tab w:val="left" w:pos="0"/>
          <w:tab w:val="left" w:pos="1276"/>
        </w:tabs>
        <w:ind w:left="0" w:right="-1" w:firstLine="709"/>
        <w:jc w:val="both"/>
        <w:rPr>
          <w:sz w:val="24"/>
          <w:szCs w:val="24"/>
        </w:rPr>
      </w:pPr>
      <w:r w:rsidRPr="006E5100">
        <w:rPr>
          <w:sz w:val="24"/>
          <w:szCs w:val="24"/>
        </w:rPr>
        <w:lastRenderedPageBreak/>
        <w:t>Споры сторон, возникшие в связи с выполнением условий настоящего Договора, разрешаются в порядке взаимных консультаций и соглашений, а в случае не достижения согласия разрешаются в соответствии с действующим законодательством Российск</w:t>
      </w:r>
      <w:r w:rsidR="00B363B6" w:rsidRPr="006E5100">
        <w:rPr>
          <w:sz w:val="24"/>
          <w:szCs w:val="24"/>
        </w:rPr>
        <w:t>ой Федерации в Арбитражном суде РТ</w:t>
      </w:r>
      <w:r w:rsidR="000E661C" w:rsidRPr="006E5100">
        <w:rPr>
          <w:sz w:val="24"/>
          <w:szCs w:val="24"/>
        </w:rPr>
        <w:t>.</w:t>
      </w:r>
    </w:p>
    <w:p w:rsidR="008D1704" w:rsidRPr="006E5100" w:rsidRDefault="008D1704" w:rsidP="007E6408">
      <w:pPr>
        <w:numPr>
          <w:ilvl w:val="0"/>
          <w:numId w:val="7"/>
        </w:numPr>
        <w:tabs>
          <w:tab w:val="left" w:pos="709"/>
          <w:tab w:val="left" w:pos="1276"/>
        </w:tabs>
        <w:ind w:left="0" w:right="-1" w:firstLine="0"/>
        <w:jc w:val="both"/>
        <w:rPr>
          <w:b/>
          <w:sz w:val="24"/>
          <w:szCs w:val="24"/>
        </w:rPr>
      </w:pPr>
      <w:r w:rsidRPr="006E5100">
        <w:rPr>
          <w:b/>
          <w:sz w:val="24"/>
          <w:szCs w:val="24"/>
        </w:rPr>
        <w:t>О</w:t>
      </w:r>
      <w:r w:rsidR="00D054F7" w:rsidRPr="006E5100">
        <w:rPr>
          <w:b/>
          <w:sz w:val="24"/>
          <w:szCs w:val="24"/>
        </w:rPr>
        <w:t>тветственность</w:t>
      </w:r>
      <w:r w:rsidRPr="006E5100">
        <w:rPr>
          <w:b/>
          <w:sz w:val="24"/>
          <w:szCs w:val="24"/>
        </w:rPr>
        <w:t xml:space="preserve"> С</w:t>
      </w:r>
      <w:r w:rsidR="00D054F7" w:rsidRPr="006E5100">
        <w:rPr>
          <w:b/>
          <w:sz w:val="24"/>
          <w:szCs w:val="24"/>
        </w:rPr>
        <w:t>торон</w:t>
      </w:r>
    </w:p>
    <w:p w:rsidR="008D1704" w:rsidRPr="006E5100" w:rsidRDefault="008D1704" w:rsidP="00AA4DDE">
      <w:pPr>
        <w:numPr>
          <w:ilvl w:val="1"/>
          <w:numId w:val="7"/>
        </w:numPr>
        <w:tabs>
          <w:tab w:val="left" w:pos="0"/>
          <w:tab w:val="left" w:pos="1276"/>
        </w:tabs>
        <w:ind w:left="0" w:right="-1" w:firstLine="709"/>
        <w:jc w:val="both"/>
        <w:rPr>
          <w:sz w:val="24"/>
          <w:szCs w:val="24"/>
        </w:rPr>
      </w:pPr>
      <w:r w:rsidRPr="006E5100">
        <w:rPr>
          <w:sz w:val="24"/>
          <w:szCs w:val="24"/>
        </w:rPr>
        <w:t>О</w:t>
      </w:r>
      <w:r w:rsidR="008A4D3B" w:rsidRPr="006E5100">
        <w:rPr>
          <w:sz w:val="24"/>
          <w:szCs w:val="24"/>
        </w:rPr>
        <w:t>ператор</w:t>
      </w:r>
      <w:r w:rsidRPr="006E5100">
        <w:rPr>
          <w:sz w:val="24"/>
          <w:szCs w:val="24"/>
        </w:rPr>
        <w:t xml:space="preserve"> несет прямую ответственность перед </w:t>
      </w:r>
      <w:r w:rsidR="00214448" w:rsidRPr="006E5100">
        <w:rPr>
          <w:sz w:val="24"/>
          <w:szCs w:val="24"/>
        </w:rPr>
        <w:t>а</w:t>
      </w:r>
      <w:r w:rsidRPr="006E5100">
        <w:rPr>
          <w:sz w:val="24"/>
          <w:szCs w:val="24"/>
        </w:rPr>
        <w:t>бонентами за качество предоставляемых услуг связи по договорам</w:t>
      </w:r>
      <w:r w:rsidR="00BE6A2B" w:rsidRPr="006E5100">
        <w:rPr>
          <w:sz w:val="24"/>
          <w:szCs w:val="24"/>
        </w:rPr>
        <w:t xml:space="preserve"> абонентов</w:t>
      </w:r>
      <w:r w:rsidRPr="006E5100">
        <w:rPr>
          <w:sz w:val="24"/>
          <w:szCs w:val="24"/>
        </w:rPr>
        <w:t xml:space="preserve">, </w:t>
      </w:r>
      <w:r w:rsidR="00BE6A2B" w:rsidRPr="006E5100">
        <w:rPr>
          <w:sz w:val="24"/>
          <w:szCs w:val="24"/>
        </w:rPr>
        <w:t>привлеченных</w:t>
      </w:r>
      <w:r w:rsidRPr="006E5100">
        <w:rPr>
          <w:sz w:val="24"/>
          <w:szCs w:val="24"/>
        </w:rPr>
        <w:t xml:space="preserve"> А</w:t>
      </w:r>
      <w:r w:rsidR="008A4D3B" w:rsidRPr="006E5100">
        <w:rPr>
          <w:sz w:val="24"/>
          <w:szCs w:val="24"/>
        </w:rPr>
        <w:t>гент</w:t>
      </w:r>
      <w:r w:rsidRPr="006E5100">
        <w:rPr>
          <w:sz w:val="24"/>
          <w:szCs w:val="24"/>
        </w:rPr>
        <w:t>ом от имени О</w:t>
      </w:r>
      <w:r w:rsidR="008A4D3B" w:rsidRPr="006E5100">
        <w:rPr>
          <w:sz w:val="24"/>
          <w:szCs w:val="24"/>
        </w:rPr>
        <w:t>ператор</w:t>
      </w:r>
      <w:r w:rsidRPr="006E5100">
        <w:rPr>
          <w:sz w:val="24"/>
          <w:szCs w:val="24"/>
        </w:rPr>
        <w:t>а.</w:t>
      </w:r>
    </w:p>
    <w:p w:rsidR="008D1704" w:rsidRPr="006E5100" w:rsidRDefault="008D1704" w:rsidP="00AA4DDE">
      <w:pPr>
        <w:numPr>
          <w:ilvl w:val="1"/>
          <w:numId w:val="7"/>
        </w:numPr>
        <w:tabs>
          <w:tab w:val="left" w:pos="0"/>
          <w:tab w:val="left" w:pos="1276"/>
        </w:tabs>
        <w:ind w:left="0" w:right="-1" w:firstLine="709"/>
        <w:jc w:val="both"/>
        <w:rPr>
          <w:sz w:val="24"/>
          <w:szCs w:val="24"/>
        </w:rPr>
      </w:pPr>
      <w:r w:rsidRPr="006E5100">
        <w:rPr>
          <w:sz w:val="24"/>
          <w:szCs w:val="24"/>
        </w:rPr>
        <w:t>А</w:t>
      </w:r>
      <w:r w:rsidR="008A4D3B" w:rsidRPr="006E5100">
        <w:rPr>
          <w:sz w:val="24"/>
          <w:szCs w:val="24"/>
        </w:rPr>
        <w:t>гент</w:t>
      </w:r>
      <w:r w:rsidRPr="006E5100">
        <w:rPr>
          <w:sz w:val="24"/>
          <w:szCs w:val="24"/>
        </w:rPr>
        <w:t xml:space="preserve"> несет полную материальную ответственность за действия (бездействия) третьих лиц, привлеченных им к выполнению работ по настоящему </w:t>
      </w:r>
      <w:r w:rsidR="006574FC" w:rsidRPr="006E5100">
        <w:rPr>
          <w:sz w:val="24"/>
          <w:szCs w:val="24"/>
        </w:rPr>
        <w:t>Д</w:t>
      </w:r>
      <w:r w:rsidRPr="006E5100">
        <w:rPr>
          <w:sz w:val="24"/>
          <w:szCs w:val="24"/>
        </w:rPr>
        <w:t>оговору.</w:t>
      </w:r>
    </w:p>
    <w:p w:rsidR="008D1704" w:rsidRDefault="008D1704" w:rsidP="00AA4DDE">
      <w:pPr>
        <w:numPr>
          <w:ilvl w:val="1"/>
          <w:numId w:val="7"/>
        </w:numPr>
        <w:tabs>
          <w:tab w:val="left" w:pos="0"/>
          <w:tab w:val="left" w:pos="1276"/>
        </w:tabs>
        <w:ind w:left="0" w:right="-1" w:firstLine="709"/>
        <w:jc w:val="both"/>
        <w:rPr>
          <w:sz w:val="24"/>
          <w:szCs w:val="24"/>
        </w:rPr>
      </w:pPr>
      <w:r w:rsidRPr="006E5100">
        <w:rPr>
          <w:sz w:val="24"/>
          <w:szCs w:val="24"/>
        </w:rPr>
        <w:t>А</w:t>
      </w:r>
      <w:r w:rsidR="008A4D3B" w:rsidRPr="006E5100">
        <w:rPr>
          <w:sz w:val="24"/>
          <w:szCs w:val="24"/>
        </w:rPr>
        <w:t>гент</w:t>
      </w:r>
      <w:r w:rsidRPr="006E5100">
        <w:rPr>
          <w:sz w:val="24"/>
          <w:szCs w:val="24"/>
        </w:rPr>
        <w:t xml:space="preserve"> при </w:t>
      </w:r>
      <w:r w:rsidR="00AE05D9" w:rsidRPr="006E5100">
        <w:rPr>
          <w:sz w:val="24"/>
          <w:szCs w:val="24"/>
        </w:rPr>
        <w:t>привлечении абонентов</w:t>
      </w:r>
      <w:r w:rsidRPr="006E5100">
        <w:rPr>
          <w:sz w:val="24"/>
          <w:szCs w:val="24"/>
        </w:rPr>
        <w:t xml:space="preserve"> с </w:t>
      </w:r>
      <w:r w:rsidR="006574FC" w:rsidRPr="006E5100">
        <w:rPr>
          <w:sz w:val="24"/>
          <w:szCs w:val="24"/>
        </w:rPr>
        <w:t>С</w:t>
      </w:r>
      <w:r w:rsidRPr="006E5100">
        <w:rPr>
          <w:sz w:val="24"/>
          <w:szCs w:val="24"/>
        </w:rPr>
        <w:t>уб</w:t>
      </w:r>
      <w:r w:rsidR="006574FC" w:rsidRPr="006E5100">
        <w:rPr>
          <w:sz w:val="24"/>
          <w:szCs w:val="24"/>
        </w:rPr>
        <w:t>агентом</w:t>
      </w:r>
      <w:r w:rsidRPr="006E5100">
        <w:rPr>
          <w:sz w:val="24"/>
          <w:szCs w:val="24"/>
        </w:rPr>
        <w:t xml:space="preserve"> несет полную ответственность за действия </w:t>
      </w:r>
      <w:r w:rsidR="006574FC" w:rsidRPr="006E5100">
        <w:rPr>
          <w:sz w:val="24"/>
          <w:szCs w:val="24"/>
        </w:rPr>
        <w:t>С</w:t>
      </w:r>
      <w:r w:rsidRPr="006E5100">
        <w:rPr>
          <w:sz w:val="24"/>
          <w:szCs w:val="24"/>
        </w:rPr>
        <w:t>уб</w:t>
      </w:r>
      <w:r w:rsidR="006574FC" w:rsidRPr="006E5100">
        <w:rPr>
          <w:sz w:val="24"/>
          <w:szCs w:val="24"/>
        </w:rPr>
        <w:t>агента</w:t>
      </w:r>
      <w:r w:rsidRPr="006E5100">
        <w:rPr>
          <w:sz w:val="24"/>
          <w:szCs w:val="24"/>
        </w:rPr>
        <w:t xml:space="preserve">. При оформлении </w:t>
      </w:r>
      <w:proofErr w:type="spellStart"/>
      <w:r w:rsidR="006574FC" w:rsidRPr="006E5100">
        <w:rPr>
          <w:sz w:val="24"/>
          <w:szCs w:val="24"/>
        </w:rPr>
        <w:t>С</w:t>
      </w:r>
      <w:r w:rsidRPr="006E5100">
        <w:rPr>
          <w:sz w:val="24"/>
          <w:szCs w:val="24"/>
        </w:rPr>
        <w:t>уб</w:t>
      </w:r>
      <w:r w:rsidR="006574FC" w:rsidRPr="006E5100">
        <w:rPr>
          <w:sz w:val="24"/>
          <w:szCs w:val="24"/>
        </w:rPr>
        <w:t>агентской</w:t>
      </w:r>
      <w:proofErr w:type="spellEnd"/>
      <w:r w:rsidRPr="006E5100">
        <w:rPr>
          <w:sz w:val="24"/>
          <w:szCs w:val="24"/>
        </w:rPr>
        <w:t xml:space="preserve"> торговой точки</w:t>
      </w:r>
      <w:r w:rsidR="00704D54" w:rsidRPr="006E5100">
        <w:rPr>
          <w:sz w:val="24"/>
          <w:szCs w:val="24"/>
        </w:rPr>
        <w:t>,</w:t>
      </w:r>
      <w:r w:rsidRPr="006E5100">
        <w:rPr>
          <w:sz w:val="24"/>
          <w:szCs w:val="24"/>
        </w:rPr>
        <w:t xml:space="preserve"> А</w:t>
      </w:r>
      <w:r w:rsidR="008A4D3B" w:rsidRPr="006E5100">
        <w:rPr>
          <w:sz w:val="24"/>
          <w:szCs w:val="24"/>
        </w:rPr>
        <w:t>гент</w:t>
      </w:r>
      <w:r w:rsidRPr="006E5100">
        <w:rPr>
          <w:sz w:val="24"/>
          <w:szCs w:val="24"/>
        </w:rPr>
        <w:t xml:space="preserve"> обязан руководствоваться требованиями Приложения №2 настоящего </w:t>
      </w:r>
      <w:r w:rsidR="00704D54" w:rsidRPr="006E5100">
        <w:rPr>
          <w:sz w:val="24"/>
          <w:szCs w:val="24"/>
        </w:rPr>
        <w:t>Д</w:t>
      </w:r>
      <w:r w:rsidRPr="006E5100">
        <w:rPr>
          <w:sz w:val="24"/>
          <w:szCs w:val="24"/>
        </w:rPr>
        <w:t xml:space="preserve">оговора. </w:t>
      </w:r>
    </w:p>
    <w:p w:rsidR="008D1704" w:rsidRPr="006E5100" w:rsidRDefault="008D1704" w:rsidP="00AA4DDE">
      <w:pPr>
        <w:numPr>
          <w:ilvl w:val="1"/>
          <w:numId w:val="7"/>
        </w:numPr>
        <w:tabs>
          <w:tab w:val="left" w:pos="0"/>
          <w:tab w:val="left" w:pos="1276"/>
        </w:tabs>
        <w:ind w:left="0" w:right="-1" w:firstLine="709"/>
        <w:jc w:val="both"/>
        <w:rPr>
          <w:sz w:val="24"/>
          <w:szCs w:val="24"/>
        </w:rPr>
      </w:pPr>
      <w:r w:rsidRPr="006E5100">
        <w:rPr>
          <w:sz w:val="24"/>
          <w:szCs w:val="24"/>
        </w:rPr>
        <w:t>А</w:t>
      </w:r>
      <w:r w:rsidR="008A4D3B" w:rsidRPr="006E5100">
        <w:rPr>
          <w:sz w:val="24"/>
          <w:szCs w:val="24"/>
        </w:rPr>
        <w:t>гент</w:t>
      </w:r>
      <w:r w:rsidRPr="006E5100">
        <w:rPr>
          <w:sz w:val="24"/>
          <w:szCs w:val="24"/>
        </w:rPr>
        <w:t xml:space="preserve"> несет финансовую ответственность за полученные у О</w:t>
      </w:r>
      <w:r w:rsidR="008A4D3B" w:rsidRPr="006E5100">
        <w:rPr>
          <w:sz w:val="24"/>
          <w:szCs w:val="24"/>
        </w:rPr>
        <w:t>ператор</w:t>
      </w:r>
      <w:r w:rsidRPr="006E5100">
        <w:rPr>
          <w:sz w:val="24"/>
          <w:szCs w:val="24"/>
        </w:rPr>
        <w:t>а SIM-карт</w:t>
      </w:r>
      <w:r w:rsidR="006F1E26" w:rsidRPr="006E5100">
        <w:rPr>
          <w:sz w:val="24"/>
          <w:szCs w:val="24"/>
        </w:rPr>
        <w:t>ы</w:t>
      </w:r>
      <w:r w:rsidRPr="006E5100">
        <w:rPr>
          <w:sz w:val="24"/>
          <w:szCs w:val="24"/>
        </w:rPr>
        <w:t xml:space="preserve">, с момента получения до передачи </w:t>
      </w:r>
      <w:r w:rsidR="00214448" w:rsidRPr="006E5100">
        <w:rPr>
          <w:sz w:val="24"/>
          <w:szCs w:val="24"/>
        </w:rPr>
        <w:t>а</w:t>
      </w:r>
      <w:r w:rsidRPr="006E5100">
        <w:rPr>
          <w:sz w:val="24"/>
          <w:szCs w:val="24"/>
        </w:rPr>
        <w:t>боненту</w:t>
      </w:r>
      <w:r w:rsidR="00704D54" w:rsidRPr="006E5100">
        <w:rPr>
          <w:sz w:val="24"/>
          <w:szCs w:val="24"/>
        </w:rPr>
        <w:t xml:space="preserve">, </w:t>
      </w:r>
      <w:r w:rsidR="00A00DCB" w:rsidRPr="006E5100">
        <w:rPr>
          <w:sz w:val="24"/>
          <w:szCs w:val="24"/>
        </w:rPr>
        <w:t>а также за</w:t>
      </w:r>
      <w:r w:rsidRPr="006E5100">
        <w:rPr>
          <w:sz w:val="24"/>
          <w:szCs w:val="24"/>
        </w:rPr>
        <w:t xml:space="preserve"> полученные от О</w:t>
      </w:r>
      <w:r w:rsidR="008A4D3B" w:rsidRPr="006E5100">
        <w:rPr>
          <w:sz w:val="24"/>
          <w:szCs w:val="24"/>
        </w:rPr>
        <w:t>ператор</w:t>
      </w:r>
      <w:r w:rsidRPr="006E5100">
        <w:rPr>
          <w:sz w:val="24"/>
          <w:szCs w:val="24"/>
        </w:rPr>
        <w:t>а для выполнения договорных обязательств материальные ценности</w:t>
      </w:r>
      <w:r w:rsidR="00704D54" w:rsidRPr="006E5100">
        <w:rPr>
          <w:sz w:val="24"/>
          <w:szCs w:val="24"/>
        </w:rPr>
        <w:t>,</w:t>
      </w:r>
      <w:r w:rsidRPr="006E5100">
        <w:rPr>
          <w:sz w:val="24"/>
          <w:szCs w:val="24"/>
        </w:rPr>
        <w:t xml:space="preserve"> в размере их стоимости, указанной в накладной.</w:t>
      </w:r>
    </w:p>
    <w:p w:rsidR="00AB4C54" w:rsidRPr="006E5100" w:rsidRDefault="008D1704" w:rsidP="00AA4DDE">
      <w:pPr>
        <w:numPr>
          <w:ilvl w:val="1"/>
          <w:numId w:val="7"/>
        </w:numPr>
        <w:tabs>
          <w:tab w:val="left" w:pos="0"/>
          <w:tab w:val="left" w:pos="1276"/>
        </w:tabs>
        <w:ind w:left="0" w:right="-1" w:firstLine="709"/>
        <w:jc w:val="both"/>
        <w:rPr>
          <w:sz w:val="24"/>
          <w:szCs w:val="24"/>
        </w:rPr>
      </w:pPr>
      <w:r w:rsidRPr="006E5100">
        <w:rPr>
          <w:sz w:val="24"/>
          <w:szCs w:val="24"/>
        </w:rPr>
        <w:t>Если нарушение А</w:t>
      </w:r>
      <w:r w:rsidR="008A4D3B" w:rsidRPr="006E5100">
        <w:rPr>
          <w:sz w:val="24"/>
          <w:szCs w:val="24"/>
        </w:rPr>
        <w:t>гент</w:t>
      </w:r>
      <w:r w:rsidRPr="006E5100">
        <w:rPr>
          <w:sz w:val="24"/>
          <w:szCs w:val="24"/>
        </w:rPr>
        <w:t xml:space="preserve">ом обязанностей по </w:t>
      </w:r>
      <w:r w:rsidR="00214448" w:rsidRPr="006E5100">
        <w:rPr>
          <w:sz w:val="24"/>
          <w:szCs w:val="24"/>
        </w:rPr>
        <w:t>настоящему Д</w:t>
      </w:r>
      <w:r w:rsidRPr="006E5100">
        <w:rPr>
          <w:sz w:val="24"/>
          <w:szCs w:val="24"/>
        </w:rPr>
        <w:t xml:space="preserve">оговору, в том числе при </w:t>
      </w:r>
      <w:r w:rsidR="00AE05D9" w:rsidRPr="006E5100">
        <w:rPr>
          <w:sz w:val="24"/>
          <w:szCs w:val="24"/>
        </w:rPr>
        <w:t>привлечении абонентов</w:t>
      </w:r>
      <w:r w:rsidRPr="006E5100">
        <w:rPr>
          <w:sz w:val="24"/>
          <w:szCs w:val="24"/>
        </w:rPr>
        <w:t>, повлекло причинение ущерба О</w:t>
      </w:r>
      <w:r w:rsidR="008A4D3B" w:rsidRPr="006E5100">
        <w:rPr>
          <w:sz w:val="24"/>
          <w:szCs w:val="24"/>
        </w:rPr>
        <w:t>ператор</w:t>
      </w:r>
      <w:r w:rsidRPr="006E5100">
        <w:rPr>
          <w:sz w:val="24"/>
          <w:szCs w:val="24"/>
        </w:rPr>
        <w:t>у, А</w:t>
      </w:r>
      <w:r w:rsidR="008A4D3B" w:rsidRPr="006E5100">
        <w:rPr>
          <w:sz w:val="24"/>
          <w:szCs w:val="24"/>
        </w:rPr>
        <w:t>гент</w:t>
      </w:r>
      <w:r w:rsidR="001442ED" w:rsidRPr="006E5100">
        <w:rPr>
          <w:sz w:val="24"/>
          <w:szCs w:val="24"/>
        </w:rPr>
        <w:t xml:space="preserve"> во </w:t>
      </w:r>
      <w:r w:rsidRPr="006E5100">
        <w:rPr>
          <w:sz w:val="24"/>
          <w:szCs w:val="24"/>
        </w:rPr>
        <w:t>внесудебном порядке</w:t>
      </w:r>
      <w:r w:rsidR="00F15459">
        <w:rPr>
          <w:sz w:val="24"/>
          <w:szCs w:val="24"/>
        </w:rPr>
        <w:t xml:space="preserve"> в течение 10 (десяти) дней</w:t>
      </w:r>
      <w:r w:rsidRPr="006E5100">
        <w:rPr>
          <w:sz w:val="24"/>
          <w:szCs w:val="24"/>
        </w:rPr>
        <w:t xml:space="preserve"> обязан возместить О</w:t>
      </w:r>
      <w:r w:rsidR="008A4D3B" w:rsidRPr="006E5100">
        <w:rPr>
          <w:sz w:val="24"/>
          <w:szCs w:val="24"/>
        </w:rPr>
        <w:t>ператор</w:t>
      </w:r>
      <w:r w:rsidRPr="006E5100">
        <w:rPr>
          <w:sz w:val="24"/>
          <w:szCs w:val="24"/>
        </w:rPr>
        <w:t>у ущерб в полном объеме</w:t>
      </w:r>
      <w:r w:rsidR="00D40590" w:rsidRPr="006E5100">
        <w:rPr>
          <w:sz w:val="24"/>
          <w:szCs w:val="24"/>
        </w:rPr>
        <w:t>,</w:t>
      </w:r>
      <w:r w:rsidR="00954E3C" w:rsidRPr="006E5100">
        <w:rPr>
          <w:sz w:val="24"/>
          <w:szCs w:val="24"/>
        </w:rPr>
        <w:t xml:space="preserve"> в том числе </w:t>
      </w:r>
      <w:r w:rsidR="00536E80" w:rsidRPr="006E5100">
        <w:rPr>
          <w:sz w:val="24"/>
          <w:szCs w:val="24"/>
        </w:rPr>
        <w:t>все судебные расходы,</w:t>
      </w:r>
      <w:r w:rsidR="00954E3C" w:rsidRPr="006E5100">
        <w:rPr>
          <w:sz w:val="24"/>
          <w:szCs w:val="24"/>
        </w:rPr>
        <w:t xml:space="preserve"> понесенные Оператором.</w:t>
      </w:r>
    </w:p>
    <w:p w:rsidR="008D1704" w:rsidRPr="006E5100" w:rsidRDefault="008D1704" w:rsidP="00AA4DDE">
      <w:pPr>
        <w:numPr>
          <w:ilvl w:val="1"/>
          <w:numId w:val="7"/>
        </w:numPr>
        <w:tabs>
          <w:tab w:val="left" w:pos="0"/>
          <w:tab w:val="left" w:pos="1276"/>
        </w:tabs>
        <w:ind w:left="0" w:right="-1" w:firstLine="709"/>
        <w:jc w:val="both"/>
        <w:rPr>
          <w:sz w:val="24"/>
          <w:szCs w:val="24"/>
        </w:rPr>
      </w:pPr>
      <w:r w:rsidRPr="006E5100">
        <w:rPr>
          <w:sz w:val="24"/>
          <w:szCs w:val="24"/>
        </w:rPr>
        <w:t xml:space="preserve">В случае </w:t>
      </w:r>
      <w:r w:rsidRPr="001F13A9">
        <w:rPr>
          <w:sz w:val="24"/>
          <w:szCs w:val="24"/>
        </w:rPr>
        <w:t>нарушения А</w:t>
      </w:r>
      <w:r w:rsidR="00A34A3E" w:rsidRPr="001F13A9">
        <w:rPr>
          <w:sz w:val="24"/>
          <w:szCs w:val="24"/>
        </w:rPr>
        <w:t>гент</w:t>
      </w:r>
      <w:r w:rsidRPr="001F13A9">
        <w:rPr>
          <w:sz w:val="24"/>
          <w:szCs w:val="24"/>
        </w:rPr>
        <w:t>ом п.</w:t>
      </w:r>
      <w:r w:rsidR="00214448" w:rsidRPr="001F13A9">
        <w:rPr>
          <w:sz w:val="24"/>
          <w:szCs w:val="24"/>
        </w:rPr>
        <w:t>п.</w:t>
      </w:r>
      <w:r w:rsidR="00765A24">
        <w:rPr>
          <w:sz w:val="24"/>
          <w:szCs w:val="24"/>
        </w:rPr>
        <w:t>3</w:t>
      </w:r>
      <w:r w:rsidRPr="001F13A9">
        <w:rPr>
          <w:sz w:val="24"/>
          <w:szCs w:val="24"/>
        </w:rPr>
        <w:t>.1.</w:t>
      </w:r>
      <w:r w:rsidR="008359DE" w:rsidRPr="001F13A9">
        <w:rPr>
          <w:sz w:val="24"/>
          <w:szCs w:val="24"/>
        </w:rPr>
        <w:t>1</w:t>
      </w:r>
      <w:r w:rsidR="007E40BF">
        <w:rPr>
          <w:sz w:val="24"/>
          <w:szCs w:val="24"/>
        </w:rPr>
        <w:t>3</w:t>
      </w:r>
      <w:r w:rsidRPr="001F13A9">
        <w:rPr>
          <w:sz w:val="24"/>
          <w:szCs w:val="24"/>
        </w:rPr>
        <w:t>, О</w:t>
      </w:r>
      <w:r w:rsidR="00A34A3E" w:rsidRPr="001F13A9">
        <w:rPr>
          <w:sz w:val="24"/>
          <w:szCs w:val="24"/>
        </w:rPr>
        <w:t>ператор</w:t>
      </w:r>
      <w:r w:rsidRPr="001F13A9">
        <w:rPr>
          <w:sz w:val="24"/>
          <w:szCs w:val="24"/>
        </w:rPr>
        <w:t xml:space="preserve"> вправе приостанов</w:t>
      </w:r>
      <w:r w:rsidR="000D7F4F" w:rsidRPr="001F13A9">
        <w:rPr>
          <w:sz w:val="24"/>
          <w:szCs w:val="24"/>
        </w:rPr>
        <w:t xml:space="preserve">ить </w:t>
      </w:r>
      <w:r w:rsidRPr="001F13A9">
        <w:rPr>
          <w:sz w:val="24"/>
          <w:szCs w:val="24"/>
        </w:rPr>
        <w:t>подключени</w:t>
      </w:r>
      <w:r w:rsidR="000D7F4F" w:rsidRPr="001F13A9">
        <w:rPr>
          <w:sz w:val="24"/>
          <w:szCs w:val="24"/>
        </w:rPr>
        <w:t>е</w:t>
      </w:r>
      <w:r w:rsidRPr="001F13A9">
        <w:rPr>
          <w:sz w:val="24"/>
          <w:szCs w:val="24"/>
        </w:rPr>
        <w:t xml:space="preserve"> абонентов на АТТ, на период до снятия или изменения не согласованной</w:t>
      </w:r>
      <w:r w:rsidRPr="006E5100">
        <w:rPr>
          <w:sz w:val="24"/>
          <w:szCs w:val="24"/>
        </w:rPr>
        <w:t xml:space="preserve"> О</w:t>
      </w:r>
      <w:r w:rsidR="00A34A3E" w:rsidRPr="006E5100">
        <w:rPr>
          <w:sz w:val="24"/>
          <w:szCs w:val="24"/>
        </w:rPr>
        <w:t>ператор</w:t>
      </w:r>
      <w:r w:rsidRPr="006E5100">
        <w:rPr>
          <w:sz w:val="24"/>
          <w:szCs w:val="24"/>
        </w:rPr>
        <w:t>ом рекламы А</w:t>
      </w:r>
      <w:r w:rsidR="00A34A3E" w:rsidRPr="006E5100">
        <w:rPr>
          <w:sz w:val="24"/>
          <w:szCs w:val="24"/>
        </w:rPr>
        <w:t>гент</w:t>
      </w:r>
      <w:r w:rsidRPr="006E5100">
        <w:rPr>
          <w:sz w:val="24"/>
          <w:szCs w:val="24"/>
        </w:rPr>
        <w:t>а</w:t>
      </w:r>
      <w:r w:rsidR="000D7F4F" w:rsidRPr="006E5100">
        <w:rPr>
          <w:sz w:val="24"/>
          <w:szCs w:val="24"/>
        </w:rPr>
        <w:t>, с предварительным уведомлением А</w:t>
      </w:r>
      <w:r w:rsidR="00A34A3E" w:rsidRPr="006E5100">
        <w:rPr>
          <w:sz w:val="24"/>
          <w:szCs w:val="24"/>
        </w:rPr>
        <w:t>гент</w:t>
      </w:r>
      <w:r w:rsidR="000D7F4F" w:rsidRPr="006E5100">
        <w:rPr>
          <w:sz w:val="24"/>
          <w:szCs w:val="24"/>
        </w:rPr>
        <w:t>а</w:t>
      </w:r>
      <w:r w:rsidRPr="006E5100">
        <w:rPr>
          <w:sz w:val="24"/>
          <w:szCs w:val="24"/>
        </w:rPr>
        <w:t>.</w:t>
      </w:r>
    </w:p>
    <w:p w:rsidR="007954F7" w:rsidRPr="006E5100" w:rsidRDefault="008D1704" w:rsidP="00AA4DDE">
      <w:pPr>
        <w:numPr>
          <w:ilvl w:val="1"/>
          <w:numId w:val="7"/>
        </w:numPr>
        <w:tabs>
          <w:tab w:val="left" w:pos="0"/>
          <w:tab w:val="left" w:pos="1276"/>
        </w:tabs>
        <w:ind w:left="0" w:right="-1" w:firstLine="709"/>
        <w:jc w:val="both"/>
        <w:rPr>
          <w:sz w:val="24"/>
          <w:szCs w:val="24"/>
        </w:rPr>
      </w:pPr>
      <w:r w:rsidRPr="006E5100">
        <w:rPr>
          <w:sz w:val="24"/>
          <w:szCs w:val="24"/>
        </w:rPr>
        <w:t>В случае нарушения А</w:t>
      </w:r>
      <w:r w:rsidR="00A34A3E" w:rsidRPr="006E5100">
        <w:rPr>
          <w:sz w:val="24"/>
          <w:szCs w:val="24"/>
        </w:rPr>
        <w:t>гент</w:t>
      </w:r>
      <w:r w:rsidRPr="006E5100">
        <w:rPr>
          <w:sz w:val="24"/>
          <w:szCs w:val="24"/>
        </w:rPr>
        <w:t xml:space="preserve">ом </w:t>
      </w:r>
      <w:proofErr w:type="spellStart"/>
      <w:r w:rsidRPr="006E5100">
        <w:rPr>
          <w:sz w:val="24"/>
          <w:szCs w:val="24"/>
        </w:rPr>
        <w:t>п</w:t>
      </w:r>
      <w:r w:rsidR="00C51F8C" w:rsidRPr="00B66D4F">
        <w:rPr>
          <w:sz w:val="24"/>
          <w:szCs w:val="24"/>
        </w:rPr>
        <w:t>.п</w:t>
      </w:r>
      <w:proofErr w:type="spellEnd"/>
      <w:r w:rsidR="00C51F8C" w:rsidRPr="00B66D4F">
        <w:rPr>
          <w:sz w:val="24"/>
          <w:szCs w:val="24"/>
        </w:rPr>
        <w:t>.</w:t>
      </w:r>
      <w:r w:rsidR="00567C78" w:rsidRPr="00B66D4F">
        <w:rPr>
          <w:sz w:val="24"/>
          <w:szCs w:val="24"/>
        </w:rPr>
        <w:t xml:space="preserve"> </w:t>
      </w:r>
      <w:r w:rsidR="00765A24">
        <w:rPr>
          <w:sz w:val="24"/>
          <w:szCs w:val="24"/>
        </w:rPr>
        <w:t>3</w:t>
      </w:r>
      <w:r w:rsidRPr="00B66D4F">
        <w:rPr>
          <w:sz w:val="24"/>
          <w:szCs w:val="24"/>
        </w:rPr>
        <w:t>.1.</w:t>
      </w:r>
      <w:r w:rsidR="008359DE" w:rsidRPr="00B66D4F">
        <w:rPr>
          <w:sz w:val="24"/>
          <w:szCs w:val="24"/>
        </w:rPr>
        <w:t>2</w:t>
      </w:r>
      <w:r w:rsidR="00BC1D5C" w:rsidRPr="00B66D4F">
        <w:rPr>
          <w:sz w:val="24"/>
          <w:szCs w:val="24"/>
        </w:rPr>
        <w:t>6</w:t>
      </w:r>
      <w:r w:rsidR="00B66D4F" w:rsidRPr="00B66D4F">
        <w:rPr>
          <w:sz w:val="24"/>
          <w:szCs w:val="24"/>
        </w:rPr>
        <w:t>.</w:t>
      </w:r>
      <w:r w:rsidR="003A5A2A" w:rsidRPr="00B66D4F">
        <w:rPr>
          <w:sz w:val="24"/>
          <w:szCs w:val="24"/>
        </w:rPr>
        <w:t xml:space="preserve"> </w:t>
      </w:r>
      <w:r w:rsidRPr="00B66D4F">
        <w:rPr>
          <w:sz w:val="24"/>
          <w:szCs w:val="24"/>
        </w:rPr>
        <w:t>О</w:t>
      </w:r>
      <w:r w:rsidR="00A34A3E" w:rsidRPr="00B66D4F">
        <w:rPr>
          <w:sz w:val="24"/>
          <w:szCs w:val="24"/>
        </w:rPr>
        <w:t>ператор</w:t>
      </w:r>
      <w:r w:rsidRPr="00B66D4F">
        <w:rPr>
          <w:sz w:val="24"/>
          <w:szCs w:val="24"/>
        </w:rPr>
        <w:t xml:space="preserve"> вправе</w:t>
      </w:r>
      <w:r w:rsidRPr="006E5100">
        <w:rPr>
          <w:sz w:val="24"/>
          <w:szCs w:val="24"/>
        </w:rPr>
        <w:t xml:space="preserve"> приостановить подключение абонентов на АТТ А</w:t>
      </w:r>
      <w:r w:rsidR="00A34A3E" w:rsidRPr="006E5100">
        <w:rPr>
          <w:sz w:val="24"/>
          <w:szCs w:val="24"/>
        </w:rPr>
        <w:t>гент</w:t>
      </w:r>
      <w:r w:rsidRPr="006E5100">
        <w:rPr>
          <w:sz w:val="24"/>
          <w:szCs w:val="24"/>
        </w:rPr>
        <w:t>а, вплоть до отключения УРМД, с предварительным уведомлением А</w:t>
      </w:r>
      <w:r w:rsidR="00A34A3E" w:rsidRPr="006E5100">
        <w:rPr>
          <w:sz w:val="24"/>
          <w:szCs w:val="24"/>
        </w:rPr>
        <w:t>гент</w:t>
      </w:r>
      <w:r w:rsidRPr="006E5100">
        <w:rPr>
          <w:sz w:val="24"/>
          <w:szCs w:val="24"/>
        </w:rPr>
        <w:t>а</w:t>
      </w:r>
      <w:r w:rsidR="003B2930" w:rsidRPr="006E5100">
        <w:rPr>
          <w:sz w:val="24"/>
          <w:szCs w:val="24"/>
        </w:rPr>
        <w:t>.</w:t>
      </w:r>
      <w:r w:rsidR="000F481A" w:rsidRPr="006E5100">
        <w:rPr>
          <w:sz w:val="24"/>
          <w:szCs w:val="24"/>
        </w:rPr>
        <w:t xml:space="preserve"> </w:t>
      </w:r>
    </w:p>
    <w:p w:rsidR="008D1704" w:rsidRPr="006E5100" w:rsidRDefault="008D1704" w:rsidP="00AA4DDE">
      <w:pPr>
        <w:numPr>
          <w:ilvl w:val="1"/>
          <w:numId w:val="7"/>
        </w:numPr>
        <w:tabs>
          <w:tab w:val="left" w:pos="0"/>
          <w:tab w:val="left" w:pos="1276"/>
        </w:tabs>
        <w:ind w:left="0" w:right="-1" w:firstLine="709"/>
        <w:jc w:val="both"/>
        <w:rPr>
          <w:sz w:val="24"/>
          <w:szCs w:val="24"/>
        </w:rPr>
      </w:pPr>
      <w:r w:rsidRPr="006E5100">
        <w:rPr>
          <w:sz w:val="24"/>
          <w:szCs w:val="24"/>
        </w:rPr>
        <w:t>А</w:t>
      </w:r>
      <w:r w:rsidR="00A34A3E" w:rsidRPr="006E5100">
        <w:rPr>
          <w:sz w:val="24"/>
          <w:szCs w:val="24"/>
        </w:rPr>
        <w:t>гент</w:t>
      </w:r>
      <w:r w:rsidRPr="006E5100">
        <w:rPr>
          <w:sz w:val="24"/>
          <w:szCs w:val="24"/>
        </w:rPr>
        <w:t xml:space="preserve"> несет перед О</w:t>
      </w:r>
      <w:r w:rsidR="00A34A3E" w:rsidRPr="006E5100">
        <w:rPr>
          <w:sz w:val="24"/>
          <w:szCs w:val="24"/>
        </w:rPr>
        <w:t>ператор</w:t>
      </w:r>
      <w:r w:rsidRPr="006E5100">
        <w:rPr>
          <w:sz w:val="24"/>
          <w:szCs w:val="24"/>
        </w:rPr>
        <w:t xml:space="preserve">ом ответственность за ошибки ввода данных АД в УРМД, которые повлекли необходимость корректировок в </w:t>
      </w:r>
      <w:proofErr w:type="spellStart"/>
      <w:r w:rsidRPr="006E5100">
        <w:rPr>
          <w:sz w:val="24"/>
          <w:szCs w:val="24"/>
        </w:rPr>
        <w:t>биллинговой</w:t>
      </w:r>
      <w:proofErr w:type="spellEnd"/>
      <w:r w:rsidRPr="006E5100">
        <w:rPr>
          <w:sz w:val="24"/>
          <w:szCs w:val="24"/>
        </w:rPr>
        <w:t xml:space="preserve"> системе О</w:t>
      </w:r>
      <w:r w:rsidR="00A34A3E" w:rsidRPr="006E5100">
        <w:rPr>
          <w:sz w:val="24"/>
          <w:szCs w:val="24"/>
        </w:rPr>
        <w:t>ператор</w:t>
      </w:r>
      <w:r w:rsidR="007954F7" w:rsidRPr="006E5100">
        <w:rPr>
          <w:sz w:val="24"/>
          <w:szCs w:val="24"/>
        </w:rPr>
        <w:t>а.</w:t>
      </w:r>
    </w:p>
    <w:p w:rsidR="00745EA0" w:rsidRPr="003F51A6" w:rsidRDefault="00272C91" w:rsidP="00AA4DDE">
      <w:pPr>
        <w:numPr>
          <w:ilvl w:val="1"/>
          <w:numId w:val="7"/>
        </w:numPr>
        <w:tabs>
          <w:tab w:val="left" w:pos="0"/>
          <w:tab w:val="left" w:pos="1276"/>
        </w:tabs>
        <w:ind w:left="0" w:right="-1" w:firstLine="709"/>
        <w:jc w:val="both"/>
        <w:rPr>
          <w:color w:val="FF0000"/>
        </w:rPr>
      </w:pPr>
      <w:r w:rsidRPr="003F51A6">
        <w:rPr>
          <w:sz w:val="24"/>
          <w:szCs w:val="24"/>
        </w:rPr>
        <w:t>Агент</w:t>
      </w:r>
      <w:r w:rsidR="00196699" w:rsidRPr="003F51A6">
        <w:rPr>
          <w:sz w:val="24"/>
          <w:szCs w:val="24"/>
        </w:rPr>
        <w:t xml:space="preserve"> нес</w:t>
      </w:r>
      <w:r w:rsidRPr="003F51A6">
        <w:rPr>
          <w:sz w:val="24"/>
          <w:szCs w:val="24"/>
        </w:rPr>
        <w:t>е</w:t>
      </w:r>
      <w:r w:rsidR="00196699" w:rsidRPr="003F51A6">
        <w:rPr>
          <w:sz w:val="24"/>
          <w:szCs w:val="24"/>
        </w:rPr>
        <w:t>т ответственность з</w:t>
      </w:r>
      <w:r w:rsidR="00BC3965" w:rsidRPr="003F51A6">
        <w:rPr>
          <w:sz w:val="24"/>
          <w:szCs w:val="24"/>
        </w:rPr>
        <w:t>а нарушения условий настоящего Д</w:t>
      </w:r>
      <w:r w:rsidR="00196699" w:rsidRPr="003F51A6">
        <w:rPr>
          <w:sz w:val="24"/>
          <w:szCs w:val="24"/>
        </w:rPr>
        <w:t xml:space="preserve">оговора </w:t>
      </w:r>
      <w:r w:rsidR="002D6792" w:rsidRPr="003F51A6">
        <w:rPr>
          <w:sz w:val="24"/>
          <w:szCs w:val="24"/>
        </w:rPr>
        <w:t>в соответс</w:t>
      </w:r>
      <w:r w:rsidR="00745EA0" w:rsidRPr="003F51A6">
        <w:rPr>
          <w:sz w:val="24"/>
          <w:szCs w:val="24"/>
        </w:rPr>
        <w:t>т</w:t>
      </w:r>
      <w:r w:rsidR="002D6792" w:rsidRPr="003F51A6">
        <w:rPr>
          <w:sz w:val="24"/>
          <w:szCs w:val="24"/>
        </w:rPr>
        <w:t>вии с Приложением №</w:t>
      </w:r>
      <w:r w:rsidR="00B66D4F" w:rsidRPr="003F51A6">
        <w:rPr>
          <w:sz w:val="24"/>
          <w:szCs w:val="24"/>
        </w:rPr>
        <w:t>1</w:t>
      </w:r>
      <w:r w:rsidR="008F605A" w:rsidRPr="003F51A6">
        <w:rPr>
          <w:sz w:val="24"/>
          <w:szCs w:val="24"/>
        </w:rPr>
        <w:t>0</w:t>
      </w:r>
    </w:p>
    <w:p w:rsidR="008D1704" w:rsidRPr="006E5100" w:rsidRDefault="008D1704" w:rsidP="007E6408">
      <w:pPr>
        <w:numPr>
          <w:ilvl w:val="0"/>
          <w:numId w:val="7"/>
        </w:numPr>
        <w:tabs>
          <w:tab w:val="left" w:pos="709"/>
          <w:tab w:val="left" w:pos="1276"/>
        </w:tabs>
        <w:ind w:left="0" w:right="-1" w:firstLine="0"/>
        <w:jc w:val="both"/>
        <w:rPr>
          <w:b/>
          <w:sz w:val="24"/>
          <w:szCs w:val="24"/>
        </w:rPr>
      </w:pPr>
      <w:r w:rsidRPr="006E5100">
        <w:rPr>
          <w:b/>
          <w:sz w:val="24"/>
          <w:szCs w:val="24"/>
        </w:rPr>
        <w:t>Ф</w:t>
      </w:r>
      <w:r w:rsidR="009B7BAD" w:rsidRPr="006E5100">
        <w:rPr>
          <w:b/>
          <w:sz w:val="24"/>
          <w:szCs w:val="24"/>
        </w:rPr>
        <w:t>орс</w:t>
      </w:r>
      <w:r w:rsidRPr="006E5100">
        <w:rPr>
          <w:b/>
          <w:sz w:val="24"/>
          <w:szCs w:val="24"/>
        </w:rPr>
        <w:t>-</w:t>
      </w:r>
      <w:r w:rsidR="009B7BAD" w:rsidRPr="006E5100">
        <w:rPr>
          <w:b/>
          <w:sz w:val="24"/>
          <w:szCs w:val="24"/>
        </w:rPr>
        <w:t>мажор</w:t>
      </w:r>
    </w:p>
    <w:p w:rsidR="00C61627" w:rsidRPr="006E5100" w:rsidRDefault="008D1704" w:rsidP="00AA4DDE">
      <w:pPr>
        <w:numPr>
          <w:ilvl w:val="1"/>
          <w:numId w:val="7"/>
        </w:numPr>
        <w:tabs>
          <w:tab w:val="left" w:pos="0"/>
          <w:tab w:val="left" w:pos="1276"/>
        </w:tabs>
        <w:ind w:left="0" w:right="-1" w:firstLine="709"/>
        <w:jc w:val="both"/>
        <w:rPr>
          <w:sz w:val="24"/>
          <w:szCs w:val="24"/>
        </w:rPr>
      </w:pPr>
      <w:r w:rsidRPr="006E5100">
        <w:rPr>
          <w:sz w:val="24"/>
          <w:szCs w:val="24"/>
        </w:rPr>
        <w:t xml:space="preserve">Ни одна из сторон не будет нести ответственности за полное или частичное неисполнение своих обязательств по настоящему Договору, если, неисполнение будет являться следствием возникновения обстоятельств непреодолимой силы (наводнение, землетрясение, пожар, другие стихийные бедствия и т.д.), а также других обстоятельств, находящихся вне контроля сторон и возникших после заключения </w:t>
      </w:r>
      <w:r w:rsidR="00E90AB0" w:rsidRPr="006E5100">
        <w:rPr>
          <w:sz w:val="24"/>
          <w:szCs w:val="24"/>
        </w:rPr>
        <w:t xml:space="preserve">настоящего </w:t>
      </w:r>
      <w:r w:rsidRPr="006E5100">
        <w:rPr>
          <w:sz w:val="24"/>
          <w:szCs w:val="24"/>
        </w:rPr>
        <w:t>Договора.</w:t>
      </w:r>
    </w:p>
    <w:p w:rsidR="00517B43" w:rsidRPr="006E5100" w:rsidRDefault="00517B43" w:rsidP="007E6408">
      <w:pPr>
        <w:numPr>
          <w:ilvl w:val="0"/>
          <w:numId w:val="7"/>
        </w:numPr>
        <w:tabs>
          <w:tab w:val="left" w:pos="709"/>
          <w:tab w:val="left" w:pos="1276"/>
        </w:tabs>
        <w:ind w:left="0" w:right="-1" w:firstLine="0"/>
        <w:jc w:val="both"/>
        <w:rPr>
          <w:b/>
          <w:sz w:val="24"/>
          <w:szCs w:val="24"/>
        </w:rPr>
      </w:pPr>
      <w:r w:rsidRPr="006E5100">
        <w:rPr>
          <w:b/>
          <w:sz w:val="24"/>
          <w:szCs w:val="24"/>
        </w:rPr>
        <w:t>Д</w:t>
      </w:r>
      <w:r w:rsidR="00497229" w:rsidRPr="006E5100">
        <w:rPr>
          <w:b/>
          <w:sz w:val="24"/>
          <w:szCs w:val="24"/>
        </w:rPr>
        <w:t>осрочное</w:t>
      </w:r>
      <w:r w:rsidRPr="006E5100">
        <w:rPr>
          <w:b/>
          <w:sz w:val="24"/>
          <w:szCs w:val="24"/>
        </w:rPr>
        <w:t xml:space="preserve"> </w:t>
      </w:r>
      <w:r w:rsidR="00497229" w:rsidRPr="006E5100">
        <w:rPr>
          <w:b/>
          <w:sz w:val="24"/>
          <w:szCs w:val="24"/>
        </w:rPr>
        <w:t>расторжение договора</w:t>
      </w:r>
    </w:p>
    <w:p w:rsidR="00B304B5" w:rsidRPr="006E5100" w:rsidRDefault="00E90AB0" w:rsidP="00AA4DDE">
      <w:pPr>
        <w:numPr>
          <w:ilvl w:val="1"/>
          <w:numId w:val="7"/>
        </w:numPr>
        <w:tabs>
          <w:tab w:val="left" w:pos="0"/>
          <w:tab w:val="left" w:pos="1276"/>
        </w:tabs>
        <w:ind w:left="0" w:right="-1" w:firstLine="709"/>
        <w:jc w:val="both"/>
        <w:rPr>
          <w:sz w:val="24"/>
          <w:szCs w:val="24"/>
        </w:rPr>
      </w:pPr>
      <w:r w:rsidRPr="006E5100">
        <w:rPr>
          <w:sz w:val="24"/>
          <w:szCs w:val="24"/>
        </w:rPr>
        <w:t xml:space="preserve">Настоящий </w:t>
      </w:r>
      <w:r w:rsidR="00B304B5" w:rsidRPr="006E5100">
        <w:rPr>
          <w:sz w:val="24"/>
          <w:szCs w:val="24"/>
        </w:rPr>
        <w:t>Договор может быть расторгнут досрочно по следующим основаниям:</w:t>
      </w:r>
    </w:p>
    <w:p w:rsidR="00B304B5" w:rsidRPr="006E5100" w:rsidRDefault="00B304B5" w:rsidP="00AA4DDE">
      <w:pPr>
        <w:suppressAutoHyphens/>
        <w:ind w:right="-1" w:firstLine="567"/>
        <w:jc w:val="both"/>
        <w:rPr>
          <w:sz w:val="24"/>
          <w:szCs w:val="24"/>
        </w:rPr>
      </w:pPr>
      <w:r w:rsidRPr="006E5100">
        <w:rPr>
          <w:sz w:val="24"/>
          <w:szCs w:val="24"/>
        </w:rPr>
        <w:t>- по соглашению Сторон;</w:t>
      </w:r>
    </w:p>
    <w:p w:rsidR="00B304B5" w:rsidRPr="006E5100" w:rsidRDefault="00B304B5" w:rsidP="00AA4DDE">
      <w:pPr>
        <w:suppressAutoHyphens/>
        <w:ind w:right="-1" w:firstLine="567"/>
        <w:jc w:val="both"/>
        <w:rPr>
          <w:sz w:val="24"/>
          <w:szCs w:val="24"/>
        </w:rPr>
      </w:pPr>
      <w:r w:rsidRPr="006E5100">
        <w:rPr>
          <w:sz w:val="24"/>
          <w:szCs w:val="24"/>
        </w:rPr>
        <w:t>- в одностороннем порядке любой из Сторон с обязательным уведомлением другой Стороны.</w:t>
      </w:r>
    </w:p>
    <w:p w:rsidR="00B304B5" w:rsidRPr="006E5100" w:rsidRDefault="00B304B5" w:rsidP="00AA4DDE">
      <w:pPr>
        <w:numPr>
          <w:ilvl w:val="1"/>
          <w:numId w:val="7"/>
        </w:numPr>
        <w:tabs>
          <w:tab w:val="left" w:pos="0"/>
          <w:tab w:val="left" w:pos="1276"/>
        </w:tabs>
        <w:ind w:left="0" w:right="-1" w:firstLine="709"/>
        <w:jc w:val="both"/>
        <w:rPr>
          <w:sz w:val="24"/>
          <w:szCs w:val="24"/>
        </w:rPr>
      </w:pPr>
      <w:r w:rsidRPr="006E5100">
        <w:rPr>
          <w:sz w:val="24"/>
          <w:szCs w:val="24"/>
        </w:rPr>
        <w:t xml:space="preserve">Сторона, решившая прекратить действие настоящего Договора досрочно, обязана письменно уведомить об этом другую </w:t>
      </w:r>
      <w:r w:rsidR="00E90AB0" w:rsidRPr="006E5100">
        <w:rPr>
          <w:sz w:val="24"/>
          <w:szCs w:val="24"/>
        </w:rPr>
        <w:t>С</w:t>
      </w:r>
      <w:r w:rsidRPr="006E5100">
        <w:rPr>
          <w:sz w:val="24"/>
          <w:szCs w:val="24"/>
        </w:rPr>
        <w:t>торону не позднее, чем за 30 (тридцать) календарных дней до даты, с которой прекращается действие настоящего Договора.</w:t>
      </w:r>
    </w:p>
    <w:p w:rsidR="00B304B5" w:rsidRPr="006E5100" w:rsidRDefault="00B304B5" w:rsidP="00AA4DDE">
      <w:pPr>
        <w:numPr>
          <w:ilvl w:val="1"/>
          <w:numId w:val="7"/>
        </w:numPr>
        <w:tabs>
          <w:tab w:val="left" w:pos="0"/>
          <w:tab w:val="left" w:pos="1276"/>
        </w:tabs>
        <w:ind w:left="0" w:right="-1" w:firstLine="709"/>
        <w:jc w:val="both"/>
        <w:rPr>
          <w:sz w:val="24"/>
          <w:szCs w:val="24"/>
        </w:rPr>
      </w:pPr>
      <w:r w:rsidRPr="006E5100">
        <w:rPr>
          <w:sz w:val="24"/>
          <w:szCs w:val="24"/>
        </w:rPr>
        <w:t>В случае прекращения действия настоящего Договора:</w:t>
      </w:r>
    </w:p>
    <w:p w:rsidR="00B304B5" w:rsidRPr="006E5100" w:rsidRDefault="00B304B5" w:rsidP="00AA4DDE">
      <w:pPr>
        <w:suppressAutoHyphens/>
        <w:ind w:right="-1" w:firstLine="567"/>
        <w:jc w:val="both"/>
        <w:rPr>
          <w:sz w:val="24"/>
          <w:szCs w:val="24"/>
        </w:rPr>
      </w:pPr>
      <w:r w:rsidRPr="006E5100">
        <w:rPr>
          <w:sz w:val="24"/>
          <w:szCs w:val="24"/>
        </w:rPr>
        <w:t>•</w:t>
      </w:r>
      <w:r w:rsidRPr="006E5100">
        <w:rPr>
          <w:sz w:val="24"/>
          <w:szCs w:val="24"/>
        </w:rPr>
        <w:tab/>
      </w:r>
      <w:r w:rsidR="00E769C8" w:rsidRPr="006E5100">
        <w:rPr>
          <w:sz w:val="24"/>
          <w:szCs w:val="24"/>
        </w:rPr>
        <w:t>а</w:t>
      </w:r>
      <w:r w:rsidRPr="006E5100">
        <w:rPr>
          <w:sz w:val="24"/>
          <w:szCs w:val="24"/>
        </w:rPr>
        <w:t>гент и Оператор должны произвести полный финансовый взаиморасчет в течение</w:t>
      </w:r>
      <w:r w:rsidR="00E278A5" w:rsidRPr="006E5100">
        <w:rPr>
          <w:sz w:val="24"/>
          <w:szCs w:val="24"/>
        </w:rPr>
        <w:t xml:space="preserve"> 15 </w:t>
      </w:r>
      <w:r w:rsidRPr="006E5100">
        <w:rPr>
          <w:sz w:val="24"/>
          <w:szCs w:val="24"/>
        </w:rPr>
        <w:t>дней с обязательным выставлением счета на оплату.</w:t>
      </w:r>
    </w:p>
    <w:p w:rsidR="00B304B5" w:rsidRPr="006E5100" w:rsidRDefault="00B304B5" w:rsidP="00AA4DDE">
      <w:pPr>
        <w:suppressAutoHyphens/>
        <w:ind w:right="-1" w:firstLine="567"/>
        <w:jc w:val="both"/>
        <w:rPr>
          <w:sz w:val="24"/>
          <w:szCs w:val="24"/>
        </w:rPr>
      </w:pPr>
      <w:r w:rsidRPr="006E5100">
        <w:rPr>
          <w:sz w:val="24"/>
          <w:szCs w:val="24"/>
        </w:rPr>
        <w:t>•</w:t>
      </w:r>
      <w:r w:rsidRPr="006E5100">
        <w:rPr>
          <w:sz w:val="24"/>
          <w:szCs w:val="24"/>
        </w:rPr>
        <w:tab/>
      </w:r>
      <w:r w:rsidR="00E769C8" w:rsidRPr="006E5100">
        <w:rPr>
          <w:sz w:val="24"/>
          <w:szCs w:val="24"/>
        </w:rPr>
        <w:t>а</w:t>
      </w:r>
      <w:r w:rsidRPr="006E5100">
        <w:rPr>
          <w:sz w:val="24"/>
          <w:szCs w:val="24"/>
        </w:rPr>
        <w:t xml:space="preserve">гент </w:t>
      </w:r>
      <w:r w:rsidR="00536E80" w:rsidRPr="006E5100">
        <w:rPr>
          <w:sz w:val="24"/>
          <w:szCs w:val="24"/>
        </w:rPr>
        <w:t>в</w:t>
      </w:r>
      <w:r w:rsidRPr="006E5100">
        <w:rPr>
          <w:sz w:val="24"/>
          <w:szCs w:val="24"/>
        </w:rPr>
        <w:t xml:space="preserve"> течении 10 дней обязан вернуть Оператору: доверенность и заверенную копию лицензии Оператора,</w:t>
      </w:r>
      <w:r w:rsidR="00916E5D" w:rsidRPr="006E5100">
        <w:rPr>
          <w:sz w:val="24"/>
          <w:szCs w:val="24"/>
        </w:rPr>
        <w:t xml:space="preserve"> </w:t>
      </w:r>
      <w:r w:rsidRPr="006E5100">
        <w:rPr>
          <w:sz w:val="24"/>
          <w:szCs w:val="24"/>
        </w:rPr>
        <w:t>выданные для выполнения работ по настоящему Договору; неизрасходованный комплект абонентской и сопутствующей документации; находящиеся у Агента SIM-карты Оператора и другие материальные ценности, выданные Агенту Оператором для выполнения обязательств по настоящему Договору.</w:t>
      </w:r>
    </w:p>
    <w:p w:rsidR="00B31048" w:rsidRPr="006E5100" w:rsidRDefault="00B31048" w:rsidP="007E6408">
      <w:pPr>
        <w:numPr>
          <w:ilvl w:val="0"/>
          <w:numId w:val="7"/>
        </w:numPr>
        <w:tabs>
          <w:tab w:val="left" w:pos="709"/>
          <w:tab w:val="left" w:pos="1276"/>
        </w:tabs>
        <w:ind w:left="0" w:right="-1" w:firstLine="0"/>
        <w:jc w:val="both"/>
        <w:rPr>
          <w:b/>
          <w:sz w:val="24"/>
          <w:szCs w:val="24"/>
        </w:rPr>
      </w:pPr>
      <w:r w:rsidRPr="006E5100">
        <w:rPr>
          <w:b/>
          <w:sz w:val="24"/>
          <w:szCs w:val="24"/>
        </w:rPr>
        <w:t xml:space="preserve">Заключительные условия и срок действия договора </w:t>
      </w:r>
    </w:p>
    <w:p w:rsidR="00A1200C" w:rsidRPr="00F0299C" w:rsidRDefault="00E27DE0" w:rsidP="00AA4DDE">
      <w:pPr>
        <w:numPr>
          <w:ilvl w:val="1"/>
          <w:numId w:val="7"/>
        </w:numPr>
        <w:tabs>
          <w:tab w:val="left" w:pos="0"/>
          <w:tab w:val="left" w:pos="1276"/>
        </w:tabs>
        <w:ind w:left="0" w:right="-1" w:firstLine="709"/>
        <w:jc w:val="both"/>
        <w:rPr>
          <w:sz w:val="24"/>
          <w:szCs w:val="24"/>
        </w:rPr>
      </w:pPr>
      <w:r w:rsidRPr="00F0299C">
        <w:rPr>
          <w:sz w:val="24"/>
          <w:szCs w:val="24"/>
        </w:rPr>
        <w:t>Настоящ</w:t>
      </w:r>
      <w:r w:rsidR="00D93DB1" w:rsidRPr="00F0299C">
        <w:rPr>
          <w:sz w:val="24"/>
          <w:szCs w:val="24"/>
        </w:rPr>
        <w:t>ий</w:t>
      </w:r>
      <w:r w:rsidRPr="00F0299C">
        <w:rPr>
          <w:sz w:val="24"/>
          <w:szCs w:val="24"/>
        </w:rPr>
        <w:t xml:space="preserve"> </w:t>
      </w:r>
      <w:r w:rsidR="00D93DB1" w:rsidRPr="00F0299C">
        <w:rPr>
          <w:sz w:val="24"/>
          <w:szCs w:val="24"/>
        </w:rPr>
        <w:t>Договор</w:t>
      </w:r>
      <w:r w:rsidRPr="00F0299C">
        <w:rPr>
          <w:sz w:val="24"/>
          <w:szCs w:val="24"/>
        </w:rPr>
        <w:t xml:space="preserve"> </w:t>
      </w:r>
      <w:r w:rsidR="00F41E47" w:rsidRPr="00F0299C">
        <w:rPr>
          <w:sz w:val="24"/>
          <w:szCs w:val="24"/>
        </w:rPr>
        <w:t>вступает</w:t>
      </w:r>
      <w:r w:rsidR="00692470" w:rsidRPr="00F0299C">
        <w:rPr>
          <w:sz w:val="24"/>
          <w:szCs w:val="24"/>
        </w:rPr>
        <w:t xml:space="preserve"> в силу с момента его подписания и </w:t>
      </w:r>
      <w:r w:rsidR="00B2197D" w:rsidRPr="00F0299C">
        <w:rPr>
          <w:sz w:val="24"/>
          <w:szCs w:val="24"/>
        </w:rPr>
        <w:t xml:space="preserve">распространяет свои </w:t>
      </w:r>
      <w:r w:rsidR="00FA7F95" w:rsidRPr="00F0299C">
        <w:rPr>
          <w:sz w:val="24"/>
          <w:szCs w:val="24"/>
        </w:rPr>
        <w:t>действия на</w:t>
      </w:r>
      <w:r w:rsidR="00E54F94" w:rsidRPr="00F0299C">
        <w:rPr>
          <w:sz w:val="24"/>
          <w:szCs w:val="24"/>
        </w:rPr>
        <w:t xml:space="preserve"> отношения сторон, возникшие </w:t>
      </w:r>
      <w:r w:rsidRPr="00F0299C">
        <w:rPr>
          <w:sz w:val="24"/>
          <w:szCs w:val="24"/>
        </w:rPr>
        <w:t xml:space="preserve">с </w:t>
      </w:r>
      <w:r w:rsidR="00B2197D" w:rsidRPr="00F0299C">
        <w:rPr>
          <w:sz w:val="24"/>
          <w:szCs w:val="24"/>
        </w:rPr>
        <w:t>_______________.</w:t>
      </w:r>
    </w:p>
    <w:p w:rsidR="00E27DE0" w:rsidRPr="006E5100" w:rsidRDefault="00E27DE0" w:rsidP="00AA4DDE">
      <w:pPr>
        <w:numPr>
          <w:ilvl w:val="1"/>
          <w:numId w:val="7"/>
        </w:numPr>
        <w:tabs>
          <w:tab w:val="left" w:pos="0"/>
          <w:tab w:val="left" w:pos="1276"/>
        </w:tabs>
        <w:ind w:left="0" w:right="-1" w:firstLine="709"/>
        <w:jc w:val="both"/>
        <w:rPr>
          <w:sz w:val="24"/>
          <w:szCs w:val="24"/>
        </w:rPr>
      </w:pPr>
      <w:r w:rsidRPr="006E5100">
        <w:rPr>
          <w:sz w:val="24"/>
          <w:szCs w:val="24"/>
        </w:rPr>
        <w:lastRenderedPageBreak/>
        <w:t xml:space="preserve">Срок действия </w:t>
      </w:r>
      <w:r w:rsidR="00D93DB1" w:rsidRPr="006E5100">
        <w:rPr>
          <w:sz w:val="24"/>
          <w:szCs w:val="24"/>
        </w:rPr>
        <w:t>Договора</w:t>
      </w:r>
      <w:r w:rsidR="00916E5D" w:rsidRPr="006E5100">
        <w:rPr>
          <w:sz w:val="24"/>
          <w:szCs w:val="24"/>
        </w:rPr>
        <w:t xml:space="preserve"> </w:t>
      </w:r>
      <w:r w:rsidRPr="006E5100">
        <w:rPr>
          <w:sz w:val="24"/>
          <w:szCs w:val="24"/>
        </w:rPr>
        <w:t>ограничивается наступлением одного из следующих событий:</w:t>
      </w:r>
    </w:p>
    <w:p w:rsidR="00E27DE0" w:rsidRPr="006E5100" w:rsidRDefault="00E27DE0" w:rsidP="00AA4DDE">
      <w:pPr>
        <w:numPr>
          <w:ilvl w:val="2"/>
          <w:numId w:val="7"/>
        </w:numPr>
        <w:tabs>
          <w:tab w:val="left" w:pos="0"/>
          <w:tab w:val="left" w:pos="1276"/>
        </w:tabs>
        <w:ind w:left="0" w:right="-1" w:firstLine="709"/>
        <w:jc w:val="both"/>
        <w:rPr>
          <w:sz w:val="24"/>
          <w:szCs w:val="24"/>
        </w:rPr>
      </w:pPr>
      <w:r w:rsidRPr="006E5100">
        <w:rPr>
          <w:sz w:val="24"/>
          <w:szCs w:val="24"/>
        </w:rPr>
        <w:t xml:space="preserve">Истечение срока действия настоящего Договора, который установлен до </w:t>
      </w:r>
      <w:r w:rsidR="006F4E6A" w:rsidRPr="006E5100">
        <w:rPr>
          <w:sz w:val="24"/>
          <w:szCs w:val="24"/>
        </w:rPr>
        <w:t>______________________</w:t>
      </w:r>
      <w:r w:rsidRPr="006E5100">
        <w:rPr>
          <w:sz w:val="24"/>
          <w:szCs w:val="24"/>
        </w:rPr>
        <w:t>г.</w:t>
      </w:r>
    </w:p>
    <w:p w:rsidR="00E27DE0" w:rsidRDefault="00E27DE0" w:rsidP="00AA4DDE">
      <w:pPr>
        <w:numPr>
          <w:ilvl w:val="2"/>
          <w:numId w:val="7"/>
        </w:numPr>
        <w:tabs>
          <w:tab w:val="left" w:pos="0"/>
          <w:tab w:val="left" w:pos="1276"/>
        </w:tabs>
        <w:ind w:left="0" w:right="-1" w:firstLine="709"/>
        <w:jc w:val="both"/>
        <w:rPr>
          <w:sz w:val="24"/>
          <w:szCs w:val="24"/>
        </w:rPr>
      </w:pPr>
      <w:r w:rsidRPr="006E5100">
        <w:rPr>
          <w:sz w:val="24"/>
          <w:szCs w:val="24"/>
        </w:rPr>
        <w:t>Выполнение Агентом объема действий, определенных в п.</w:t>
      </w:r>
      <w:r w:rsidR="001C4686">
        <w:rPr>
          <w:sz w:val="24"/>
          <w:szCs w:val="24"/>
        </w:rPr>
        <w:t>7</w:t>
      </w:r>
      <w:r w:rsidRPr="006E5100">
        <w:rPr>
          <w:sz w:val="24"/>
          <w:szCs w:val="24"/>
        </w:rPr>
        <w:t>. Приложения №1 Агентского договора, эквивалентных максимальному размеру агентского вознаграждения.</w:t>
      </w:r>
    </w:p>
    <w:p w:rsidR="00FD1E01" w:rsidRPr="00670600" w:rsidRDefault="008D1704" w:rsidP="00AA4DDE">
      <w:pPr>
        <w:numPr>
          <w:ilvl w:val="1"/>
          <w:numId w:val="7"/>
        </w:numPr>
        <w:tabs>
          <w:tab w:val="left" w:pos="0"/>
          <w:tab w:val="left" w:pos="1276"/>
        </w:tabs>
        <w:ind w:left="0" w:right="-1" w:firstLine="709"/>
        <w:jc w:val="both"/>
        <w:rPr>
          <w:sz w:val="24"/>
          <w:szCs w:val="24"/>
        </w:rPr>
      </w:pPr>
      <w:r w:rsidRPr="00670600">
        <w:rPr>
          <w:sz w:val="24"/>
          <w:szCs w:val="24"/>
        </w:rPr>
        <w:t>Настоящий Догов</w:t>
      </w:r>
      <w:r w:rsidR="00E90AB0" w:rsidRPr="00670600">
        <w:rPr>
          <w:sz w:val="24"/>
          <w:szCs w:val="24"/>
        </w:rPr>
        <w:t>ор составлен в двух экземплярах, имеющих одинаковую юридическую силу,</w:t>
      </w:r>
      <w:r w:rsidRPr="00670600">
        <w:rPr>
          <w:sz w:val="24"/>
          <w:szCs w:val="24"/>
        </w:rPr>
        <w:t xml:space="preserve">- по одному для каждой </w:t>
      </w:r>
      <w:r w:rsidR="003C124F" w:rsidRPr="00670600">
        <w:rPr>
          <w:sz w:val="24"/>
          <w:szCs w:val="24"/>
        </w:rPr>
        <w:t>С</w:t>
      </w:r>
      <w:r w:rsidRPr="00670600">
        <w:rPr>
          <w:sz w:val="24"/>
          <w:szCs w:val="24"/>
        </w:rPr>
        <w:t>тороны.</w:t>
      </w:r>
      <w:r w:rsidR="004770D1" w:rsidRPr="00670600">
        <w:rPr>
          <w:sz w:val="24"/>
          <w:szCs w:val="24"/>
        </w:rPr>
        <w:t xml:space="preserve"> К настоящему Договору прилагаются:</w:t>
      </w:r>
    </w:p>
    <w:p w:rsidR="005E214E" w:rsidRPr="00670600" w:rsidRDefault="005E214E" w:rsidP="00AA4DDE">
      <w:pPr>
        <w:ind w:right="-1" w:firstLine="426"/>
        <w:jc w:val="both"/>
        <w:rPr>
          <w:sz w:val="24"/>
          <w:szCs w:val="24"/>
        </w:rPr>
      </w:pPr>
      <w:r w:rsidRPr="00670600">
        <w:rPr>
          <w:sz w:val="24"/>
          <w:szCs w:val="24"/>
        </w:rPr>
        <w:t>Приложение №1 Схема вознаграждения</w:t>
      </w:r>
    </w:p>
    <w:p w:rsidR="005E214E" w:rsidRPr="00670600" w:rsidRDefault="005E214E" w:rsidP="00AA4DDE">
      <w:pPr>
        <w:ind w:right="-1" w:firstLine="426"/>
        <w:jc w:val="both"/>
        <w:rPr>
          <w:sz w:val="24"/>
          <w:szCs w:val="24"/>
        </w:rPr>
      </w:pPr>
      <w:r w:rsidRPr="00670600">
        <w:rPr>
          <w:sz w:val="24"/>
          <w:szCs w:val="24"/>
        </w:rPr>
        <w:t xml:space="preserve">Приложение №2 Общие требования к </w:t>
      </w:r>
      <w:r w:rsidR="00670600" w:rsidRPr="00670600">
        <w:rPr>
          <w:sz w:val="24"/>
          <w:szCs w:val="24"/>
        </w:rPr>
        <w:t>АТТ</w:t>
      </w:r>
    </w:p>
    <w:p w:rsidR="005E214E" w:rsidRPr="00670600" w:rsidRDefault="005E214E" w:rsidP="00AA4DDE">
      <w:pPr>
        <w:ind w:right="-1" w:firstLine="426"/>
        <w:jc w:val="both"/>
        <w:rPr>
          <w:sz w:val="24"/>
          <w:szCs w:val="24"/>
        </w:rPr>
      </w:pPr>
      <w:r w:rsidRPr="00670600">
        <w:rPr>
          <w:sz w:val="24"/>
          <w:szCs w:val="24"/>
        </w:rPr>
        <w:t xml:space="preserve">Приложение №3 Порядок открытия новых </w:t>
      </w:r>
      <w:r w:rsidR="00670600" w:rsidRPr="00670600">
        <w:rPr>
          <w:sz w:val="24"/>
          <w:szCs w:val="24"/>
        </w:rPr>
        <w:t>АТТ</w:t>
      </w:r>
    </w:p>
    <w:p w:rsidR="00670600" w:rsidRPr="00670600" w:rsidRDefault="005E214E" w:rsidP="00AA4DDE">
      <w:pPr>
        <w:ind w:right="-1" w:firstLine="426"/>
        <w:jc w:val="both"/>
        <w:rPr>
          <w:sz w:val="24"/>
          <w:szCs w:val="24"/>
        </w:rPr>
      </w:pPr>
      <w:r w:rsidRPr="00670600">
        <w:rPr>
          <w:sz w:val="24"/>
          <w:szCs w:val="24"/>
        </w:rPr>
        <w:t xml:space="preserve">Приложение №4 </w:t>
      </w:r>
      <w:r w:rsidR="00670600" w:rsidRPr="00670600">
        <w:rPr>
          <w:sz w:val="24"/>
          <w:szCs w:val="24"/>
        </w:rPr>
        <w:t>Форма акта приёмки АТТ</w:t>
      </w:r>
    </w:p>
    <w:p w:rsidR="005E214E" w:rsidRPr="00670600" w:rsidRDefault="005E214E" w:rsidP="00AA4DDE">
      <w:pPr>
        <w:ind w:right="-1" w:firstLine="426"/>
        <w:jc w:val="both"/>
        <w:rPr>
          <w:sz w:val="24"/>
          <w:szCs w:val="24"/>
        </w:rPr>
      </w:pPr>
      <w:r w:rsidRPr="00670600">
        <w:rPr>
          <w:sz w:val="24"/>
          <w:szCs w:val="24"/>
        </w:rPr>
        <w:t xml:space="preserve">Приложение №5 Соглашение о конфиденциальности при эксплуатации Удаленного </w:t>
      </w:r>
    </w:p>
    <w:p w:rsidR="005E214E" w:rsidRPr="00670600" w:rsidRDefault="005E214E" w:rsidP="00AA4DDE">
      <w:pPr>
        <w:ind w:right="-1"/>
        <w:jc w:val="both"/>
        <w:rPr>
          <w:sz w:val="24"/>
          <w:szCs w:val="24"/>
        </w:rPr>
      </w:pPr>
      <w:r w:rsidRPr="00670600">
        <w:rPr>
          <w:sz w:val="24"/>
          <w:szCs w:val="24"/>
        </w:rPr>
        <w:t>Рабочего Места Дилера (УРМД)</w:t>
      </w:r>
    </w:p>
    <w:p w:rsidR="00670600" w:rsidRPr="00670600" w:rsidRDefault="005E214E" w:rsidP="00AA4DDE">
      <w:pPr>
        <w:ind w:right="-1" w:firstLine="426"/>
        <w:jc w:val="both"/>
        <w:rPr>
          <w:sz w:val="24"/>
          <w:szCs w:val="24"/>
        </w:rPr>
      </w:pPr>
      <w:r w:rsidRPr="00670600">
        <w:rPr>
          <w:sz w:val="24"/>
          <w:szCs w:val="24"/>
        </w:rPr>
        <w:t xml:space="preserve">Приложение №6 </w:t>
      </w:r>
      <w:r w:rsidR="00670600" w:rsidRPr="00670600">
        <w:rPr>
          <w:sz w:val="24"/>
          <w:szCs w:val="24"/>
        </w:rPr>
        <w:t>Форма доверенности</w:t>
      </w:r>
    </w:p>
    <w:p w:rsidR="00670600" w:rsidRPr="00670600" w:rsidRDefault="00670600" w:rsidP="00AA4DDE">
      <w:pPr>
        <w:ind w:right="-1" w:firstLine="426"/>
        <w:jc w:val="both"/>
        <w:rPr>
          <w:sz w:val="24"/>
          <w:szCs w:val="24"/>
        </w:rPr>
      </w:pPr>
      <w:r w:rsidRPr="00670600">
        <w:rPr>
          <w:sz w:val="24"/>
          <w:szCs w:val="24"/>
        </w:rPr>
        <w:t xml:space="preserve">Приложение №7 Методика противодействия </w:t>
      </w:r>
      <w:proofErr w:type="spellStart"/>
      <w:r w:rsidRPr="00670600">
        <w:rPr>
          <w:sz w:val="24"/>
          <w:szCs w:val="24"/>
        </w:rPr>
        <w:t>Фроду</w:t>
      </w:r>
      <w:proofErr w:type="spellEnd"/>
    </w:p>
    <w:p w:rsidR="005E214E" w:rsidRPr="00670600" w:rsidRDefault="00670600" w:rsidP="00AA4DDE">
      <w:pPr>
        <w:ind w:right="-1" w:firstLine="426"/>
        <w:jc w:val="both"/>
        <w:rPr>
          <w:sz w:val="24"/>
          <w:szCs w:val="24"/>
        </w:rPr>
      </w:pPr>
      <w:r w:rsidRPr="00670600">
        <w:rPr>
          <w:sz w:val="24"/>
          <w:szCs w:val="24"/>
        </w:rPr>
        <w:t xml:space="preserve">Приложение №8 </w:t>
      </w:r>
      <w:r w:rsidR="005E214E" w:rsidRPr="00670600">
        <w:rPr>
          <w:sz w:val="24"/>
          <w:szCs w:val="24"/>
        </w:rPr>
        <w:t>Форма Акта сдачи-приемки работ по агентскому договору</w:t>
      </w:r>
    </w:p>
    <w:p w:rsidR="00670600" w:rsidRPr="00670600" w:rsidRDefault="00670600" w:rsidP="00AA4DDE">
      <w:pPr>
        <w:ind w:right="-1" w:firstLine="426"/>
        <w:jc w:val="both"/>
        <w:rPr>
          <w:sz w:val="24"/>
          <w:szCs w:val="24"/>
        </w:rPr>
      </w:pPr>
      <w:r w:rsidRPr="00670600">
        <w:rPr>
          <w:sz w:val="24"/>
          <w:szCs w:val="24"/>
        </w:rPr>
        <w:t>Приложение №9 Форма реестра передачи абонентских договоров подвижной связи абонентов резидентов.</w:t>
      </w:r>
    </w:p>
    <w:p w:rsidR="00670600" w:rsidRPr="00670600" w:rsidRDefault="00670600" w:rsidP="00AA4DDE">
      <w:pPr>
        <w:ind w:right="-1" w:firstLine="426"/>
        <w:jc w:val="both"/>
        <w:rPr>
          <w:sz w:val="24"/>
          <w:szCs w:val="24"/>
        </w:rPr>
      </w:pPr>
      <w:r w:rsidRPr="00670600">
        <w:rPr>
          <w:sz w:val="24"/>
          <w:szCs w:val="24"/>
        </w:rPr>
        <w:t>Приложение №10 Штрафные санкции за нарушение условий Агентского договора.</w:t>
      </w:r>
    </w:p>
    <w:p w:rsidR="00670600" w:rsidRPr="00670600" w:rsidRDefault="00670600" w:rsidP="00AA4DDE">
      <w:pPr>
        <w:ind w:right="-1" w:firstLine="426"/>
        <w:jc w:val="both"/>
        <w:rPr>
          <w:sz w:val="24"/>
          <w:szCs w:val="24"/>
        </w:rPr>
      </w:pPr>
      <w:r w:rsidRPr="00670600">
        <w:rPr>
          <w:sz w:val="24"/>
          <w:szCs w:val="24"/>
        </w:rPr>
        <w:t>Приложение №11 Форма Акта о выявленных нарушениях.</w:t>
      </w:r>
    </w:p>
    <w:p w:rsidR="00670600" w:rsidRPr="00670600" w:rsidRDefault="00670600" w:rsidP="00AA4DDE">
      <w:pPr>
        <w:ind w:right="-1" w:firstLine="426"/>
        <w:jc w:val="both"/>
        <w:rPr>
          <w:sz w:val="24"/>
          <w:szCs w:val="24"/>
        </w:rPr>
      </w:pPr>
      <w:r w:rsidRPr="00670600">
        <w:rPr>
          <w:sz w:val="24"/>
          <w:szCs w:val="24"/>
        </w:rPr>
        <w:t>Приложение №12 Форма целевые показатели выполнения плана продаж на период.</w:t>
      </w:r>
    </w:p>
    <w:p w:rsidR="00FD1E01" w:rsidRPr="00084B88" w:rsidRDefault="00FD1E01" w:rsidP="00AA4DDE">
      <w:pPr>
        <w:ind w:right="-1" w:firstLine="600"/>
        <w:jc w:val="both"/>
        <w:rPr>
          <w:sz w:val="24"/>
          <w:szCs w:val="24"/>
        </w:rPr>
      </w:pPr>
    </w:p>
    <w:p w:rsidR="008D1704" w:rsidRDefault="008D1704" w:rsidP="007E6408">
      <w:pPr>
        <w:numPr>
          <w:ilvl w:val="0"/>
          <w:numId w:val="7"/>
        </w:numPr>
        <w:tabs>
          <w:tab w:val="left" w:pos="1276"/>
        </w:tabs>
        <w:ind w:left="0" w:right="-1" w:firstLine="0"/>
        <w:jc w:val="both"/>
        <w:rPr>
          <w:b/>
          <w:sz w:val="24"/>
          <w:szCs w:val="24"/>
        </w:rPr>
      </w:pPr>
      <w:r w:rsidRPr="006E5100">
        <w:rPr>
          <w:b/>
          <w:sz w:val="24"/>
          <w:szCs w:val="24"/>
        </w:rPr>
        <w:t>Ю</w:t>
      </w:r>
      <w:r w:rsidR="00813927" w:rsidRPr="006E5100">
        <w:rPr>
          <w:b/>
          <w:sz w:val="24"/>
          <w:szCs w:val="24"/>
        </w:rPr>
        <w:t>ридические</w:t>
      </w:r>
      <w:r w:rsidRPr="006E5100">
        <w:rPr>
          <w:b/>
          <w:sz w:val="24"/>
          <w:szCs w:val="24"/>
        </w:rPr>
        <w:t xml:space="preserve"> </w:t>
      </w:r>
      <w:r w:rsidR="00813927" w:rsidRPr="006E5100">
        <w:rPr>
          <w:b/>
          <w:sz w:val="24"/>
          <w:szCs w:val="24"/>
        </w:rPr>
        <w:t>адреса и реквизиты</w:t>
      </w:r>
      <w:r w:rsidRPr="006E5100">
        <w:rPr>
          <w:b/>
          <w:sz w:val="24"/>
          <w:szCs w:val="24"/>
        </w:rPr>
        <w:t xml:space="preserve"> С</w:t>
      </w:r>
      <w:r w:rsidR="00813927" w:rsidRPr="006E5100">
        <w:rPr>
          <w:b/>
          <w:sz w:val="24"/>
          <w:szCs w:val="24"/>
        </w:rPr>
        <w:t>торон</w:t>
      </w:r>
    </w:p>
    <w:p w:rsidR="009C1E7F" w:rsidRDefault="009C1E7F" w:rsidP="003D0B35">
      <w:pPr>
        <w:tabs>
          <w:tab w:val="left" w:pos="1276"/>
        </w:tabs>
        <w:ind w:right="-1"/>
        <w:jc w:val="both"/>
        <w:rPr>
          <w:b/>
          <w:sz w:val="24"/>
          <w:szCs w:val="24"/>
        </w:rPr>
      </w:pPr>
    </w:p>
    <w:tbl>
      <w:tblPr>
        <w:tblW w:w="97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498"/>
        <w:gridCol w:w="5246"/>
      </w:tblGrid>
      <w:tr w:rsidR="009C1E7F" w:rsidRPr="00372AED" w:rsidTr="003D0B35">
        <w:trPr>
          <w:trHeight w:val="304"/>
          <w:jc w:val="center"/>
        </w:trPr>
        <w:tc>
          <w:tcPr>
            <w:tcW w:w="4498" w:type="dxa"/>
            <w:tcBorders>
              <w:top w:val="single" w:sz="4" w:space="0" w:color="000000"/>
              <w:left w:val="single" w:sz="4" w:space="0" w:color="000000"/>
              <w:bottom w:val="single" w:sz="4" w:space="0" w:color="000000"/>
              <w:right w:val="single" w:sz="4" w:space="0" w:color="000000"/>
            </w:tcBorders>
          </w:tcPr>
          <w:p w:rsidR="009C1E7F" w:rsidRPr="00372AED" w:rsidRDefault="009C1E7F" w:rsidP="009C1E7F">
            <w:pPr>
              <w:ind w:left="36" w:right="-142"/>
              <w:jc w:val="both"/>
              <w:rPr>
                <w:b/>
                <w:iCs/>
                <w:sz w:val="28"/>
                <w:szCs w:val="28"/>
              </w:rPr>
            </w:pPr>
            <w:r w:rsidRPr="00372AED">
              <w:rPr>
                <w:b/>
                <w:bCs/>
                <w:iCs/>
                <w:sz w:val="28"/>
                <w:szCs w:val="28"/>
              </w:rPr>
              <w:t xml:space="preserve">Оператор: </w:t>
            </w:r>
            <w:r>
              <w:rPr>
                <w:b/>
                <w:bCs/>
                <w:iCs/>
                <w:sz w:val="28"/>
                <w:szCs w:val="28"/>
              </w:rPr>
              <w:t>ОО</w:t>
            </w:r>
            <w:r w:rsidRPr="00372AED">
              <w:rPr>
                <w:b/>
                <w:sz w:val="28"/>
                <w:szCs w:val="28"/>
              </w:rPr>
              <w:t>О «</w:t>
            </w:r>
            <w:r>
              <w:rPr>
                <w:b/>
                <w:sz w:val="28"/>
                <w:szCs w:val="28"/>
              </w:rPr>
              <w:t>ТМТ</w:t>
            </w:r>
            <w:r w:rsidRPr="00372AED">
              <w:rPr>
                <w:b/>
                <w:sz w:val="28"/>
                <w:szCs w:val="28"/>
              </w:rPr>
              <w:t>»</w:t>
            </w:r>
          </w:p>
        </w:tc>
        <w:tc>
          <w:tcPr>
            <w:tcW w:w="5246" w:type="dxa"/>
            <w:tcBorders>
              <w:top w:val="single" w:sz="4" w:space="0" w:color="000000"/>
              <w:left w:val="single" w:sz="4" w:space="0" w:color="000000"/>
              <w:bottom w:val="single" w:sz="4" w:space="0" w:color="000000"/>
              <w:right w:val="single" w:sz="4" w:space="0" w:color="000000"/>
            </w:tcBorders>
          </w:tcPr>
          <w:p w:rsidR="009C1E7F" w:rsidRPr="004C100F" w:rsidRDefault="009C1E7F" w:rsidP="005F4CA5">
            <w:pPr>
              <w:ind w:right="-142"/>
              <w:jc w:val="both"/>
              <w:rPr>
                <w:b/>
                <w:sz w:val="28"/>
                <w:szCs w:val="28"/>
              </w:rPr>
            </w:pPr>
            <w:r>
              <w:rPr>
                <w:b/>
                <w:sz w:val="28"/>
                <w:szCs w:val="28"/>
              </w:rPr>
              <w:t>Агент:</w:t>
            </w:r>
            <w:r w:rsidRPr="004C100F">
              <w:rPr>
                <w:b/>
                <w:sz w:val="28"/>
                <w:szCs w:val="28"/>
              </w:rPr>
              <w:t xml:space="preserve"> </w:t>
            </w:r>
          </w:p>
        </w:tc>
      </w:tr>
      <w:tr w:rsidR="009C1E7F" w:rsidRPr="00372AED" w:rsidTr="003D0B35">
        <w:trPr>
          <w:trHeight w:val="729"/>
          <w:jc w:val="center"/>
        </w:trPr>
        <w:tc>
          <w:tcPr>
            <w:tcW w:w="4498" w:type="dxa"/>
            <w:tcBorders>
              <w:top w:val="single" w:sz="4" w:space="0" w:color="000000"/>
              <w:left w:val="single" w:sz="4" w:space="0" w:color="000000"/>
              <w:bottom w:val="single" w:sz="4" w:space="0" w:color="000000"/>
              <w:right w:val="single" w:sz="4" w:space="0" w:color="000000"/>
            </w:tcBorders>
          </w:tcPr>
          <w:p w:rsidR="009C1E7F" w:rsidRPr="00372AED" w:rsidRDefault="009C1E7F" w:rsidP="008B78D5">
            <w:pPr>
              <w:ind w:left="23" w:right="-142"/>
              <w:rPr>
                <w:sz w:val="28"/>
                <w:szCs w:val="28"/>
              </w:rPr>
            </w:pPr>
            <w:r>
              <w:rPr>
                <w:sz w:val="28"/>
                <w:szCs w:val="28"/>
              </w:rPr>
              <w:t>Почтовый адрес: 420012</w:t>
            </w:r>
            <w:r w:rsidRPr="00372AED">
              <w:rPr>
                <w:sz w:val="28"/>
                <w:szCs w:val="28"/>
              </w:rPr>
              <w:t xml:space="preserve">, РТ, </w:t>
            </w:r>
          </w:p>
          <w:p w:rsidR="009C1E7F" w:rsidRPr="009C1E7F" w:rsidRDefault="009C1E7F" w:rsidP="008B78D5">
            <w:pPr>
              <w:ind w:left="23" w:right="-142"/>
              <w:rPr>
                <w:sz w:val="28"/>
                <w:szCs w:val="28"/>
              </w:rPr>
            </w:pPr>
            <w:r w:rsidRPr="00372AED">
              <w:rPr>
                <w:sz w:val="28"/>
                <w:szCs w:val="28"/>
              </w:rPr>
              <w:t xml:space="preserve">г. Казань, ул. </w:t>
            </w:r>
            <w:r w:rsidRPr="009C1E7F">
              <w:rPr>
                <w:sz w:val="28"/>
                <w:szCs w:val="28"/>
              </w:rPr>
              <w:t>Бутлерова, д.54</w:t>
            </w:r>
          </w:p>
        </w:tc>
        <w:tc>
          <w:tcPr>
            <w:tcW w:w="5246" w:type="dxa"/>
            <w:tcBorders>
              <w:top w:val="single" w:sz="4" w:space="0" w:color="000000"/>
              <w:left w:val="single" w:sz="4" w:space="0" w:color="000000"/>
              <w:bottom w:val="single" w:sz="4" w:space="0" w:color="000000"/>
              <w:right w:val="single" w:sz="4" w:space="0" w:color="000000"/>
            </w:tcBorders>
          </w:tcPr>
          <w:p w:rsidR="009C1E7F" w:rsidRPr="00372AED" w:rsidRDefault="009C1E7F" w:rsidP="009C1E7F">
            <w:pPr>
              <w:ind w:left="23" w:right="-142"/>
              <w:rPr>
                <w:sz w:val="28"/>
                <w:szCs w:val="28"/>
              </w:rPr>
            </w:pPr>
            <w:r w:rsidRPr="00BC63EF">
              <w:rPr>
                <w:sz w:val="28"/>
                <w:szCs w:val="28"/>
              </w:rPr>
              <w:t xml:space="preserve">Почтовый адрес: </w:t>
            </w:r>
          </w:p>
          <w:p w:rsidR="009C1E7F" w:rsidRPr="00372AED" w:rsidRDefault="009C1E7F" w:rsidP="008B78D5">
            <w:pPr>
              <w:ind w:left="23" w:right="-142"/>
              <w:rPr>
                <w:sz w:val="28"/>
                <w:szCs w:val="28"/>
              </w:rPr>
            </w:pPr>
          </w:p>
        </w:tc>
      </w:tr>
      <w:tr w:rsidR="009C1E7F" w:rsidRPr="00372AED" w:rsidTr="003D0B35">
        <w:trPr>
          <w:jc w:val="center"/>
        </w:trPr>
        <w:tc>
          <w:tcPr>
            <w:tcW w:w="4498" w:type="dxa"/>
            <w:tcBorders>
              <w:top w:val="single" w:sz="4" w:space="0" w:color="000000"/>
              <w:left w:val="single" w:sz="4" w:space="0" w:color="000000"/>
              <w:bottom w:val="single" w:sz="4" w:space="0" w:color="000000"/>
              <w:right w:val="single" w:sz="4" w:space="0" w:color="000000"/>
            </w:tcBorders>
          </w:tcPr>
          <w:p w:rsidR="009C1E7F" w:rsidRPr="00372AED" w:rsidRDefault="009C1E7F" w:rsidP="009C1E7F">
            <w:pPr>
              <w:ind w:left="23" w:right="-142"/>
              <w:rPr>
                <w:sz w:val="28"/>
                <w:szCs w:val="28"/>
              </w:rPr>
            </w:pPr>
            <w:r w:rsidRPr="00372AED">
              <w:rPr>
                <w:sz w:val="28"/>
                <w:szCs w:val="28"/>
              </w:rPr>
              <w:t xml:space="preserve">Юридический адрес: </w:t>
            </w:r>
            <w:r>
              <w:rPr>
                <w:sz w:val="28"/>
                <w:szCs w:val="28"/>
              </w:rPr>
              <w:t>420012</w:t>
            </w:r>
            <w:r w:rsidRPr="00372AED">
              <w:rPr>
                <w:sz w:val="28"/>
                <w:szCs w:val="28"/>
              </w:rPr>
              <w:t xml:space="preserve">, РТ, </w:t>
            </w:r>
          </w:p>
          <w:p w:rsidR="009C1E7F" w:rsidRPr="009C1E7F" w:rsidRDefault="009C1E7F" w:rsidP="009C1E7F">
            <w:pPr>
              <w:rPr>
                <w:sz w:val="28"/>
                <w:szCs w:val="28"/>
              </w:rPr>
            </w:pPr>
            <w:r w:rsidRPr="00372AED">
              <w:rPr>
                <w:sz w:val="28"/>
                <w:szCs w:val="28"/>
              </w:rPr>
              <w:t xml:space="preserve">г. Казань, ул. </w:t>
            </w:r>
            <w:r w:rsidRPr="009C1E7F">
              <w:rPr>
                <w:sz w:val="28"/>
                <w:szCs w:val="28"/>
              </w:rPr>
              <w:t>Бутлерова, д.54</w:t>
            </w:r>
          </w:p>
        </w:tc>
        <w:tc>
          <w:tcPr>
            <w:tcW w:w="5246" w:type="dxa"/>
            <w:tcBorders>
              <w:top w:val="single" w:sz="4" w:space="0" w:color="000000"/>
              <w:left w:val="single" w:sz="4" w:space="0" w:color="000000"/>
              <w:bottom w:val="single" w:sz="4" w:space="0" w:color="000000"/>
              <w:right w:val="single" w:sz="4" w:space="0" w:color="000000"/>
            </w:tcBorders>
          </w:tcPr>
          <w:p w:rsidR="009C1E7F" w:rsidRPr="00BC63EF" w:rsidRDefault="009C1E7F" w:rsidP="009C1E7F">
            <w:pPr>
              <w:rPr>
                <w:sz w:val="28"/>
                <w:szCs w:val="28"/>
              </w:rPr>
            </w:pPr>
            <w:r w:rsidRPr="00BC63EF">
              <w:rPr>
                <w:sz w:val="28"/>
                <w:szCs w:val="28"/>
              </w:rPr>
              <w:t>Юридический адрес</w:t>
            </w:r>
          </w:p>
        </w:tc>
      </w:tr>
      <w:tr w:rsidR="009C1E7F" w:rsidRPr="00372AED" w:rsidTr="003D0B35">
        <w:trPr>
          <w:trHeight w:val="295"/>
          <w:jc w:val="center"/>
        </w:trPr>
        <w:tc>
          <w:tcPr>
            <w:tcW w:w="4498" w:type="dxa"/>
            <w:tcBorders>
              <w:top w:val="single" w:sz="4" w:space="0" w:color="000000"/>
              <w:left w:val="single" w:sz="4" w:space="0" w:color="000000"/>
              <w:bottom w:val="single" w:sz="4" w:space="0" w:color="000000"/>
              <w:right w:val="single" w:sz="4" w:space="0" w:color="000000"/>
            </w:tcBorders>
          </w:tcPr>
          <w:p w:rsidR="009C1E7F" w:rsidRPr="009C1E7F" w:rsidRDefault="009C1E7F" w:rsidP="009C1E7F">
            <w:pPr>
              <w:rPr>
                <w:sz w:val="28"/>
                <w:szCs w:val="28"/>
              </w:rPr>
            </w:pPr>
            <w:r w:rsidRPr="00372AED">
              <w:rPr>
                <w:sz w:val="28"/>
                <w:szCs w:val="28"/>
              </w:rPr>
              <w:t xml:space="preserve">Корр. счет: </w:t>
            </w:r>
            <w:r w:rsidRPr="009C1E7F">
              <w:rPr>
                <w:sz w:val="28"/>
                <w:szCs w:val="28"/>
              </w:rPr>
              <w:t>30101810000000000805</w:t>
            </w:r>
            <w:r w:rsidRPr="00372AED">
              <w:rPr>
                <w:sz w:val="28"/>
                <w:szCs w:val="28"/>
              </w:rPr>
              <w:t xml:space="preserve"> </w:t>
            </w:r>
          </w:p>
        </w:tc>
        <w:tc>
          <w:tcPr>
            <w:tcW w:w="5246" w:type="dxa"/>
            <w:tcBorders>
              <w:top w:val="single" w:sz="4" w:space="0" w:color="000000"/>
              <w:left w:val="single" w:sz="4" w:space="0" w:color="000000"/>
              <w:bottom w:val="single" w:sz="4" w:space="0" w:color="000000"/>
              <w:right w:val="single" w:sz="4" w:space="0" w:color="000000"/>
            </w:tcBorders>
          </w:tcPr>
          <w:p w:rsidR="009C1E7F" w:rsidRPr="00BC63EF" w:rsidRDefault="009C1E7F" w:rsidP="009C1E7F">
            <w:pPr>
              <w:rPr>
                <w:bCs/>
                <w:sz w:val="28"/>
                <w:szCs w:val="28"/>
              </w:rPr>
            </w:pPr>
            <w:r w:rsidRPr="00BC63EF">
              <w:rPr>
                <w:sz w:val="28"/>
                <w:szCs w:val="28"/>
              </w:rPr>
              <w:t xml:space="preserve">Корр. </w:t>
            </w:r>
            <w:proofErr w:type="gramStart"/>
            <w:r w:rsidRPr="00BC63EF">
              <w:rPr>
                <w:sz w:val="28"/>
                <w:szCs w:val="28"/>
              </w:rPr>
              <w:t xml:space="preserve">счет:  </w:t>
            </w:r>
            <w:proofErr w:type="gramEnd"/>
          </w:p>
        </w:tc>
      </w:tr>
      <w:tr w:rsidR="009C1E7F" w:rsidRPr="00372AED" w:rsidTr="003D0B35">
        <w:trPr>
          <w:jc w:val="center"/>
        </w:trPr>
        <w:tc>
          <w:tcPr>
            <w:tcW w:w="4498" w:type="dxa"/>
            <w:tcBorders>
              <w:top w:val="single" w:sz="4" w:space="0" w:color="000000"/>
              <w:left w:val="single" w:sz="4" w:space="0" w:color="000000"/>
              <w:bottom w:val="single" w:sz="4" w:space="0" w:color="000000"/>
              <w:right w:val="single" w:sz="4" w:space="0" w:color="000000"/>
            </w:tcBorders>
          </w:tcPr>
          <w:p w:rsidR="009C1E7F" w:rsidRDefault="009C1E7F" w:rsidP="009C1E7F">
            <w:pPr>
              <w:ind w:left="23" w:right="-142"/>
              <w:rPr>
                <w:sz w:val="28"/>
                <w:szCs w:val="28"/>
              </w:rPr>
            </w:pPr>
            <w:r w:rsidRPr="00372AED">
              <w:rPr>
                <w:sz w:val="28"/>
                <w:szCs w:val="28"/>
              </w:rPr>
              <w:t xml:space="preserve">Расчетный счет: </w:t>
            </w:r>
            <w:r w:rsidRPr="009C1E7F">
              <w:rPr>
                <w:sz w:val="28"/>
                <w:szCs w:val="28"/>
              </w:rPr>
              <w:t>40702810945020007831</w:t>
            </w:r>
            <w:r>
              <w:rPr>
                <w:sz w:val="28"/>
                <w:szCs w:val="28"/>
              </w:rPr>
              <w:t xml:space="preserve"> в П</w:t>
            </w:r>
            <w:r w:rsidRPr="00372AED">
              <w:rPr>
                <w:sz w:val="28"/>
                <w:szCs w:val="28"/>
              </w:rPr>
              <w:t xml:space="preserve">АО </w:t>
            </w:r>
          </w:p>
          <w:p w:rsidR="009C1E7F" w:rsidRPr="00372AED" w:rsidRDefault="009C1E7F" w:rsidP="009C1E7F">
            <w:pPr>
              <w:ind w:left="23" w:right="-142"/>
              <w:rPr>
                <w:sz w:val="28"/>
                <w:szCs w:val="28"/>
              </w:rPr>
            </w:pPr>
            <w:r w:rsidRPr="00372AED">
              <w:rPr>
                <w:sz w:val="28"/>
                <w:szCs w:val="28"/>
              </w:rPr>
              <w:t>“АК БАРС” банк г. Казань</w:t>
            </w:r>
          </w:p>
        </w:tc>
        <w:tc>
          <w:tcPr>
            <w:tcW w:w="5246" w:type="dxa"/>
            <w:tcBorders>
              <w:top w:val="single" w:sz="4" w:space="0" w:color="000000"/>
              <w:left w:val="single" w:sz="4" w:space="0" w:color="000000"/>
              <w:bottom w:val="single" w:sz="4" w:space="0" w:color="000000"/>
              <w:right w:val="single" w:sz="4" w:space="0" w:color="000000"/>
            </w:tcBorders>
          </w:tcPr>
          <w:p w:rsidR="009C1E7F" w:rsidRPr="001A2671" w:rsidRDefault="009C1E7F" w:rsidP="009C1E7F">
            <w:pPr>
              <w:ind w:left="23" w:right="-142"/>
              <w:rPr>
                <w:bCs/>
                <w:sz w:val="28"/>
                <w:szCs w:val="28"/>
              </w:rPr>
            </w:pPr>
            <w:r w:rsidRPr="00BC63EF">
              <w:rPr>
                <w:sz w:val="28"/>
                <w:szCs w:val="28"/>
              </w:rPr>
              <w:t xml:space="preserve">Расчетный счет: </w:t>
            </w:r>
          </w:p>
          <w:p w:rsidR="009C1E7F" w:rsidRPr="001A2671" w:rsidRDefault="009C1E7F" w:rsidP="008B78D5">
            <w:pPr>
              <w:ind w:left="23" w:right="-142"/>
              <w:rPr>
                <w:bCs/>
                <w:sz w:val="28"/>
                <w:szCs w:val="28"/>
              </w:rPr>
            </w:pPr>
          </w:p>
        </w:tc>
      </w:tr>
      <w:tr w:rsidR="009C1E7F" w:rsidRPr="00372AED" w:rsidTr="003D0B35">
        <w:trPr>
          <w:jc w:val="center"/>
        </w:trPr>
        <w:tc>
          <w:tcPr>
            <w:tcW w:w="4498" w:type="dxa"/>
            <w:tcBorders>
              <w:top w:val="single" w:sz="4" w:space="0" w:color="000000"/>
              <w:left w:val="single" w:sz="4" w:space="0" w:color="000000"/>
              <w:bottom w:val="single" w:sz="4" w:space="0" w:color="000000"/>
              <w:right w:val="single" w:sz="4" w:space="0" w:color="000000"/>
            </w:tcBorders>
          </w:tcPr>
          <w:p w:rsidR="009C1E7F" w:rsidRPr="009C1E7F" w:rsidRDefault="009C1E7F" w:rsidP="009C1E7F">
            <w:pPr>
              <w:ind w:left="-68" w:right="-142"/>
              <w:rPr>
                <w:sz w:val="28"/>
                <w:szCs w:val="28"/>
              </w:rPr>
            </w:pPr>
            <w:r w:rsidRPr="00372AED">
              <w:rPr>
                <w:sz w:val="28"/>
                <w:szCs w:val="28"/>
              </w:rPr>
              <w:t xml:space="preserve"> </w:t>
            </w:r>
            <w:r w:rsidRPr="009C1E7F">
              <w:rPr>
                <w:sz w:val="28"/>
                <w:szCs w:val="28"/>
              </w:rPr>
              <w:t>ИНН 1655327859</w:t>
            </w:r>
          </w:p>
        </w:tc>
        <w:tc>
          <w:tcPr>
            <w:tcW w:w="5246" w:type="dxa"/>
            <w:tcBorders>
              <w:top w:val="single" w:sz="4" w:space="0" w:color="000000"/>
              <w:left w:val="single" w:sz="4" w:space="0" w:color="000000"/>
              <w:bottom w:val="single" w:sz="4" w:space="0" w:color="000000"/>
              <w:right w:val="single" w:sz="4" w:space="0" w:color="000000"/>
            </w:tcBorders>
          </w:tcPr>
          <w:p w:rsidR="009C1E7F" w:rsidRPr="0030478A" w:rsidRDefault="009C1E7F" w:rsidP="009C1E7F">
            <w:pPr>
              <w:ind w:right="-142"/>
              <w:rPr>
                <w:sz w:val="28"/>
                <w:szCs w:val="28"/>
              </w:rPr>
            </w:pPr>
            <w:r w:rsidRPr="0030478A">
              <w:rPr>
                <w:sz w:val="28"/>
                <w:szCs w:val="28"/>
                <w:lang w:val="en-US"/>
              </w:rPr>
              <w:t>ИНН</w:t>
            </w:r>
            <w:r w:rsidRPr="0030478A">
              <w:rPr>
                <w:sz w:val="28"/>
                <w:szCs w:val="28"/>
              </w:rPr>
              <w:t xml:space="preserve"> </w:t>
            </w:r>
          </w:p>
        </w:tc>
      </w:tr>
      <w:tr w:rsidR="009C1E7F" w:rsidRPr="00372AED" w:rsidTr="003D0B35">
        <w:trPr>
          <w:jc w:val="center"/>
        </w:trPr>
        <w:tc>
          <w:tcPr>
            <w:tcW w:w="4498" w:type="dxa"/>
            <w:tcBorders>
              <w:top w:val="single" w:sz="4" w:space="0" w:color="000000"/>
              <w:left w:val="single" w:sz="4" w:space="0" w:color="000000"/>
              <w:bottom w:val="single" w:sz="4" w:space="0" w:color="000000"/>
              <w:right w:val="single" w:sz="4" w:space="0" w:color="000000"/>
            </w:tcBorders>
          </w:tcPr>
          <w:p w:rsidR="009C1E7F" w:rsidRPr="00372AED" w:rsidRDefault="009C1E7F" w:rsidP="009C1E7F">
            <w:pPr>
              <w:rPr>
                <w:sz w:val="28"/>
                <w:szCs w:val="28"/>
              </w:rPr>
            </w:pPr>
            <w:r w:rsidRPr="00372AED">
              <w:rPr>
                <w:sz w:val="28"/>
                <w:szCs w:val="28"/>
                <w:lang w:val="en-US"/>
              </w:rPr>
              <w:t xml:space="preserve">КПП </w:t>
            </w:r>
            <w:r w:rsidRPr="009C1E7F">
              <w:rPr>
                <w:sz w:val="28"/>
                <w:szCs w:val="28"/>
                <w:lang w:val="en-US"/>
              </w:rPr>
              <w:t>165501001</w:t>
            </w:r>
          </w:p>
        </w:tc>
        <w:tc>
          <w:tcPr>
            <w:tcW w:w="5246" w:type="dxa"/>
            <w:tcBorders>
              <w:top w:val="single" w:sz="4" w:space="0" w:color="000000"/>
              <w:left w:val="single" w:sz="4" w:space="0" w:color="000000"/>
              <w:bottom w:val="single" w:sz="4" w:space="0" w:color="000000"/>
              <w:right w:val="single" w:sz="4" w:space="0" w:color="000000"/>
            </w:tcBorders>
          </w:tcPr>
          <w:p w:rsidR="009C1E7F" w:rsidRPr="0030478A" w:rsidRDefault="009C1E7F" w:rsidP="009C1E7F">
            <w:pPr>
              <w:rPr>
                <w:color w:val="000000"/>
                <w:spacing w:val="-4"/>
                <w:sz w:val="28"/>
                <w:szCs w:val="28"/>
              </w:rPr>
            </w:pPr>
            <w:r w:rsidRPr="0030478A">
              <w:rPr>
                <w:sz w:val="28"/>
                <w:szCs w:val="28"/>
              </w:rPr>
              <w:t xml:space="preserve">ОГРН (ОГРНИП) </w:t>
            </w:r>
          </w:p>
        </w:tc>
      </w:tr>
      <w:tr w:rsidR="009C1E7F" w:rsidRPr="00372AED" w:rsidTr="003D0B35">
        <w:trPr>
          <w:jc w:val="center"/>
        </w:trPr>
        <w:tc>
          <w:tcPr>
            <w:tcW w:w="4498" w:type="dxa"/>
            <w:tcBorders>
              <w:top w:val="single" w:sz="4" w:space="0" w:color="000000"/>
              <w:left w:val="single" w:sz="4" w:space="0" w:color="000000"/>
              <w:bottom w:val="single" w:sz="4" w:space="0" w:color="000000"/>
              <w:right w:val="single" w:sz="4" w:space="0" w:color="000000"/>
            </w:tcBorders>
          </w:tcPr>
          <w:p w:rsidR="009C1E7F" w:rsidRPr="00372AED" w:rsidRDefault="009C1E7F" w:rsidP="009C1E7F">
            <w:pPr>
              <w:snapToGrid w:val="0"/>
              <w:rPr>
                <w:sz w:val="28"/>
                <w:szCs w:val="28"/>
              </w:rPr>
            </w:pPr>
            <w:r w:rsidRPr="00372AED">
              <w:rPr>
                <w:sz w:val="28"/>
                <w:szCs w:val="28"/>
                <w:lang w:val="en-US"/>
              </w:rPr>
              <w:t xml:space="preserve">БИК </w:t>
            </w:r>
            <w:r w:rsidRPr="009C1E7F">
              <w:rPr>
                <w:sz w:val="28"/>
                <w:szCs w:val="28"/>
                <w:lang w:val="en-US"/>
              </w:rPr>
              <w:t>049205805</w:t>
            </w:r>
          </w:p>
        </w:tc>
        <w:tc>
          <w:tcPr>
            <w:tcW w:w="5246" w:type="dxa"/>
            <w:tcBorders>
              <w:top w:val="single" w:sz="4" w:space="0" w:color="000000"/>
              <w:left w:val="single" w:sz="4" w:space="0" w:color="000000"/>
              <w:bottom w:val="single" w:sz="4" w:space="0" w:color="000000"/>
              <w:right w:val="single" w:sz="4" w:space="0" w:color="000000"/>
            </w:tcBorders>
          </w:tcPr>
          <w:p w:rsidR="009C1E7F" w:rsidRPr="0030478A" w:rsidRDefault="009C1E7F" w:rsidP="009C1E7F">
            <w:pPr>
              <w:ind w:right="-142"/>
              <w:rPr>
                <w:sz w:val="28"/>
                <w:szCs w:val="28"/>
              </w:rPr>
            </w:pPr>
            <w:r w:rsidRPr="0030478A">
              <w:rPr>
                <w:sz w:val="28"/>
                <w:szCs w:val="28"/>
                <w:lang w:val="en-US"/>
              </w:rPr>
              <w:t>БИК</w:t>
            </w:r>
            <w:r w:rsidRPr="0030478A">
              <w:rPr>
                <w:sz w:val="28"/>
                <w:szCs w:val="28"/>
              </w:rPr>
              <w:t xml:space="preserve"> </w:t>
            </w:r>
          </w:p>
        </w:tc>
      </w:tr>
      <w:tr w:rsidR="009C1E7F" w:rsidRPr="00372AED" w:rsidTr="003D0B35">
        <w:trPr>
          <w:jc w:val="center"/>
        </w:trPr>
        <w:tc>
          <w:tcPr>
            <w:tcW w:w="4498" w:type="dxa"/>
            <w:tcBorders>
              <w:top w:val="single" w:sz="4" w:space="0" w:color="000000"/>
              <w:left w:val="single" w:sz="4" w:space="0" w:color="000000"/>
              <w:bottom w:val="single" w:sz="4" w:space="0" w:color="000000"/>
              <w:right w:val="single" w:sz="4" w:space="0" w:color="000000"/>
            </w:tcBorders>
          </w:tcPr>
          <w:p w:rsidR="009C1E7F" w:rsidRPr="00372AED" w:rsidRDefault="009C1E7F" w:rsidP="009C1E7F">
            <w:pPr>
              <w:rPr>
                <w:sz w:val="28"/>
                <w:szCs w:val="28"/>
              </w:rPr>
            </w:pPr>
            <w:proofErr w:type="spellStart"/>
            <w:r w:rsidRPr="00372AED">
              <w:rPr>
                <w:sz w:val="28"/>
                <w:szCs w:val="28"/>
                <w:lang w:val="en-US"/>
              </w:rPr>
              <w:t>Код</w:t>
            </w:r>
            <w:proofErr w:type="spellEnd"/>
            <w:r w:rsidRPr="00372AED">
              <w:rPr>
                <w:sz w:val="28"/>
                <w:szCs w:val="28"/>
              </w:rPr>
              <w:t xml:space="preserve"> </w:t>
            </w:r>
            <w:proofErr w:type="spellStart"/>
            <w:r w:rsidRPr="00372AED">
              <w:rPr>
                <w:sz w:val="28"/>
                <w:szCs w:val="28"/>
                <w:lang w:val="en-US"/>
              </w:rPr>
              <w:t>по</w:t>
            </w:r>
            <w:proofErr w:type="spellEnd"/>
            <w:r w:rsidRPr="00372AED">
              <w:rPr>
                <w:sz w:val="28"/>
                <w:szCs w:val="28"/>
                <w:lang w:val="en-US"/>
              </w:rPr>
              <w:t xml:space="preserve"> ОКПО </w:t>
            </w:r>
          </w:p>
        </w:tc>
        <w:tc>
          <w:tcPr>
            <w:tcW w:w="5246" w:type="dxa"/>
            <w:tcBorders>
              <w:top w:val="single" w:sz="4" w:space="0" w:color="000000"/>
              <w:left w:val="single" w:sz="4" w:space="0" w:color="000000"/>
              <w:bottom w:val="single" w:sz="4" w:space="0" w:color="000000"/>
              <w:right w:val="single" w:sz="4" w:space="0" w:color="000000"/>
            </w:tcBorders>
          </w:tcPr>
          <w:p w:rsidR="009C1E7F" w:rsidRPr="0030478A" w:rsidRDefault="009C1E7F" w:rsidP="008B78D5">
            <w:pPr>
              <w:ind w:left="-68" w:right="-142"/>
              <w:rPr>
                <w:sz w:val="28"/>
                <w:szCs w:val="28"/>
              </w:rPr>
            </w:pPr>
            <w:r w:rsidRPr="0030478A">
              <w:rPr>
                <w:sz w:val="28"/>
                <w:szCs w:val="28"/>
              </w:rPr>
              <w:t xml:space="preserve"> </w:t>
            </w:r>
            <w:proofErr w:type="spellStart"/>
            <w:r w:rsidRPr="0030478A">
              <w:rPr>
                <w:sz w:val="28"/>
                <w:szCs w:val="28"/>
                <w:lang w:val="en-US"/>
              </w:rPr>
              <w:t>Код</w:t>
            </w:r>
            <w:proofErr w:type="spellEnd"/>
            <w:r w:rsidRPr="0030478A">
              <w:rPr>
                <w:sz w:val="28"/>
                <w:szCs w:val="28"/>
              </w:rPr>
              <w:t xml:space="preserve"> </w:t>
            </w:r>
            <w:proofErr w:type="spellStart"/>
            <w:r w:rsidRPr="0030478A">
              <w:rPr>
                <w:sz w:val="28"/>
                <w:szCs w:val="28"/>
                <w:lang w:val="en-US"/>
              </w:rPr>
              <w:t>по</w:t>
            </w:r>
            <w:proofErr w:type="spellEnd"/>
            <w:r w:rsidRPr="0030478A">
              <w:rPr>
                <w:sz w:val="28"/>
                <w:szCs w:val="28"/>
                <w:lang w:val="en-US"/>
              </w:rPr>
              <w:t xml:space="preserve"> ОКПО</w:t>
            </w:r>
          </w:p>
        </w:tc>
      </w:tr>
      <w:tr w:rsidR="009C1E7F" w:rsidRPr="00372AED" w:rsidTr="003D0B35">
        <w:trPr>
          <w:jc w:val="center"/>
        </w:trPr>
        <w:tc>
          <w:tcPr>
            <w:tcW w:w="4498" w:type="dxa"/>
            <w:tcBorders>
              <w:top w:val="single" w:sz="4" w:space="0" w:color="000000"/>
              <w:left w:val="single" w:sz="4" w:space="0" w:color="000000"/>
              <w:bottom w:val="single" w:sz="4" w:space="0" w:color="000000"/>
              <w:right w:val="single" w:sz="4" w:space="0" w:color="000000"/>
            </w:tcBorders>
          </w:tcPr>
          <w:p w:rsidR="009C1E7F" w:rsidRPr="009C1E7F" w:rsidRDefault="009C1E7F" w:rsidP="009C1E7F">
            <w:pPr>
              <w:ind w:left="-68" w:right="-142"/>
              <w:rPr>
                <w:iCs/>
                <w:sz w:val="28"/>
                <w:szCs w:val="28"/>
              </w:rPr>
            </w:pPr>
            <w:r w:rsidRPr="00372AED">
              <w:rPr>
                <w:sz w:val="28"/>
                <w:szCs w:val="28"/>
              </w:rPr>
              <w:t xml:space="preserve"> </w:t>
            </w:r>
            <w:proofErr w:type="spellStart"/>
            <w:r>
              <w:rPr>
                <w:sz w:val="28"/>
                <w:szCs w:val="28"/>
                <w:lang w:val="en-US"/>
              </w:rPr>
              <w:t>Тел</w:t>
            </w:r>
            <w:proofErr w:type="spellEnd"/>
            <w:r>
              <w:rPr>
                <w:sz w:val="28"/>
                <w:szCs w:val="28"/>
                <w:lang w:val="en-US"/>
              </w:rPr>
              <w:t>:</w:t>
            </w:r>
            <w:r w:rsidRPr="009C1E7F">
              <w:rPr>
                <w:sz w:val="28"/>
                <w:szCs w:val="28"/>
              </w:rPr>
              <w:t>(843)561-93-25;</w:t>
            </w:r>
          </w:p>
        </w:tc>
        <w:tc>
          <w:tcPr>
            <w:tcW w:w="5246" w:type="dxa"/>
            <w:tcBorders>
              <w:top w:val="single" w:sz="4" w:space="0" w:color="000000"/>
              <w:left w:val="single" w:sz="4" w:space="0" w:color="000000"/>
              <w:bottom w:val="single" w:sz="4" w:space="0" w:color="000000"/>
              <w:right w:val="single" w:sz="4" w:space="0" w:color="000000"/>
            </w:tcBorders>
          </w:tcPr>
          <w:p w:rsidR="009C1E7F" w:rsidRPr="0030478A" w:rsidRDefault="009C1E7F" w:rsidP="009C1E7F">
            <w:pPr>
              <w:ind w:left="-68" w:right="-142"/>
              <w:rPr>
                <w:sz w:val="28"/>
                <w:szCs w:val="28"/>
              </w:rPr>
            </w:pPr>
            <w:r w:rsidRPr="0030478A">
              <w:rPr>
                <w:sz w:val="28"/>
                <w:szCs w:val="28"/>
              </w:rPr>
              <w:t xml:space="preserve"> </w:t>
            </w:r>
            <w:proofErr w:type="spellStart"/>
            <w:r w:rsidRPr="0030478A">
              <w:rPr>
                <w:sz w:val="28"/>
                <w:szCs w:val="28"/>
                <w:lang w:val="en-US"/>
              </w:rPr>
              <w:t>Тел</w:t>
            </w:r>
            <w:proofErr w:type="spellEnd"/>
            <w:r w:rsidRPr="0030478A">
              <w:rPr>
                <w:sz w:val="28"/>
                <w:szCs w:val="28"/>
                <w:lang w:val="en-US"/>
              </w:rPr>
              <w:t xml:space="preserve">: </w:t>
            </w:r>
          </w:p>
        </w:tc>
      </w:tr>
      <w:tr w:rsidR="009C1E7F" w:rsidRPr="005448D0" w:rsidTr="003D0B35">
        <w:trPr>
          <w:jc w:val="center"/>
        </w:trPr>
        <w:tc>
          <w:tcPr>
            <w:tcW w:w="4498" w:type="dxa"/>
            <w:tcBorders>
              <w:top w:val="single" w:sz="4" w:space="0" w:color="000000"/>
              <w:left w:val="single" w:sz="4" w:space="0" w:color="000000"/>
              <w:bottom w:val="single" w:sz="4" w:space="0" w:color="000000"/>
              <w:right w:val="single" w:sz="4" w:space="0" w:color="000000"/>
            </w:tcBorders>
          </w:tcPr>
          <w:p w:rsidR="009C1E7F" w:rsidRPr="00372AED" w:rsidRDefault="009C1E7F" w:rsidP="008B78D5">
            <w:pPr>
              <w:ind w:left="-68" w:right="-142"/>
              <w:rPr>
                <w:iCs/>
                <w:sz w:val="28"/>
                <w:szCs w:val="28"/>
              </w:rPr>
            </w:pPr>
            <w:r w:rsidRPr="00372AED">
              <w:rPr>
                <w:sz w:val="28"/>
                <w:szCs w:val="28"/>
              </w:rPr>
              <w:t xml:space="preserve"> </w:t>
            </w:r>
            <w:proofErr w:type="spellStart"/>
            <w:r w:rsidRPr="00372AED">
              <w:rPr>
                <w:sz w:val="28"/>
                <w:szCs w:val="28"/>
                <w:lang w:val="en-US"/>
              </w:rPr>
              <w:t>Факс</w:t>
            </w:r>
            <w:proofErr w:type="spellEnd"/>
            <w:r w:rsidRPr="00372AED">
              <w:rPr>
                <w:sz w:val="28"/>
                <w:szCs w:val="28"/>
                <w:lang w:val="en-US"/>
              </w:rPr>
              <w:t xml:space="preserve">: </w:t>
            </w:r>
            <w:r w:rsidRPr="009C1E7F">
              <w:rPr>
                <w:sz w:val="28"/>
                <w:szCs w:val="28"/>
              </w:rPr>
              <w:t>(843)561-93-00</w:t>
            </w:r>
          </w:p>
        </w:tc>
        <w:tc>
          <w:tcPr>
            <w:tcW w:w="5246" w:type="dxa"/>
            <w:tcBorders>
              <w:top w:val="single" w:sz="4" w:space="0" w:color="000000"/>
              <w:left w:val="single" w:sz="4" w:space="0" w:color="000000"/>
              <w:bottom w:val="single" w:sz="4" w:space="0" w:color="000000"/>
              <w:right w:val="single" w:sz="4" w:space="0" w:color="000000"/>
            </w:tcBorders>
          </w:tcPr>
          <w:p w:rsidR="009C1E7F" w:rsidRPr="0030478A" w:rsidRDefault="009C1E7F" w:rsidP="009C1E7F">
            <w:pPr>
              <w:ind w:right="-142"/>
              <w:rPr>
                <w:sz w:val="28"/>
                <w:szCs w:val="28"/>
              </w:rPr>
            </w:pPr>
            <w:proofErr w:type="spellStart"/>
            <w:r w:rsidRPr="0030478A">
              <w:rPr>
                <w:sz w:val="28"/>
                <w:szCs w:val="28"/>
                <w:lang w:val="en-US"/>
              </w:rPr>
              <w:t>Факс</w:t>
            </w:r>
            <w:proofErr w:type="spellEnd"/>
            <w:r w:rsidRPr="0030478A">
              <w:rPr>
                <w:sz w:val="28"/>
                <w:szCs w:val="28"/>
                <w:lang w:val="en-US"/>
              </w:rPr>
              <w:t xml:space="preserve">: </w:t>
            </w:r>
          </w:p>
        </w:tc>
      </w:tr>
      <w:tr w:rsidR="009C1E7F" w:rsidRPr="009C1E7F" w:rsidTr="003D0B35">
        <w:trPr>
          <w:jc w:val="center"/>
        </w:trPr>
        <w:tc>
          <w:tcPr>
            <w:tcW w:w="4498" w:type="dxa"/>
            <w:tcBorders>
              <w:top w:val="single" w:sz="4" w:space="0" w:color="000000"/>
              <w:left w:val="single" w:sz="4" w:space="0" w:color="000000"/>
              <w:bottom w:val="single" w:sz="4" w:space="0" w:color="000000"/>
              <w:right w:val="single" w:sz="4" w:space="0" w:color="000000"/>
            </w:tcBorders>
          </w:tcPr>
          <w:p w:rsidR="009C1E7F" w:rsidRPr="00080DFB" w:rsidRDefault="009C1E7F" w:rsidP="009C1E7F">
            <w:pPr>
              <w:rPr>
                <w:sz w:val="28"/>
                <w:szCs w:val="28"/>
                <w:lang w:val="en-US"/>
              </w:rPr>
            </w:pPr>
            <w:r w:rsidRPr="00372AED">
              <w:rPr>
                <w:sz w:val="28"/>
                <w:szCs w:val="28"/>
                <w:lang w:val="it-IT"/>
              </w:rPr>
              <w:t xml:space="preserve">E-mail: </w:t>
            </w:r>
            <w:r w:rsidRPr="009C1E7F">
              <w:rPr>
                <w:sz w:val="28"/>
                <w:szCs w:val="28"/>
                <w:lang w:val="it-IT"/>
              </w:rPr>
              <w:t>secretar@cell.tattelecom.ru</w:t>
            </w:r>
          </w:p>
        </w:tc>
        <w:tc>
          <w:tcPr>
            <w:tcW w:w="5246" w:type="dxa"/>
            <w:tcBorders>
              <w:top w:val="single" w:sz="4" w:space="0" w:color="000000"/>
              <w:left w:val="single" w:sz="4" w:space="0" w:color="000000"/>
              <w:bottom w:val="single" w:sz="4" w:space="0" w:color="000000"/>
              <w:right w:val="single" w:sz="4" w:space="0" w:color="000000"/>
            </w:tcBorders>
          </w:tcPr>
          <w:p w:rsidR="009C1E7F" w:rsidRPr="0030478A" w:rsidRDefault="009C1E7F" w:rsidP="009C1E7F">
            <w:pPr>
              <w:rPr>
                <w:sz w:val="28"/>
                <w:szCs w:val="28"/>
                <w:lang w:val="en-US"/>
              </w:rPr>
            </w:pPr>
            <w:r w:rsidRPr="0030478A">
              <w:rPr>
                <w:sz w:val="28"/>
                <w:szCs w:val="28"/>
                <w:lang w:val="it-IT"/>
              </w:rPr>
              <w:t xml:space="preserve">E-mail: </w:t>
            </w:r>
          </w:p>
        </w:tc>
      </w:tr>
    </w:tbl>
    <w:p w:rsidR="009C1E7F" w:rsidRPr="009C1E7F" w:rsidRDefault="009C1E7F" w:rsidP="009C1E7F">
      <w:pPr>
        <w:tabs>
          <w:tab w:val="left" w:pos="1276"/>
        </w:tabs>
        <w:ind w:right="-1"/>
        <w:jc w:val="both"/>
        <w:rPr>
          <w:b/>
          <w:sz w:val="24"/>
          <w:szCs w:val="24"/>
          <w:lang w:val="en-US"/>
        </w:rPr>
      </w:pPr>
    </w:p>
    <w:p w:rsidR="008D1704" w:rsidRPr="006E5100" w:rsidRDefault="008D1704" w:rsidP="00AA4DDE">
      <w:pPr>
        <w:ind w:right="-1"/>
        <w:jc w:val="center"/>
        <w:outlineLvl w:val="0"/>
        <w:rPr>
          <w:b/>
          <w:sz w:val="24"/>
          <w:szCs w:val="24"/>
        </w:rPr>
      </w:pPr>
      <w:r w:rsidRPr="006E5100">
        <w:rPr>
          <w:b/>
          <w:sz w:val="24"/>
          <w:szCs w:val="24"/>
        </w:rPr>
        <w:t>П</w:t>
      </w:r>
      <w:r w:rsidR="00813927" w:rsidRPr="006E5100">
        <w:rPr>
          <w:b/>
          <w:sz w:val="24"/>
          <w:szCs w:val="24"/>
        </w:rPr>
        <w:t>одписи</w:t>
      </w:r>
      <w:r w:rsidRPr="006E5100">
        <w:rPr>
          <w:b/>
          <w:sz w:val="24"/>
          <w:szCs w:val="24"/>
        </w:rPr>
        <w:t xml:space="preserve"> С</w:t>
      </w:r>
      <w:r w:rsidR="00813927" w:rsidRPr="006E5100">
        <w:rPr>
          <w:b/>
          <w:sz w:val="24"/>
          <w:szCs w:val="24"/>
        </w:rPr>
        <w:t>торон</w:t>
      </w:r>
      <w:r w:rsidRPr="006E5100">
        <w:rPr>
          <w:b/>
          <w:sz w:val="24"/>
          <w:szCs w:val="24"/>
        </w:rPr>
        <w:t>:</w:t>
      </w:r>
    </w:p>
    <w:p w:rsidR="008D1704" w:rsidRPr="006E5100" w:rsidRDefault="008D1704" w:rsidP="00AA4DDE">
      <w:pPr>
        <w:ind w:right="-1"/>
        <w:jc w:val="center"/>
        <w:rPr>
          <w:b/>
          <w:sz w:val="24"/>
          <w:szCs w:val="24"/>
        </w:rPr>
      </w:pPr>
    </w:p>
    <w:p w:rsidR="008D1704" w:rsidRPr="006E5100" w:rsidRDefault="00E15F20" w:rsidP="00AA4DDE">
      <w:pPr>
        <w:ind w:right="-1" w:firstLine="680"/>
        <w:rPr>
          <w:sz w:val="24"/>
          <w:szCs w:val="24"/>
        </w:rPr>
      </w:pPr>
      <w:r w:rsidRPr="006E5100">
        <w:rPr>
          <w:sz w:val="24"/>
          <w:szCs w:val="24"/>
        </w:rPr>
        <w:t>от</w:t>
      </w:r>
      <w:r w:rsidR="008D1704" w:rsidRPr="006E5100">
        <w:rPr>
          <w:sz w:val="24"/>
          <w:szCs w:val="24"/>
        </w:rPr>
        <w:t xml:space="preserve"> О</w:t>
      </w:r>
      <w:r w:rsidR="009A797B" w:rsidRPr="006E5100">
        <w:rPr>
          <w:sz w:val="24"/>
          <w:szCs w:val="24"/>
        </w:rPr>
        <w:t>ператор</w:t>
      </w:r>
      <w:r w:rsidRPr="006E5100">
        <w:rPr>
          <w:sz w:val="24"/>
          <w:szCs w:val="24"/>
        </w:rPr>
        <w:t>а</w:t>
      </w:r>
      <w:r w:rsidR="00CE3165" w:rsidRPr="006E5100">
        <w:rPr>
          <w:sz w:val="24"/>
          <w:szCs w:val="24"/>
        </w:rPr>
        <w:tab/>
      </w:r>
      <w:r w:rsidR="00CE3165" w:rsidRPr="006E5100">
        <w:rPr>
          <w:sz w:val="24"/>
          <w:szCs w:val="24"/>
        </w:rPr>
        <w:tab/>
      </w:r>
      <w:r w:rsidR="00CE3165" w:rsidRPr="006E5100">
        <w:rPr>
          <w:sz w:val="24"/>
          <w:szCs w:val="24"/>
        </w:rPr>
        <w:tab/>
      </w:r>
      <w:proofErr w:type="gramStart"/>
      <w:r w:rsidR="00CE3165" w:rsidRPr="006E5100">
        <w:rPr>
          <w:sz w:val="24"/>
          <w:szCs w:val="24"/>
        </w:rPr>
        <w:tab/>
      </w:r>
      <w:r w:rsidR="003D0B35">
        <w:rPr>
          <w:sz w:val="24"/>
          <w:szCs w:val="24"/>
        </w:rPr>
        <w:t xml:space="preserve">  </w:t>
      </w:r>
      <w:r w:rsidR="00CE3165" w:rsidRPr="006E5100">
        <w:rPr>
          <w:sz w:val="24"/>
          <w:szCs w:val="24"/>
        </w:rPr>
        <w:tab/>
      </w:r>
      <w:proofErr w:type="gramEnd"/>
      <w:r w:rsidR="003D0B35">
        <w:rPr>
          <w:sz w:val="24"/>
          <w:szCs w:val="24"/>
        </w:rPr>
        <w:t xml:space="preserve">          </w:t>
      </w:r>
      <w:r w:rsidRPr="006E5100">
        <w:rPr>
          <w:sz w:val="24"/>
          <w:szCs w:val="24"/>
        </w:rPr>
        <w:t>от</w:t>
      </w:r>
      <w:r w:rsidR="008D1704" w:rsidRPr="006E5100">
        <w:rPr>
          <w:sz w:val="24"/>
          <w:szCs w:val="24"/>
        </w:rPr>
        <w:t xml:space="preserve"> А</w:t>
      </w:r>
      <w:r w:rsidR="009A797B" w:rsidRPr="006E5100">
        <w:rPr>
          <w:sz w:val="24"/>
          <w:szCs w:val="24"/>
        </w:rPr>
        <w:t>гент</w:t>
      </w:r>
      <w:r w:rsidRPr="006E5100">
        <w:rPr>
          <w:sz w:val="24"/>
          <w:szCs w:val="24"/>
        </w:rPr>
        <w:t>а</w:t>
      </w:r>
      <w:r w:rsidR="008D1704" w:rsidRPr="006E5100">
        <w:rPr>
          <w:sz w:val="24"/>
          <w:szCs w:val="24"/>
        </w:rPr>
        <w:t xml:space="preserve"> </w:t>
      </w:r>
    </w:p>
    <w:p w:rsidR="009A797B" w:rsidRPr="006E5100" w:rsidRDefault="00CE3165" w:rsidP="00AA4DDE">
      <w:pPr>
        <w:ind w:right="-1"/>
        <w:outlineLvl w:val="0"/>
        <w:rPr>
          <w:sz w:val="24"/>
          <w:szCs w:val="24"/>
        </w:rPr>
      </w:pPr>
      <w:r w:rsidRPr="006E5100">
        <w:rPr>
          <w:sz w:val="24"/>
          <w:szCs w:val="24"/>
        </w:rPr>
        <w:t>Генеральн</w:t>
      </w:r>
      <w:r w:rsidR="00050089" w:rsidRPr="006E5100">
        <w:rPr>
          <w:sz w:val="24"/>
          <w:szCs w:val="24"/>
        </w:rPr>
        <w:t>ый</w:t>
      </w:r>
      <w:r w:rsidRPr="006E5100">
        <w:rPr>
          <w:sz w:val="24"/>
          <w:szCs w:val="24"/>
        </w:rPr>
        <w:t xml:space="preserve"> директор</w:t>
      </w:r>
      <w:r w:rsidRPr="006E5100">
        <w:rPr>
          <w:sz w:val="24"/>
          <w:szCs w:val="24"/>
        </w:rPr>
        <w:tab/>
      </w:r>
      <w:r w:rsidRPr="006E5100">
        <w:rPr>
          <w:sz w:val="24"/>
          <w:szCs w:val="24"/>
        </w:rPr>
        <w:tab/>
      </w:r>
      <w:r w:rsidRPr="006E5100">
        <w:rPr>
          <w:sz w:val="24"/>
          <w:szCs w:val="24"/>
        </w:rPr>
        <w:tab/>
      </w:r>
      <w:r w:rsidRPr="006E5100">
        <w:rPr>
          <w:sz w:val="24"/>
          <w:szCs w:val="24"/>
        </w:rPr>
        <w:tab/>
      </w:r>
    </w:p>
    <w:p w:rsidR="008D1704" w:rsidRPr="006E5100" w:rsidRDefault="002C47D6" w:rsidP="00AA4DDE">
      <w:pPr>
        <w:ind w:right="-1"/>
        <w:outlineLvl w:val="0"/>
        <w:rPr>
          <w:sz w:val="24"/>
          <w:szCs w:val="24"/>
        </w:rPr>
      </w:pPr>
      <w:r w:rsidRPr="006E5100">
        <w:rPr>
          <w:sz w:val="26"/>
          <w:szCs w:val="26"/>
        </w:rPr>
        <w:t>ООО «ТМТ»</w:t>
      </w:r>
      <w:r w:rsidR="00CE3165" w:rsidRPr="006E5100">
        <w:rPr>
          <w:sz w:val="24"/>
          <w:szCs w:val="24"/>
        </w:rPr>
        <w:tab/>
      </w:r>
      <w:r w:rsidR="00CE3165" w:rsidRPr="006E5100">
        <w:rPr>
          <w:sz w:val="24"/>
          <w:szCs w:val="24"/>
        </w:rPr>
        <w:tab/>
      </w:r>
      <w:r w:rsidR="00CE3165" w:rsidRPr="006E5100">
        <w:rPr>
          <w:sz w:val="24"/>
          <w:szCs w:val="24"/>
        </w:rPr>
        <w:tab/>
      </w:r>
      <w:r w:rsidR="00CE3165" w:rsidRPr="006E5100">
        <w:rPr>
          <w:sz w:val="24"/>
          <w:szCs w:val="24"/>
        </w:rPr>
        <w:tab/>
      </w:r>
    </w:p>
    <w:p w:rsidR="008D1704" w:rsidRPr="006E5100" w:rsidRDefault="002919AC" w:rsidP="00AA4DDE">
      <w:pPr>
        <w:ind w:right="-1"/>
        <w:rPr>
          <w:sz w:val="24"/>
          <w:szCs w:val="24"/>
        </w:rPr>
      </w:pPr>
      <w:r w:rsidRPr="006E5100">
        <w:rPr>
          <w:sz w:val="24"/>
          <w:szCs w:val="24"/>
        </w:rPr>
        <w:t xml:space="preserve"> _____________</w:t>
      </w:r>
      <w:r w:rsidR="003F7EA7" w:rsidRPr="006E5100">
        <w:rPr>
          <w:sz w:val="24"/>
          <w:szCs w:val="24"/>
        </w:rPr>
        <w:t xml:space="preserve"> </w:t>
      </w:r>
      <w:r w:rsidR="008D1704" w:rsidRPr="006E5100">
        <w:rPr>
          <w:sz w:val="24"/>
          <w:szCs w:val="24"/>
        </w:rPr>
        <w:t>/</w:t>
      </w:r>
      <w:r w:rsidR="00F32C0B">
        <w:rPr>
          <w:sz w:val="24"/>
          <w:szCs w:val="24"/>
        </w:rPr>
        <w:t>_________________</w:t>
      </w:r>
      <w:r w:rsidR="001116A8" w:rsidRPr="006E5100">
        <w:rPr>
          <w:sz w:val="24"/>
          <w:szCs w:val="24"/>
        </w:rPr>
        <w:t xml:space="preserve"> </w:t>
      </w:r>
      <w:r w:rsidR="00CE3165" w:rsidRPr="006E5100">
        <w:rPr>
          <w:sz w:val="24"/>
          <w:szCs w:val="24"/>
        </w:rPr>
        <w:t>/</w:t>
      </w:r>
      <w:r w:rsidR="00CE3165" w:rsidRPr="006E5100">
        <w:rPr>
          <w:sz w:val="24"/>
          <w:szCs w:val="24"/>
        </w:rPr>
        <w:tab/>
      </w:r>
      <w:r w:rsidR="00CE3165" w:rsidRPr="006E5100">
        <w:rPr>
          <w:sz w:val="24"/>
          <w:szCs w:val="24"/>
        </w:rPr>
        <w:tab/>
      </w:r>
      <w:r w:rsidR="003D0B35">
        <w:rPr>
          <w:sz w:val="24"/>
          <w:szCs w:val="24"/>
        </w:rPr>
        <w:t xml:space="preserve">        </w:t>
      </w:r>
      <w:r w:rsidR="008D1704" w:rsidRPr="006E5100">
        <w:rPr>
          <w:sz w:val="24"/>
          <w:szCs w:val="24"/>
        </w:rPr>
        <w:t>________________ /</w:t>
      </w:r>
      <w:r w:rsidR="000177ED" w:rsidRPr="006E5100">
        <w:rPr>
          <w:sz w:val="24"/>
          <w:szCs w:val="24"/>
        </w:rPr>
        <w:t xml:space="preserve"> </w:t>
      </w:r>
      <w:r w:rsidR="00FD1E01" w:rsidRPr="006E5100">
        <w:rPr>
          <w:sz w:val="24"/>
          <w:szCs w:val="24"/>
        </w:rPr>
        <w:t>_______________</w:t>
      </w:r>
      <w:r w:rsidR="008D1704" w:rsidRPr="006E5100">
        <w:rPr>
          <w:sz w:val="24"/>
          <w:szCs w:val="24"/>
        </w:rPr>
        <w:t>/</w:t>
      </w:r>
    </w:p>
    <w:p w:rsidR="00F84B24" w:rsidRPr="006E5100" w:rsidRDefault="008D1704" w:rsidP="00AA4DDE">
      <w:pPr>
        <w:ind w:right="-1"/>
        <w:rPr>
          <w:sz w:val="24"/>
          <w:szCs w:val="24"/>
        </w:rPr>
      </w:pPr>
      <w:proofErr w:type="spellStart"/>
      <w:r w:rsidRPr="006E5100">
        <w:rPr>
          <w:sz w:val="24"/>
          <w:szCs w:val="24"/>
        </w:rPr>
        <w:t>м</w:t>
      </w:r>
      <w:r w:rsidR="00CE3165" w:rsidRPr="006E5100">
        <w:rPr>
          <w:sz w:val="24"/>
          <w:szCs w:val="24"/>
        </w:rPr>
        <w:t>.п</w:t>
      </w:r>
      <w:proofErr w:type="spellEnd"/>
      <w:r w:rsidR="00CE3165" w:rsidRPr="006E5100">
        <w:rPr>
          <w:sz w:val="24"/>
          <w:szCs w:val="24"/>
        </w:rPr>
        <w:t>.</w:t>
      </w:r>
      <w:r w:rsidR="00CE3165" w:rsidRPr="006E5100">
        <w:rPr>
          <w:sz w:val="24"/>
          <w:szCs w:val="24"/>
        </w:rPr>
        <w:tab/>
      </w:r>
      <w:r w:rsidR="00CE3165" w:rsidRPr="006E5100">
        <w:rPr>
          <w:sz w:val="24"/>
          <w:szCs w:val="24"/>
        </w:rPr>
        <w:tab/>
      </w:r>
      <w:r w:rsidR="00CE3165" w:rsidRPr="006E5100">
        <w:rPr>
          <w:sz w:val="24"/>
          <w:szCs w:val="24"/>
        </w:rPr>
        <w:tab/>
      </w:r>
      <w:r w:rsidR="00CE3165" w:rsidRPr="006E5100">
        <w:rPr>
          <w:sz w:val="24"/>
          <w:szCs w:val="24"/>
        </w:rPr>
        <w:tab/>
      </w:r>
      <w:r w:rsidR="00CE3165" w:rsidRPr="006E5100">
        <w:rPr>
          <w:sz w:val="24"/>
          <w:szCs w:val="24"/>
        </w:rPr>
        <w:tab/>
      </w:r>
      <w:r w:rsidR="00CE3165" w:rsidRPr="006E5100">
        <w:rPr>
          <w:sz w:val="24"/>
          <w:szCs w:val="24"/>
        </w:rPr>
        <w:tab/>
      </w:r>
      <w:r w:rsidR="00CE3165" w:rsidRPr="006E5100">
        <w:rPr>
          <w:sz w:val="24"/>
          <w:szCs w:val="24"/>
        </w:rPr>
        <w:tab/>
      </w:r>
      <w:r w:rsidR="003D0B35">
        <w:rPr>
          <w:sz w:val="24"/>
          <w:szCs w:val="24"/>
        </w:rPr>
        <w:t xml:space="preserve">        </w:t>
      </w:r>
      <w:proofErr w:type="spellStart"/>
      <w:r w:rsidRPr="006E5100">
        <w:rPr>
          <w:sz w:val="24"/>
          <w:szCs w:val="24"/>
        </w:rPr>
        <w:t>м.п</w:t>
      </w:r>
      <w:proofErr w:type="spellEnd"/>
      <w:r w:rsidRPr="006E5100">
        <w:rPr>
          <w:sz w:val="24"/>
          <w:szCs w:val="24"/>
        </w:rPr>
        <w:t>.</w:t>
      </w:r>
    </w:p>
    <w:p w:rsidR="009C1E7F" w:rsidRDefault="009C1E7F" w:rsidP="00960179">
      <w:pPr>
        <w:jc w:val="right"/>
        <w:rPr>
          <w:b/>
          <w:sz w:val="24"/>
          <w:szCs w:val="24"/>
        </w:rPr>
      </w:pPr>
    </w:p>
    <w:p w:rsidR="009C1E7F" w:rsidRDefault="009C1E7F" w:rsidP="00960179">
      <w:pPr>
        <w:jc w:val="right"/>
        <w:rPr>
          <w:b/>
          <w:sz w:val="24"/>
          <w:szCs w:val="24"/>
        </w:rPr>
      </w:pPr>
    </w:p>
    <w:p w:rsidR="00960179" w:rsidRPr="006E5100" w:rsidRDefault="00960179" w:rsidP="00960179">
      <w:pPr>
        <w:jc w:val="right"/>
        <w:rPr>
          <w:b/>
          <w:sz w:val="24"/>
          <w:szCs w:val="24"/>
        </w:rPr>
      </w:pPr>
      <w:r w:rsidRPr="006E5100">
        <w:rPr>
          <w:b/>
          <w:sz w:val="24"/>
          <w:szCs w:val="24"/>
        </w:rPr>
        <w:lastRenderedPageBreak/>
        <w:t>Приложение №1</w:t>
      </w:r>
    </w:p>
    <w:p w:rsidR="00960179" w:rsidRPr="006E5100" w:rsidRDefault="00960179" w:rsidP="00960179">
      <w:pPr>
        <w:jc w:val="right"/>
        <w:rPr>
          <w:b/>
          <w:sz w:val="24"/>
          <w:szCs w:val="24"/>
        </w:rPr>
      </w:pPr>
    </w:p>
    <w:p w:rsidR="00960179" w:rsidRPr="006E5100" w:rsidRDefault="00960179" w:rsidP="00960179">
      <w:pPr>
        <w:jc w:val="center"/>
        <w:rPr>
          <w:sz w:val="24"/>
          <w:szCs w:val="24"/>
        </w:rPr>
      </w:pPr>
      <w:r w:rsidRPr="006E5100">
        <w:rPr>
          <w:sz w:val="24"/>
          <w:szCs w:val="24"/>
        </w:rPr>
        <w:t xml:space="preserve"> к договору № ___________ от ________________ </w:t>
      </w:r>
      <w:r w:rsidR="00033A4E">
        <w:rPr>
          <w:sz w:val="24"/>
          <w:szCs w:val="24"/>
        </w:rPr>
        <w:t>20__</w:t>
      </w:r>
      <w:r w:rsidRPr="006E5100">
        <w:rPr>
          <w:sz w:val="24"/>
          <w:szCs w:val="24"/>
        </w:rPr>
        <w:t xml:space="preserve"> г.</w:t>
      </w:r>
    </w:p>
    <w:p w:rsidR="00960179" w:rsidRDefault="00960179" w:rsidP="00960179">
      <w:pPr>
        <w:jc w:val="center"/>
        <w:rPr>
          <w:sz w:val="24"/>
          <w:szCs w:val="24"/>
        </w:rPr>
      </w:pPr>
    </w:p>
    <w:p w:rsidR="00960179" w:rsidRPr="006E5100" w:rsidRDefault="00960179" w:rsidP="00960179">
      <w:pPr>
        <w:jc w:val="center"/>
        <w:rPr>
          <w:sz w:val="24"/>
          <w:szCs w:val="24"/>
        </w:rPr>
      </w:pPr>
    </w:p>
    <w:p w:rsidR="00960179" w:rsidRPr="006E5100" w:rsidRDefault="00960179" w:rsidP="00960179">
      <w:pPr>
        <w:jc w:val="center"/>
        <w:rPr>
          <w:b/>
          <w:sz w:val="24"/>
          <w:szCs w:val="24"/>
        </w:rPr>
      </w:pPr>
      <w:r w:rsidRPr="006E5100">
        <w:rPr>
          <w:b/>
          <w:sz w:val="24"/>
          <w:szCs w:val="24"/>
        </w:rPr>
        <w:t>Схема вознаграждения</w:t>
      </w:r>
    </w:p>
    <w:p w:rsidR="00960179" w:rsidRDefault="00960179" w:rsidP="00960179">
      <w:pPr>
        <w:jc w:val="center"/>
        <w:rPr>
          <w:sz w:val="24"/>
          <w:szCs w:val="24"/>
        </w:rPr>
      </w:pPr>
    </w:p>
    <w:p w:rsidR="006D2F47" w:rsidRDefault="006D2F47" w:rsidP="00960179">
      <w:pPr>
        <w:jc w:val="center"/>
        <w:rPr>
          <w:sz w:val="24"/>
          <w:szCs w:val="24"/>
        </w:rPr>
      </w:pPr>
    </w:p>
    <w:p w:rsidR="00960179" w:rsidRDefault="00960179" w:rsidP="00AA4DDE">
      <w:pPr>
        <w:pStyle w:val="af2"/>
        <w:ind w:left="0" w:right="-1"/>
        <w:jc w:val="both"/>
        <w:rPr>
          <w:bCs/>
          <w:sz w:val="24"/>
          <w:szCs w:val="24"/>
        </w:rPr>
      </w:pPr>
      <w:r>
        <w:rPr>
          <w:bCs/>
          <w:sz w:val="24"/>
          <w:szCs w:val="24"/>
        </w:rPr>
        <w:t xml:space="preserve">Агентское вознаграждение за подключение и оформление абонентов физических лиц к услугам подвижной </w:t>
      </w:r>
      <w:r w:rsidR="00A73CA0">
        <w:rPr>
          <w:bCs/>
          <w:sz w:val="24"/>
          <w:szCs w:val="24"/>
        </w:rPr>
        <w:t>радиотелефонной связи и</w:t>
      </w:r>
      <w:r w:rsidR="0034446B">
        <w:rPr>
          <w:bCs/>
          <w:sz w:val="24"/>
          <w:szCs w:val="24"/>
        </w:rPr>
        <w:t xml:space="preserve"> </w:t>
      </w:r>
      <w:r w:rsidR="00A73CA0">
        <w:rPr>
          <w:bCs/>
          <w:sz w:val="24"/>
          <w:szCs w:val="24"/>
        </w:rPr>
        <w:t xml:space="preserve">привлечение абонентов физических лиц; </w:t>
      </w:r>
      <w:r w:rsidR="001E3E32">
        <w:rPr>
          <w:bCs/>
          <w:sz w:val="24"/>
          <w:szCs w:val="24"/>
        </w:rPr>
        <w:t>оформление заявлений</w:t>
      </w:r>
      <w:r w:rsidR="0034446B">
        <w:rPr>
          <w:bCs/>
          <w:sz w:val="24"/>
          <w:szCs w:val="24"/>
        </w:rPr>
        <w:t xml:space="preserve"> к подключению </w:t>
      </w:r>
      <w:r w:rsidR="00A73CA0">
        <w:rPr>
          <w:bCs/>
          <w:sz w:val="24"/>
          <w:szCs w:val="24"/>
        </w:rPr>
        <w:t>абонентов физических лиц к проводным услугам связи</w:t>
      </w:r>
      <w:r w:rsidR="0034446B">
        <w:rPr>
          <w:bCs/>
          <w:sz w:val="24"/>
          <w:szCs w:val="24"/>
        </w:rPr>
        <w:t xml:space="preserve"> </w:t>
      </w:r>
      <w:r>
        <w:rPr>
          <w:bCs/>
          <w:sz w:val="24"/>
          <w:szCs w:val="24"/>
        </w:rPr>
        <w:t>рассчитывается по следующей формуле:</w:t>
      </w:r>
    </w:p>
    <w:p w:rsidR="00084B88" w:rsidRDefault="00084B88" w:rsidP="00AA4DDE">
      <w:pPr>
        <w:pStyle w:val="af2"/>
        <w:ind w:left="0" w:right="-1"/>
        <w:jc w:val="both"/>
        <w:rPr>
          <w:bCs/>
          <w:sz w:val="24"/>
          <w:szCs w:val="24"/>
        </w:rPr>
      </w:pPr>
    </w:p>
    <w:p w:rsidR="00960179" w:rsidRPr="00252095" w:rsidRDefault="00960179" w:rsidP="006D2F47">
      <w:pPr>
        <w:pStyle w:val="af2"/>
        <w:ind w:left="0" w:right="-1"/>
        <w:jc w:val="center"/>
        <w:rPr>
          <w:bCs/>
          <w:sz w:val="24"/>
          <w:szCs w:val="24"/>
        </w:rPr>
      </w:pPr>
      <w:r>
        <w:rPr>
          <w:b/>
          <w:bCs/>
          <w:sz w:val="24"/>
          <w:szCs w:val="24"/>
        </w:rPr>
        <w:t xml:space="preserve">Вознаграждение = </w:t>
      </w:r>
      <w:r>
        <w:rPr>
          <w:b/>
          <w:bCs/>
          <w:sz w:val="24"/>
          <w:szCs w:val="24"/>
          <w:lang w:val="en-US"/>
        </w:rPr>
        <w:t>RS</w:t>
      </w:r>
      <w:r w:rsidRPr="00084B88">
        <w:rPr>
          <w:b/>
          <w:bCs/>
          <w:sz w:val="24"/>
          <w:szCs w:val="24"/>
        </w:rPr>
        <w:t xml:space="preserve">*(1+∑ </w:t>
      </w:r>
      <w:proofErr w:type="spellStart"/>
      <w:r>
        <w:rPr>
          <w:b/>
          <w:bCs/>
          <w:sz w:val="24"/>
          <w:szCs w:val="24"/>
          <w:lang w:val="en-US"/>
        </w:rPr>
        <w:t>Kn</w:t>
      </w:r>
      <w:proofErr w:type="spellEnd"/>
      <w:r w:rsidRPr="00084B88">
        <w:rPr>
          <w:b/>
          <w:bCs/>
          <w:sz w:val="24"/>
          <w:szCs w:val="24"/>
        </w:rPr>
        <w:t>)</w:t>
      </w:r>
      <w:r w:rsidR="00480D57">
        <w:rPr>
          <w:b/>
          <w:bCs/>
          <w:sz w:val="24"/>
          <w:szCs w:val="24"/>
        </w:rPr>
        <w:t xml:space="preserve"> </w:t>
      </w:r>
      <w:r w:rsidR="00252095">
        <w:rPr>
          <w:b/>
          <w:bCs/>
          <w:sz w:val="24"/>
          <w:szCs w:val="24"/>
        </w:rPr>
        <w:t xml:space="preserve">+ </w:t>
      </w:r>
      <w:r w:rsidR="00252095">
        <w:rPr>
          <w:b/>
          <w:bCs/>
          <w:sz w:val="24"/>
          <w:szCs w:val="24"/>
          <w:lang w:val="en-US"/>
        </w:rPr>
        <w:t>So</w:t>
      </w:r>
      <w:r w:rsidR="00252095" w:rsidRPr="00084B88">
        <w:rPr>
          <w:b/>
          <w:bCs/>
          <w:sz w:val="24"/>
          <w:szCs w:val="24"/>
        </w:rPr>
        <w:t xml:space="preserve"> + </w:t>
      </w:r>
      <w:r w:rsidR="00252095">
        <w:rPr>
          <w:b/>
          <w:bCs/>
          <w:sz w:val="24"/>
          <w:szCs w:val="24"/>
          <w:lang w:val="en-US"/>
        </w:rPr>
        <w:t>S</w:t>
      </w:r>
      <w:proofErr w:type="spellStart"/>
      <w:r w:rsidR="00252095">
        <w:rPr>
          <w:b/>
          <w:bCs/>
          <w:sz w:val="24"/>
          <w:szCs w:val="24"/>
        </w:rPr>
        <w:t>пс</w:t>
      </w:r>
      <w:proofErr w:type="spellEnd"/>
    </w:p>
    <w:p w:rsidR="00960179" w:rsidRDefault="00960179" w:rsidP="006D2F47">
      <w:pPr>
        <w:pStyle w:val="af2"/>
        <w:ind w:left="0" w:right="-1"/>
        <w:jc w:val="both"/>
        <w:rPr>
          <w:bCs/>
          <w:sz w:val="24"/>
          <w:szCs w:val="24"/>
        </w:rPr>
      </w:pPr>
    </w:p>
    <w:p w:rsidR="00960179" w:rsidRDefault="00960179" w:rsidP="006D2F47">
      <w:pPr>
        <w:pStyle w:val="af2"/>
        <w:numPr>
          <w:ilvl w:val="0"/>
          <w:numId w:val="29"/>
        </w:numPr>
        <w:ind w:left="0" w:right="-1" w:firstLine="0"/>
        <w:jc w:val="both"/>
        <w:rPr>
          <w:bCs/>
          <w:sz w:val="24"/>
          <w:szCs w:val="24"/>
        </w:rPr>
      </w:pPr>
      <w:r>
        <w:rPr>
          <w:b/>
          <w:bCs/>
          <w:sz w:val="24"/>
          <w:szCs w:val="24"/>
          <w:lang w:val="en-US"/>
        </w:rPr>
        <w:t>RS</w:t>
      </w:r>
      <w:r>
        <w:rPr>
          <w:b/>
          <w:bCs/>
          <w:sz w:val="24"/>
          <w:szCs w:val="24"/>
        </w:rPr>
        <w:t xml:space="preserve"> (</w:t>
      </w:r>
      <w:r w:rsidR="00F0299C">
        <w:rPr>
          <w:b/>
          <w:bCs/>
          <w:sz w:val="24"/>
          <w:szCs w:val="24"/>
        </w:rPr>
        <w:t>от</w:t>
      </w:r>
      <w:r>
        <w:rPr>
          <w:b/>
          <w:bCs/>
          <w:sz w:val="24"/>
          <w:szCs w:val="24"/>
        </w:rPr>
        <w:t xml:space="preserve"> англ</w:t>
      </w:r>
      <w:r w:rsidRPr="00084B88">
        <w:rPr>
          <w:b/>
          <w:bCs/>
          <w:sz w:val="24"/>
          <w:szCs w:val="24"/>
        </w:rPr>
        <w:t>.</w:t>
      </w:r>
      <w:r>
        <w:rPr>
          <w:b/>
          <w:bCs/>
          <w:sz w:val="24"/>
          <w:szCs w:val="24"/>
        </w:rPr>
        <w:t xml:space="preserve"> </w:t>
      </w:r>
      <w:r w:rsidR="00F0299C">
        <w:rPr>
          <w:b/>
          <w:bCs/>
          <w:sz w:val="24"/>
          <w:szCs w:val="24"/>
          <w:lang w:val="en-US"/>
        </w:rPr>
        <w:t>Revenue</w:t>
      </w:r>
      <w:r w:rsidR="00F0299C" w:rsidRPr="00084B88">
        <w:rPr>
          <w:b/>
          <w:bCs/>
          <w:sz w:val="24"/>
          <w:szCs w:val="24"/>
        </w:rPr>
        <w:t xml:space="preserve"> </w:t>
      </w:r>
      <w:r w:rsidR="00F0299C">
        <w:rPr>
          <w:b/>
          <w:bCs/>
          <w:sz w:val="24"/>
          <w:szCs w:val="24"/>
          <w:lang w:val="en-US"/>
        </w:rPr>
        <w:t>sharing</w:t>
      </w:r>
      <w:r w:rsidR="00F0299C">
        <w:rPr>
          <w:b/>
          <w:bCs/>
          <w:sz w:val="24"/>
          <w:szCs w:val="24"/>
        </w:rPr>
        <w:t xml:space="preserve"> </w:t>
      </w:r>
      <w:r>
        <w:rPr>
          <w:b/>
          <w:bCs/>
          <w:sz w:val="24"/>
          <w:szCs w:val="24"/>
        </w:rPr>
        <w:t>- распределение доходов</w:t>
      </w:r>
      <w:r w:rsidR="00033A4E">
        <w:rPr>
          <w:b/>
          <w:bCs/>
          <w:sz w:val="24"/>
          <w:szCs w:val="24"/>
        </w:rPr>
        <w:t xml:space="preserve"> </w:t>
      </w:r>
      <w:r w:rsidRPr="00084B88">
        <w:rPr>
          <w:b/>
          <w:bCs/>
          <w:sz w:val="24"/>
          <w:szCs w:val="24"/>
        </w:rPr>
        <w:t>-</w:t>
      </w:r>
      <w:r>
        <w:rPr>
          <w:b/>
          <w:bCs/>
          <w:sz w:val="24"/>
          <w:szCs w:val="24"/>
        </w:rPr>
        <w:t xml:space="preserve"> основное вознаграждение</w:t>
      </w:r>
      <w:r w:rsidRPr="00084B88">
        <w:rPr>
          <w:b/>
          <w:bCs/>
          <w:sz w:val="24"/>
          <w:szCs w:val="24"/>
        </w:rPr>
        <w:t>)</w:t>
      </w:r>
      <w:r w:rsidRPr="00CA5D93">
        <w:rPr>
          <w:b/>
          <w:bCs/>
          <w:sz w:val="24"/>
          <w:szCs w:val="24"/>
        </w:rPr>
        <w:t xml:space="preserve"> </w:t>
      </w:r>
      <w:r>
        <w:rPr>
          <w:bCs/>
          <w:sz w:val="24"/>
          <w:szCs w:val="24"/>
        </w:rPr>
        <w:t>–рассчитывается от суммы начислений всех абонентов за услуги связи (без НДС) за период наблюдения с даты заключения абонентского договора по всем тарифным планам.</w:t>
      </w:r>
    </w:p>
    <w:p w:rsidR="00960179" w:rsidRDefault="00960179" w:rsidP="006D2F47">
      <w:pPr>
        <w:ind w:right="-1"/>
        <w:contextualSpacing/>
        <w:jc w:val="both"/>
        <w:rPr>
          <w:bCs/>
          <w:sz w:val="24"/>
          <w:szCs w:val="24"/>
        </w:rPr>
      </w:pPr>
      <w:r>
        <w:rPr>
          <w:bCs/>
          <w:sz w:val="24"/>
          <w:szCs w:val="24"/>
        </w:rPr>
        <w:t>Период наблюдения и процент выплат основного вознаграждения</w:t>
      </w:r>
      <w:r w:rsidR="00141692">
        <w:rPr>
          <w:bCs/>
          <w:sz w:val="24"/>
          <w:szCs w:val="24"/>
        </w:rPr>
        <w:t xml:space="preserve"> зависит от формата сотрудничества и</w:t>
      </w:r>
      <w:r>
        <w:rPr>
          <w:bCs/>
          <w:sz w:val="24"/>
          <w:szCs w:val="24"/>
        </w:rPr>
        <w:t xml:space="preserve"> определяется в соответствии с таблицей </w:t>
      </w:r>
      <w:r w:rsidR="00F15DA6">
        <w:rPr>
          <w:bCs/>
          <w:sz w:val="24"/>
          <w:szCs w:val="24"/>
        </w:rPr>
        <w:t>№</w:t>
      </w:r>
      <w:r>
        <w:rPr>
          <w:bCs/>
          <w:sz w:val="24"/>
          <w:szCs w:val="24"/>
        </w:rPr>
        <w:t>1:</w:t>
      </w:r>
    </w:p>
    <w:p w:rsidR="00960179" w:rsidRPr="00312D7F" w:rsidRDefault="00960179" w:rsidP="00A73761">
      <w:pPr>
        <w:ind w:right="425"/>
        <w:contextualSpacing/>
        <w:jc w:val="both"/>
        <w:rPr>
          <w:b/>
          <w:bCs/>
          <w:sz w:val="24"/>
          <w:szCs w:val="24"/>
        </w:rPr>
      </w:pPr>
      <w:r w:rsidRPr="00312D7F">
        <w:rPr>
          <w:b/>
          <w:bCs/>
          <w:sz w:val="24"/>
          <w:szCs w:val="24"/>
        </w:rPr>
        <w:t xml:space="preserve">Таблица </w:t>
      </w:r>
      <w:r w:rsidR="00F15DA6">
        <w:rPr>
          <w:b/>
          <w:bCs/>
          <w:sz w:val="24"/>
          <w:szCs w:val="24"/>
        </w:rPr>
        <w:t>№</w:t>
      </w:r>
      <w:r w:rsidRPr="00312D7F">
        <w:rPr>
          <w:b/>
          <w:bCs/>
          <w:sz w:val="24"/>
          <w:szCs w:val="24"/>
        </w:rPr>
        <w:t>1</w:t>
      </w:r>
    </w:p>
    <w:tbl>
      <w:tblPr>
        <w:tblW w:w="9954" w:type="dxa"/>
        <w:tblLook w:val="04A0" w:firstRow="1" w:lastRow="0" w:firstColumn="1" w:lastColumn="0" w:noHBand="0" w:noVBand="1"/>
      </w:tblPr>
      <w:tblGrid>
        <w:gridCol w:w="3821"/>
        <w:gridCol w:w="3086"/>
        <w:gridCol w:w="3047"/>
      </w:tblGrid>
      <w:tr w:rsidR="00960179" w:rsidRPr="00C347A1" w:rsidTr="00084B88">
        <w:trPr>
          <w:trHeight w:val="289"/>
        </w:trPr>
        <w:tc>
          <w:tcPr>
            <w:tcW w:w="38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179" w:rsidRPr="00141692" w:rsidRDefault="00141692" w:rsidP="00084B88">
            <w:pPr>
              <w:pStyle w:val="af2"/>
              <w:ind w:left="0" w:right="425"/>
              <w:jc w:val="center"/>
              <w:rPr>
                <w:b/>
                <w:bCs/>
                <w:sz w:val="24"/>
                <w:szCs w:val="24"/>
              </w:rPr>
            </w:pPr>
            <w:r w:rsidRPr="00141692">
              <w:rPr>
                <w:b/>
                <w:bCs/>
                <w:sz w:val="24"/>
                <w:szCs w:val="24"/>
              </w:rPr>
              <w:t>Формат сотрудничества</w:t>
            </w: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179" w:rsidRPr="009E3A8F" w:rsidRDefault="00960179" w:rsidP="009E3A8F">
            <w:pPr>
              <w:pStyle w:val="af2"/>
              <w:ind w:left="0" w:right="425"/>
              <w:jc w:val="center"/>
              <w:rPr>
                <w:b/>
                <w:bCs/>
                <w:sz w:val="24"/>
                <w:szCs w:val="24"/>
                <w:lang w:val="en-US"/>
              </w:rPr>
            </w:pPr>
            <w:r w:rsidRPr="00C347A1">
              <w:rPr>
                <w:b/>
                <w:bCs/>
                <w:sz w:val="24"/>
                <w:szCs w:val="24"/>
              </w:rPr>
              <w:t>Период наблюдения</w:t>
            </w:r>
            <w:r w:rsidR="00B73070">
              <w:rPr>
                <w:b/>
                <w:bCs/>
                <w:sz w:val="24"/>
                <w:szCs w:val="24"/>
              </w:rPr>
              <w:t xml:space="preserve">, </w:t>
            </w:r>
            <w:proofErr w:type="spellStart"/>
            <w:r w:rsidR="009E3A8F">
              <w:rPr>
                <w:b/>
                <w:bCs/>
                <w:sz w:val="24"/>
                <w:szCs w:val="24"/>
              </w:rPr>
              <w:t>М</w:t>
            </w:r>
            <w:r w:rsidR="00B73070">
              <w:rPr>
                <w:b/>
                <w:bCs/>
                <w:sz w:val="24"/>
                <w:szCs w:val="24"/>
              </w:rPr>
              <w:t>ес</w:t>
            </w:r>
            <w:proofErr w:type="spellEnd"/>
            <w:r w:rsidR="009E3A8F">
              <w:rPr>
                <w:b/>
                <w:bCs/>
                <w:sz w:val="24"/>
                <w:szCs w:val="24"/>
                <w:lang w:val="en-US"/>
              </w:rPr>
              <w:t>.</w:t>
            </w:r>
          </w:p>
        </w:tc>
        <w:tc>
          <w:tcPr>
            <w:tcW w:w="3047" w:type="dxa"/>
            <w:tcBorders>
              <w:top w:val="single" w:sz="4" w:space="0" w:color="auto"/>
              <w:left w:val="nil"/>
              <w:bottom w:val="single" w:sz="4" w:space="0" w:color="auto"/>
              <w:right w:val="single" w:sz="4" w:space="0" w:color="auto"/>
            </w:tcBorders>
            <w:shd w:val="clear" w:color="auto" w:fill="auto"/>
            <w:vAlign w:val="center"/>
            <w:hideMark/>
          </w:tcPr>
          <w:p w:rsidR="009E3A8F" w:rsidRDefault="00960179" w:rsidP="009E3A8F">
            <w:pPr>
              <w:pStyle w:val="af2"/>
              <w:ind w:left="0" w:right="-41"/>
              <w:jc w:val="center"/>
              <w:rPr>
                <w:b/>
                <w:bCs/>
                <w:sz w:val="24"/>
                <w:szCs w:val="24"/>
              </w:rPr>
            </w:pPr>
            <w:r w:rsidRPr="00C347A1">
              <w:rPr>
                <w:b/>
                <w:bCs/>
                <w:sz w:val="24"/>
                <w:szCs w:val="24"/>
              </w:rPr>
              <w:t xml:space="preserve">Выплата </w:t>
            </w:r>
          </w:p>
          <w:p w:rsidR="00960179" w:rsidRPr="00C347A1" w:rsidRDefault="00960179" w:rsidP="009E3A8F">
            <w:pPr>
              <w:pStyle w:val="af2"/>
              <w:ind w:left="0" w:right="-41"/>
              <w:jc w:val="center"/>
              <w:rPr>
                <w:b/>
                <w:bCs/>
                <w:sz w:val="24"/>
                <w:szCs w:val="24"/>
              </w:rPr>
            </w:pPr>
            <w:r w:rsidRPr="00C347A1">
              <w:rPr>
                <w:b/>
                <w:bCs/>
                <w:sz w:val="24"/>
                <w:szCs w:val="24"/>
              </w:rPr>
              <w:t>вознаграждения, %</w:t>
            </w:r>
          </w:p>
        </w:tc>
      </w:tr>
      <w:tr w:rsidR="00960179" w:rsidRPr="00C347A1" w:rsidTr="00084B88">
        <w:trPr>
          <w:trHeight w:val="202"/>
        </w:trPr>
        <w:tc>
          <w:tcPr>
            <w:tcW w:w="38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179" w:rsidRPr="00141692" w:rsidRDefault="00141692" w:rsidP="00084B88">
            <w:pPr>
              <w:pStyle w:val="af2"/>
              <w:ind w:left="0" w:right="425"/>
              <w:jc w:val="center"/>
              <w:rPr>
                <w:bCs/>
                <w:sz w:val="24"/>
                <w:szCs w:val="24"/>
              </w:rPr>
            </w:pPr>
            <w:r w:rsidRPr="00141692">
              <w:rPr>
                <w:bCs/>
                <w:sz w:val="24"/>
                <w:szCs w:val="24"/>
              </w:rPr>
              <w:t xml:space="preserve">Фирменный </w:t>
            </w:r>
            <w:proofErr w:type="spellStart"/>
            <w:r w:rsidRPr="00141692">
              <w:rPr>
                <w:bCs/>
                <w:sz w:val="24"/>
                <w:szCs w:val="24"/>
              </w:rPr>
              <w:t>монобренд</w:t>
            </w:r>
            <w:proofErr w:type="spellEnd"/>
          </w:p>
        </w:tc>
        <w:tc>
          <w:tcPr>
            <w:tcW w:w="30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179" w:rsidRPr="00C347A1" w:rsidRDefault="00141692" w:rsidP="00084B88">
            <w:pPr>
              <w:pStyle w:val="af2"/>
              <w:ind w:left="0" w:right="425"/>
              <w:jc w:val="center"/>
              <w:rPr>
                <w:bCs/>
                <w:sz w:val="24"/>
                <w:szCs w:val="24"/>
              </w:rPr>
            </w:pPr>
            <w:r>
              <w:rPr>
                <w:bCs/>
                <w:sz w:val="24"/>
                <w:szCs w:val="24"/>
              </w:rPr>
              <w:t>9</w:t>
            </w:r>
            <w:r w:rsidR="00B113F3">
              <w:rPr>
                <w:bCs/>
                <w:sz w:val="24"/>
                <w:szCs w:val="24"/>
                <w:lang w:val="en-US"/>
              </w:rPr>
              <w:t xml:space="preserve"> </w:t>
            </w:r>
            <w:r w:rsidR="00960179">
              <w:rPr>
                <w:bCs/>
                <w:sz w:val="24"/>
                <w:szCs w:val="24"/>
              </w:rPr>
              <w:t>месяц</w:t>
            </w:r>
          </w:p>
        </w:tc>
        <w:tc>
          <w:tcPr>
            <w:tcW w:w="3047" w:type="dxa"/>
            <w:tcBorders>
              <w:top w:val="nil"/>
              <w:left w:val="nil"/>
              <w:bottom w:val="single" w:sz="4" w:space="0" w:color="auto"/>
              <w:right w:val="single" w:sz="4" w:space="0" w:color="auto"/>
            </w:tcBorders>
            <w:shd w:val="clear" w:color="auto" w:fill="auto"/>
            <w:noWrap/>
            <w:vAlign w:val="center"/>
            <w:hideMark/>
          </w:tcPr>
          <w:p w:rsidR="00960179" w:rsidRPr="009E3A8F" w:rsidRDefault="00B113F3" w:rsidP="00084B88">
            <w:pPr>
              <w:pStyle w:val="af2"/>
              <w:ind w:left="0" w:right="425"/>
              <w:jc w:val="center"/>
              <w:rPr>
                <w:bCs/>
                <w:sz w:val="24"/>
                <w:szCs w:val="24"/>
                <w:lang w:val="en-US"/>
              </w:rPr>
            </w:pPr>
            <w:r w:rsidRPr="009E3A8F">
              <w:rPr>
                <w:bCs/>
                <w:sz w:val="24"/>
                <w:szCs w:val="24"/>
                <w:lang w:val="en-US"/>
              </w:rPr>
              <w:t>50 %</w:t>
            </w:r>
          </w:p>
        </w:tc>
      </w:tr>
      <w:tr w:rsidR="00960179" w:rsidRPr="00C347A1" w:rsidTr="00084B88">
        <w:trPr>
          <w:trHeight w:val="202"/>
        </w:trPr>
        <w:tc>
          <w:tcPr>
            <w:tcW w:w="3821" w:type="dxa"/>
            <w:tcBorders>
              <w:top w:val="nil"/>
              <w:left w:val="single" w:sz="4" w:space="0" w:color="auto"/>
              <w:bottom w:val="single" w:sz="4" w:space="0" w:color="auto"/>
              <w:right w:val="single" w:sz="4" w:space="0" w:color="auto"/>
            </w:tcBorders>
            <w:shd w:val="clear" w:color="auto" w:fill="auto"/>
            <w:noWrap/>
            <w:vAlign w:val="center"/>
            <w:hideMark/>
          </w:tcPr>
          <w:p w:rsidR="00960179" w:rsidRPr="00141692" w:rsidRDefault="00141692" w:rsidP="00084B88">
            <w:pPr>
              <w:ind w:right="425"/>
              <w:jc w:val="center"/>
              <w:rPr>
                <w:bCs/>
                <w:sz w:val="24"/>
                <w:szCs w:val="24"/>
              </w:rPr>
            </w:pPr>
            <w:proofErr w:type="spellStart"/>
            <w:r>
              <w:rPr>
                <w:bCs/>
                <w:sz w:val="24"/>
                <w:szCs w:val="24"/>
              </w:rPr>
              <w:t>Монобренд</w:t>
            </w:r>
            <w:proofErr w:type="spellEnd"/>
            <w:r>
              <w:rPr>
                <w:bCs/>
                <w:sz w:val="24"/>
                <w:szCs w:val="24"/>
              </w:rPr>
              <w:t xml:space="preserve"> секция</w:t>
            </w:r>
            <w:r>
              <w:rPr>
                <w:bCs/>
                <w:sz w:val="24"/>
                <w:szCs w:val="24"/>
                <w:lang w:val="en-US"/>
              </w:rPr>
              <w:t>/</w:t>
            </w:r>
            <w:r>
              <w:rPr>
                <w:bCs/>
                <w:sz w:val="24"/>
                <w:szCs w:val="24"/>
              </w:rPr>
              <w:t>стойка</w:t>
            </w:r>
          </w:p>
        </w:tc>
        <w:tc>
          <w:tcPr>
            <w:tcW w:w="3086" w:type="dxa"/>
            <w:tcBorders>
              <w:top w:val="nil"/>
              <w:left w:val="nil"/>
              <w:bottom w:val="single" w:sz="4" w:space="0" w:color="auto"/>
              <w:right w:val="single" w:sz="4" w:space="0" w:color="auto"/>
            </w:tcBorders>
            <w:shd w:val="clear" w:color="auto" w:fill="auto"/>
            <w:noWrap/>
            <w:vAlign w:val="center"/>
            <w:hideMark/>
          </w:tcPr>
          <w:p w:rsidR="00960179" w:rsidRPr="00C347A1" w:rsidRDefault="00141692" w:rsidP="00084B88">
            <w:pPr>
              <w:pStyle w:val="af2"/>
              <w:ind w:left="0" w:right="425"/>
              <w:jc w:val="center"/>
              <w:rPr>
                <w:bCs/>
                <w:sz w:val="24"/>
                <w:szCs w:val="24"/>
              </w:rPr>
            </w:pPr>
            <w:r>
              <w:rPr>
                <w:bCs/>
                <w:sz w:val="24"/>
                <w:szCs w:val="24"/>
              </w:rPr>
              <w:t>6</w:t>
            </w:r>
            <w:r>
              <w:rPr>
                <w:bCs/>
                <w:sz w:val="24"/>
                <w:szCs w:val="24"/>
                <w:lang w:val="en-US"/>
              </w:rPr>
              <w:t>/</w:t>
            </w:r>
            <w:r w:rsidR="00B113F3">
              <w:rPr>
                <w:bCs/>
                <w:sz w:val="24"/>
                <w:szCs w:val="24"/>
                <w:lang w:val="en-US"/>
              </w:rPr>
              <w:t>9</w:t>
            </w:r>
            <w:r w:rsidR="009E3A8F">
              <w:rPr>
                <w:bCs/>
                <w:sz w:val="24"/>
                <w:szCs w:val="24"/>
              </w:rPr>
              <w:t>*</w:t>
            </w:r>
            <w:r w:rsidR="00960179" w:rsidRPr="00C347A1">
              <w:rPr>
                <w:bCs/>
                <w:sz w:val="24"/>
                <w:szCs w:val="24"/>
              </w:rPr>
              <w:t xml:space="preserve"> месяц</w:t>
            </w:r>
          </w:p>
        </w:tc>
        <w:tc>
          <w:tcPr>
            <w:tcW w:w="3047" w:type="dxa"/>
            <w:tcBorders>
              <w:top w:val="nil"/>
              <w:left w:val="nil"/>
              <w:bottom w:val="single" w:sz="4" w:space="0" w:color="auto"/>
              <w:right w:val="single" w:sz="4" w:space="0" w:color="auto"/>
            </w:tcBorders>
            <w:shd w:val="clear" w:color="auto" w:fill="auto"/>
            <w:noWrap/>
            <w:vAlign w:val="center"/>
            <w:hideMark/>
          </w:tcPr>
          <w:p w:rsidR="00960179" w:rsidRPr="009E3A8F" w:rsidRDefault="00B113F3" w:rsidP="00084B88">
            <w:pPr>
              <w:ind w:right="425"/>
              <w:jc w:val="center"/>
              <w:rPr>
                <w:bCs/>
                <w:sz w:val="24"/>
                <w:szCs w:val="24"/>
                <w:lang w:val="en-US"/>
              </w:rPr>
            </w:pPr>
            <w:r w:rsidRPr="009E3A8F">
              <w:rPr>
                <w:bCs/>
                <w:sz w:val="24"/>
                <w:szCs w:val="24"/>
                <w:lang w:val="en-US"/>
              </w:rPr>
              <w:t>50 %</w:t>
            </w:r>
          </w:p>
        </w:tc>
      </w:tr>
      <w:tr w:rsidR="00B73070" w:rsidRPr="00C347A1" w:rsidTr="00084B88">
        <w:trPr>
          <w:trHeight w:val="69"/>
        </w:trPr>
        <w:tc>
          <w:tcPr>
            <w:tcW w:w="38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3070" w:rsidRPr="00C347A1" w:rsidRDefault="00B73070" w:rsidP="00084B88">
            <w:pPr>
              <w:ind w:right="425"/>
              <w:jc w:val="center"/>
              <w:rPr>
                <w:bCs/>
                <w:sz w:val="24"/>
                <w:szCs w:val="24"/>
              </w:rPr>
            </w:pPr>
            <w:r>
              <w:rPr>
                <w:bCs/>
                <w:sz w:val="24"/>
                <w:szCs w:val="24"/>
              </w:rPr>
              <w:t xml:space="preserve">Непрофильный </w:t>
            </w:r>
            <w:proofErr w:type="spellStart"/>
            <w:r>
              <w:rPr>
                <w:bCs/>
                <w:sz w:val="24"/>
                <w:szCs w:val="24"/>
              </w:rPr>
              <w:t>монобренд</w:t>
            </w:r>
            <w:proofErr w:type="spellEnd"/>
          </w:p>
        </w:tc>
        <w:tc>
          <w:tcPr>
            <w:tcW w:w="3086" w:type="dxa"/>
            <w:tcBorders>
              <w:top w:val="single" w:sz="4" w:space="0" w:color="auto"/>
              <w:left w:val="nil"/>
              <w:bottom w:val="single" w:sz="4" w:space="0" w:color="auto"/>
              <w:right w:val="single" w:sz="4" w:space="0" w:color="auto"/>
            </w:tcBorders>
            <w:shd w:val="clear" w:color="auto" w:fill="auto"/>
            <w:noWrap/>
            <w:vAlign w:val="center"/>
          </w:tcPr>
          <w:p w:rsidR="00B73070" w:rsidRDefault="00B73070" w:rsidP="00084B88">
            <w:pPr>
              <w:pStyle w:val="af2"/>
              <w:ind w:left="0" w:right="425"/>
              <w:jc w:val="center"/>
              <w:rPr>
                <w:bCs/>
                <w:sz w:val="24"/>
                <w:szCs w:val="24"/>
              </w:rPr>
            </w:pPr>
            <w:r w:rsidRPr="00EB6190">
              <w:rPr>
                <w:bCs/>
                <w:sz w:val="24"/>
                <w:szCs w:val="24"/>
              </w:rPr>
              <w:t>6</w:t>
            </w:r>
            <w:r>
              <w:rPr>
                <w:bCs/>
                <w:sz w:val="24"/>
                <w:szCs w:val="24"/>
              </w:rPr>
              <w:t xml:space="preserve"> </w:t>
            </w:r>
            <w:r w:rsidRPr="00EB6190">
              <w:rPr>
                <w:bCs/>
                <w:sz w:val="24"/>
                <w:szCs w:val="24"/>
              </w:rPr>
              <w:t>меся</w:t>
            </w:r>
            <w:r>
              <w:rPr>
                <w:bCs/>
                <w:sz w:val="24"/>
                <w:szCs w:val="24"/>
              </w:rPr>
              <w:t>ц</w:t>
            </w:r>
          </w:p>
        </w:tc>
        <w:tc>
          <w:tcPr>
            <w:tcW w:w="3047" w:type="dxa"/>
            <w:tcBorders>
              <w:top w:val="single" w:sz="4" w:space="0" w:color="auto"/>
              <w:left w:val="nil"/>
              <w:bottom w:val="single" w:sz="4" w:space="0" w:color="auto"/>
              <w:right w:val="single" w:sz="4" w:space="0" w:color="auto"/>
            </w:tcBorders>
            <w:shd w:val="clear" w:color="auto" w:fill="auto"/>
            <w:noWrap/>
            <w:vAlign w:val="center"/>
          </w:tcPr>
          <w:p w:rsidR="00B73070" w:rsidRPr="009E3A8F" w:rsidRDefault="00B73070" w:rsidP="00084B88">
            <w:pPr>
              <w:ind w:right="425"/>
              <w:jc w:val="center"/>
              <w:rPr>
                <w:bCs/>
                <w:sz w:val="24"/>
                <w:szCs w:val="24"/>
                <w:lang w:val="en-US"/>
              </w:rPr>
            </w:pPr>
            <w:r w:rsidRPr="009E3A8F">
              <w:rPr>
                <w:bCs/>
                <w:sz w:val="24"/>
                <w:szCs w:val="24"/>
                <w:lang w:val="en-US"/>
              </w:rPr>
              <w:t>50 %</w:t>
            </w:r>
          </w:p>
        </w:tc>
      </w:tr>
      <w:tr w:rsidR="00B73070" w:rsidRPr="00C347A1" w:rsidTr="00084B88">
        <w:trPr>
          <w:trHeight w:val="197"/>
        </w:trPr>
        <w:tc>
          <w:tcPr>
            <w:tcW w:w="38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3070" w:rsidRPr="00C347A1" w:rsidRDefault="00B73070" w:rsidP="00084B88">
            <w:pPr>
              <w:ind w:right="425"/>
              <w:jc w:val="center"/>
              <w:rPr>
                <w:bCs/>
                <w:sz w:val="24"/>
                <w:szCs w:val="24"/>
              </w:rPr>
            </w:pPr>
            <w:proofErr w:type="spellStart"/>
            <w:r>
              <w:rPr>
                <w:bCs/>
                <w:sz w:val="24"/>
                <w:szCs w:val="24"/>
              </w:rPr>
              <w:t>Мультибренд</w:t>
            </w:r>
            <w:proofErr w:type="spellEnd"/>
            <w:r>
              <w:rPr>
                <w:bCs/>
                <w:sz w:val="24"/>
                <w:szCs w:val="24"/>
              </w:rPr>
              <w:t xml:space="preserve"> профиль</w:t>
            </w:r>
          </w:p>
        </w:tc>
        <w:tc>
          <w:tcPr>
            <w:tcW w:w="3086" w:type="dxa"/>
            <w:tcBorders>
              <w:top w:val="single" w:sz="4" w:space="0" w:color="auto"/>
              <w:left w:val="nil"/>
              <w:bottom w:val="single" w:sz="4" w:space="0" w:color="auto"/>
              <w:right w:val="single" w:sz="4" w:space="0" w:color="auto"/>
            </w:tcBorders>
            <w:shd w:val="clear" w:color="auto" w:fill="auto"/>
            <w:noWrap/>
            <w:vAlign w:val="center"/>
          </w:tcPr>
          <w:p w:rsidR="00B73070" w:rsidRDefault="009A2FD1" w:rsidP="00084B88">
            <w:pPr>
              <w:pStyle w:val="af2"/>
              <w:ind w:left="0" w:right="425"/>
              <w:jc w:val="center"/>
              <w:rPr>
                <w:bCs/>
                <w:sz w:val="24"/>
                <w:szCs w:val="24"/>
              </w:rPr>
            </w:pPr>
            <w:r>
              <w:rPr>
                <w:bCs/>
                <w:sz w:val="24"/>
                <w:szCs w:val="24"/>
              </w:rPr>
              <w:t>Х</w:t>
            </w:r>
            <w:r w:rsidR="009E3A8F">
              <w:rPr>
                <w:bCs/>
                <w:sz w:val="24"/>
                <w:szCs w:val="24"/>
              </w:rPr>
              <w:t>*</w:t>
            </w:r>
            <w:r w:rsidR="00B73070" w:rsidRPr="00EB6190">
              <w:rPr>
                <w:bCs/>
                <w:sz w:val="24"/>
                <w:szCs w:val="24"/>
              </w:rPr>
              <w:t xml:space="preserve"> меся</w:t>
            </w:r>
            <w:r w:rsidR="00B73070">
              <w:rPr>
                <w:bCs/>
                <w:sz w:val="24"/>
                <w:szCs w:val="24"/>
              </w:rPr>
              <w:t>ц</w:t>
            </w:r>
          </w:p>
        </w:tc>
        <w:tc>
          <w:tcPr>
            <w:tcW w:w="3047" w:type="dxa"/>
            <w:tcBorders>
              <w:top w:val="single" w:sz="4" w:space="0" w:color="auto"/>
              <w:left w:val="nil"/>
              <w:bottom w:val="single" w:sz="4" w:space="0" w:color="auto"/>
              <w:right w:val="single" w:sz="4" w:space="0" w:color="auto"/>
            </w:tcBorders>
            <w:shd w:val="clear" w:color="auto" w:fill="auto"/>
            <w:noWrap/>
            <w:vAlign w:val="center"/>
          </w:tcPr>
          <w:p w:rsidR="00B73070" w:rsidRPr="009E3A8F" w:rsidRDefault="009E3A8F" w:rsidP="00084B88">
            <w:pPr>
              <w:ind w:right="425"/>
              <w:jc w:val="center"/>
              <w:rPr>
                <w:bCs/>
                <w:sz w:val="24"/>
                <w:szCs w:val="24"/>
                <w:lang w:val="en-US"/>
              </w:rPr>
            </w:pPr>
            <w:r w:rsidRPr="009E3A8F">
              <w:rPr>
                <w:bCs/>
                <w:sz w:val="24"/>
                <w:szCs w:val="24"/>
                <w:lang w:val="en-US"/>
              </w:rPr>
              <w:t>X</w:t>
            </w:r>
            <w:r w:rsidRPr="009E3A8F">
              <w:rPr>
                <w:bCs/>
                <w:sz w:val="24"/>
                <w:szCs w:val="24"/>
              </w:rPr>
              <w:t>*</w:t>
            </w:r>
            <w:r w:rsidR="00B73070" w:rsidRPr="009E3A8F">
              <w:rPr>
                <w:bCs/>
                <w:sz w:val="24"/>
                <w:szCs w:val="24"/>
                <w:lang w:val="en-US"/>
              </w:rPr>
              <w:t xml:space="preserve"> %</w:t>
            </w:r>
          </w:p>
        </w:tc>
      </w:tr>
      <w:tr w:rsidR="00B73070" w:rsidRPr="00C347A1" w:rsidTr="00084B88">
        <w:trPr>
          <w:trHeight w:val="197"/>
        </w:trPr>
        <w:tc>
          <w:tcPr>
            <w:tcW w:w="38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3070" w:rsidRDefault="00B73070" w:rsidP="00084B88">
            <w:pPr>
              <w:ind w:right="425"/>
              <w:jc w:val="center"/>
              <w:rPr>
                <w:bCs/>
                <w:sz w:val="24"/>
                <w:szCs w:val="24"/>
              </w:rPr>
            </w:pPr>
            <w:proofErr w:type="spellStart"/>
            <w:r>
              <w:rPr>
                <w:bCs/>
                <w:sz w:val="24"/>
                <w:szCs w:val="24"/>
              </w:rPr>
              <w:t>Мультибренд</w:t>
            </w:r>
            <w:proofErr w:type="spellEnd"/>
            <w:r>
              <w:rPr>
                <w:bCs/>
                <w:sz w:val="24"/>
                <w:szCs w:val="24"/>
              </w:rPr>
              <w:t xml:space="preserve"> стандарт</w:t>
            </w:r>
          </w:p>
        </w:tc>
        <w:tc>
          <w:tcPr>
            <w:tcW w:w="3086" w:type="dxa"/>
            <w:tcBorders>
              <w:top w:val="single" w:sz="4" w:space="0" w:color="auto"/>
              <w:left w:val="nil"/>
              <w:bottom w:val="single" w:sz="4" w:space="0" w:color="auto"/>
              <w:right w:val="single" w:sz="4" w:space="0" w:color="auto"/>
            </w:tcBorders>
            <w:shd w:val="clear" w:color="auto" w:fill="auto"/>
            <w:noWrap/>
            <w:vAlign w:val="center"/>
          </w:tcPr>
          <w:p w:rsidR="00B73070" w:rsidRPr="00EB6190" w:rsidRDefault="00B73070" w:rsidP="00084B88">
            <w:pPr>
              <w:pStyle w:val="af2"/>
              <w:ind w:left="0" w:right="425"/>
              <w:jc w:val="center"/>
              <w:rPr>
                <w:bCs/>
                <w:sz w:val="24"/>
                <w:szCs w:val="24"/>
              </w:rPr>
            </w:pPr>
            <w:r w:rsidRPr="00EB6190">
              <w:rPr>
                <w:bCs/>
                <w:sz w:val="24"/>
                <w:szCs w:val="24"/>
              </w:rPr>
              <w:t>6</w:t>
            </w:r>
            <w:r>
              <w:rPr>
                <w:bCs/>
                <w:sz w:val="24"/>
                <w:szCs w:val="24"/>
              </w:rPr>
              <w:t xml:space="preserve"> </w:t>
            </w:r>
            <w:r w:rsidRPr="00EB6190">
              <w:rPr>
                <w:bCs/>
                <w:sz w:val="24"/>
                <w:szCs w:val="24"/>
              </w:rPr>
              <w:t>меся</w:t>
            </w:r>
            <w:r>
              <w:rPr>
                <w:bCs/>
                <w:sz w:val="24"/>
                <w:szCs w:val="24"/>
              </w:rPr>
              <w:t>ц</w:t>
            </w:r>
          </w:p>
        </w:tc>
        <w:tc>
          <w:tcPr>
            <w:tcW w:w="3047" w:type="dxa"/>
            <w:tcBorders>
              <w:top w:val="single" w:sz="4" w:space="0" w:color="auto"/>
              <w:left w:val="nil"/>
              <w:bottom w:val="single" w:sz="4" w:space="0" w:color="auto"/>
              <w:right w:val="single" w:sz="4" w:space="0" w:color="auto"/>
            </w:tcBorders>
            <w:shd w:val="clear" w:color="auto" w:fill="auto"/>
            <w:noWrap/>
            <w:vAlign w:val="center"/>
          </w:tcPr>
          <w:p w:rsidR="00B73070" w:rsidRPr="009E3A8F" w:rsidRDefault="00B73070" w:rsidP="00084B88">
            <w:pPr>
              <w:ind w:right="425"/>
              <w:jc w:val="center"/>
              <w:rPr>
                <w:bCs/>
                <w:sz w:val="24"/>
                <w:szCs w:val="24"/>
                <w:lang w:val="en-US"/>
              </w:rPr>
            </w:pPr>
            <w:r w:rsidRPr="009E3A8F">
              <w:rPr>
                <w:bCs/>
                <w:sz w:val="24"/>
                <w:szCs w:val="24"/>
                <w:lang w:val="en-US"/>
              </w:rPr>
              <w:t>50 %</w:t>
            </w:r>
          </w:p>
        </w:tc>
      </w:tr>
    </w:tbl>
    <w:p w:rsidR="00252095" w:rsidRPr="005C070A" w:rsidRDefault="009E3A8F" w:rsidP="00A73761">
      <w:pPr>
        <w:ind w:left="-284" w:right="425" w:firstLine="142"/>
      </w:pPr>
      <w:r>
        <w:t>*</w:t>
      </w:r>
      <w:r w:rsidR="00252095" w:rsidRPr="005C070A">
        <w:t xml:space="preserve"> </w:t>
      </w:r>
      <w:r w:rsidR="00252095">
        <w:t xml:space="preserve">показатель </w:t>
      </w:r>
      <w:r w:rsidR="004160F4">
        <w:t>устанавливается</w:t>
      </w:r>
      <w:r w:rsidR="00252095">
        <w:t>, на основании решения Оператора</w:t>
      </w:r>
    </w:p>
    <w:p w:rsidR="00960179" w:rsidRDefault="00960179" w:rsidP="00A73761">
      <w:pPr>
        <w:pStyle w:val="af2"/>
        <w:ind w:left="0" w:right="425"/>
        <w:jc w:val="both"/>
        <w:rPr>
          <w:bCs/>
          <w:sz w:val="24"/>
          <w:szCs w:val="24"/>
        </w:rPr>
      </w:pPr>
    </w:p>
    <w:p w:rsidR="00960179" w:rsidRDefault="00960179" w:rsidP="006D2F47">
      <w:pPr>
        <w:pStyle w:val="af2"/>
        <w:ind w:left="0" w:right="-1"/>
        <w:jc w:val="both"/>
        <w:rPr>
          <w:bCs/>
          <w:sz w:val="24"/>
          <w:szCs w:val="24"/>
        </w:rPr>
      </w:pPr>
      <w:r w:rsidRPr="00A731A2">
        <w:rPr>
          <w:bCs/>
          <w:sz w:val="24"/>
          <w:szCs w:val="24"/>
        </w:rPr>
        <w:t xml:space="preserve">В расчет </w:t>
      </w:r>
      <w:r>
        <w:rPr>
          <w:bCs/>
          <w:sz w:val="24"/>
          <w:szCs w:val="24"/>
        </w:rPr>
        <w:t>основного вознаграждения (</w:t>
      </w:r>
      <w:r>
        <w:rPr>
          <w:bCs/>
          <w:sz w:val="24"/>
          <w:szCs w:val="24"/>
          <w:lang w:val="en-US"/>
        </w:rPr>
        <w:t>RS</w:t>
      </w:r>
      <w:r>
        <w:rPr>
          <w:bCs/>
          <w:sz w:val="24"/>
          <w:szCs w:val="24"/>
        </w:rPr>
        <w:t xml:space="preserve">) </w:t>
      </w:r>
      <w:r w:rsidRPr="00A731A2">
        <w:rPr>
          <w:bCs/>
          <w:sz w:val="24"/>
          <w:szCs w:val="24"/>
        </w:rPr>
        <w:t xml:space="preserve">включаются </w:t>
      </w:r>
      <w:r>
        <w:rPr>
          <w:bCs/>
          <w:sz w:val="24"/>
          <w:szCs w:val="24"/>
        </w:rPr>
        <w:t xml:space="preserve">начисления по </w:t>
      </w:r>
      <w:r w:rsidRPr="00A731A2">
        <w:rPr>
          <w:bCs/>
          <w:sz w:val="24"/>
          <w:szCs w:val="24"/>
        </w:rPr>
        <w:t>следующи</w:t>
      </w:r>
      <w:r>
        <w:rPr>
          <w:bCs/>
          <w:sz w:val="24"/>
          <w:szCs w:val="24"/>
        </w:rPr>
        <w:t>м параметрам</w:t>
      </w:r>
      <w:r w:rsidRPr="00A731A2">
        <w:rPr>
          <w:bCs/>
          <w:sz w:val="24"/>
          <w:szCs w:val="24"/>
        </w:rPr>
        <w:t>: ежемесячная абонентская плата; услуги голосовой связи, услуги передачи SMS, MMS и услуги передачи данных при нахождении абонента на территории Республики Татарстан.</w:t>
      </w:r>
      <w:r>
        <w:rPr>
          <w:bCs/>
          <w:sz w:val="24"/>
          <w:szCs w:val="24"/>
        </w:rPr>
        <w:t xml:space="preserve"> В расчете вознаграждения не участвуют начисления, произведенные в роуминге, и услуги информационно-развлекательного характера.</w:t>
      </w:r>
    </w:p>
    <w:p w:rsidR="00960179" w:rsidRDefault="00960179" w:rsidP="006D2F47">
      <w:pPr>
        <w:ind w:right="-1"/>
        <w:contextualSpacing/>
        <w:jc w:val="both"/>
        <w:rPr>
          <w:bCs/>
          <w:sz w:val="24"/>
          <w:szCs w:val="24"/>
        </w:rPr>
      </w:pPr>
      <w:r w:rsidRPr="00A731A2">
        <w:rPr>
          <w:bCs/>
          <w:sz w:val="24"/>
          <w:szCs w:val="24"/>
        </w:rPr>
        <w:t>Основное вознаграждение</w:t>
      </w:r>
      <w:r>
        <w:rPr>
          <w:bCs/>
          <w:sz w:val="24"/>
          <w:szCs w:val="24"/>
        </w:rPr>
        <w:t xml:space="preserve"> (</w:t>
      </w:r>
      <w:r>
        <w:rPr>
          <w:bCs/>
          <w:sz w:val="24"/>
          <w:szCs w:val="24"/>
          <w:lang w:val="en-US"/>
        </w:rPr>
        <w:t>RS</w:t>
      </w:r>
      <w:r>
        <w:rPr>
          <w:bCs/>
          <w:sz w:val="24"/>
          <w:szCs w:val="24"/>
        </w:rPr>
        <w:t>)</w:t>
      </w:r>
      <w:r w:rsidRPr="00A731A2">
        <w:rPr>
          <w:bCs/>
          <w:sz w:val="24"/>
          <w:szCs w:val="24"/>
        </w:rPr>
        <w:t xml:space="preserve"> рассчитывается ежемесячно, при этом совокупная величина начисленных Оператором доходов от оказания услуг связи абонентам, вх</w:t>
      </w:r>
      <w:r>
        <w:rPr>
          <w:bCs/>
          <w:sz w:val="24"/>
          <w:szCs w:val="24"/>
        </w:rPr>
        <w:t xml:space="preserve">одящих в расчет вознаграждения, </w:t>
      </w:r>
      <w:r w:rsidRPr="00A731A2">
        <w:rPr>
          <w:bCs/>
          <w:sz w:val="24"/>
          <w:szCs w:val="24"/>
        </w:rPr>
        <w:t>за одного абонента</w:t>
      </w:r>
      <w:r>
        <w:rPr>
          <w:bCs/>
          <w:sz w:val="24"/>
          <w:szCs w:val="24"/>
        </w:rPr>
        <w:t xml:space="preserve"> </w:t>
      </w:r>
      <w:r w:rsidRPr="00A731A2">
        <w:rPr>
          <w:bCs/>
          <w:sz w:val="24"/>
          <w:szCs w:val="24"/>
        </w:rPr>
        <w:t xml:space="preserve">должна составлять не более </w:t>
      </w:r>
      <w:r w:rsidR="00CA0B6F">
        <w:rPr>
          <w:bCs/>
          <w:sz w:val="24"/>
          <w:szCs w:val="24"/>
        </w:rPr>
        <w:t>2000</w:t>
      </w:r>
      <w:r w:rsidRPr="00A731A2">
        <w:rPr>
          <w:bCs/>
          <w:sz w:val="24"/>
          <w:szCs w:val="24"/>
        </w:rPr>
        <w:t xml:space="preserve"> (</w:t>
      </w:r>
      <w:r>
        <w:rPr>
          <w:bCs/>
          <w:sz w:val="24"/>
          <w:szCs w:val="24"/>
        </w:rPr>
        <w:t>Две тысячи) рублей</w:t>
      </w:r>
      <w:r w:rsidRPr="00A731A2">
        <w:rPr>
          <w:bCs/>
          <w:sz w:val="24"/>
          <w:szCs w:val="24"/>
        </w:rPr>
        <w:t>, без учета НДС.</w:t>
      </w:r>
    </w:p>
    <w:p w:rsidR="00430126" w:rsidRDefault="00430126" w:rsidP="006D2F47">
      <w:pPr>
        <w:ind w:right="-1"/>
        <w:contextualSpacing/>
        <w:jc w:val="both"/>
        <w:rPr>
          <w:bCs/>
          <w:sz w:val="24"/>
          <w:szCs w:val="24"/>
        </w:rPr>
      </w:pPr>
      <w:r>
        <w:rPr>
          <w:bCs/>
          <w:sz w:val="24"/>
          <w:szCs w:val="24"/>
        </w:rPr>
        <w:t xml:space="preserve">Основное вознаграждение рассчитывается и выплачивается </w:t>
      </w:r>
      <w:r w:rsidR="00CD3F89">
        <w:rPr>
          <w:bCs/>
          <w:sz w:val="24"/>
          <w:szCs w:val="24"/>
        </w:rPr>
        <w:t xml:space="preserve">Агенту </w:t>
      </w:r>
      <w:r w:rsidR="008C1239">
        <w:rPr>
          <w:bCs/>
          <w:sz w:val="24"/>
          <w:szCs w:val="24"/>
        </w:rPr>
        <w:t>при условии наличия не менее 10</w:t>
      </w:r>
      <w:r w:rsidR="008B4B56">
        <w:rPr>
          <w:bCs/>
          <w:sz w:val="24"/>
          <w:szCs w:val="24"/>
        </w:rPr>
        <w:t xml:space="preserve"> </w:t>
      </w:r>
      <w:r w:rsidR="008C1239">
        <w:rPr>
          <w:bCs/>
          <w:sz w:val="24"/>
          <w:szCs w:val="24"/>
        </w:rPr>
        <w:t xml:space="preserve">(десяти) </w:t>
      </w:r>
      <w:r>
        <w:rPr>
          <w:bCs/>
          <w:sz w:val="24"/>
          <w:szCs w:val="24"/>
        </w:rPr>
        <w:t>подключений в отчетном периоде.</w:t>
      </w:r>
      <w:r w:rsidR="00414871">
        <w:rPr>
          <w:bCs/>
          <w:sz w:val="24"/>
          <w:szCs w:val="24"/>
        </w:rPr>
        <w:t xml:space="preserve"> В случае менее 10</w:t>
      </w:r>
      <w:r w:rsidR="008C1239">
        <w:rPr>
          <w:bCs/>
          <w:sz w:val="24"/>
          <w:szCs w:val="24"/>
        </w:rPr>
        <w:t>(десяти)</w:t>
      </w:r>
      <w:r w:rsidR="00414871">
        <w:rPr>
          <w:bCs/>
          <w:sz w:val="24"/>
          <w:szCs w:val="24"/>
        </w:rPr>
        <w:t xml:space="preserve"> </w:t>
      </w:r>
      <w:r w:rsidR="00E22916">
        <w:rPr>
          <w:bCs/>
          <w:sz w:val="24"/>
          <w:szCs w:val="24"/>
        </w:rPr>
        <w:t>подключений, произведенных</w:t>
      </w:r>
      <w:r w:rsidR="00CD3F89">
        <w:rPr>
          <w:bCs/>
          <w:sz w:val="24"/>
          <w:szCs w:val="24"/>
        </w:rPr>
        <w:t xml:space="preserve"> Агентом </w:t>
      </w:r>
      <w:r w:rsidR="00414871">
        <w:rPr>
          <w:bCs/>
          <w:sz w:val="24"/>
          <w:szCs w:val="24"/>
        </w:rPr>
        <w:t xml:space="preserve">в отчетном периоде </w:t>
      </w:r>
      <w:r w:rsidR="00E22916">
        <w:rPr>
          <w:bCs/>
          <w:sz w:val="24"/>
          <w:szCs w:val="24"/>
        </w:rPr>
        <w:t>основное вознаграждение,</w:t>
      </w:r>
      <w:r w:rsidR="00414871">
        <w:rPr>
          <w:bCs/>
          <w:sz w:val="24"/>
          <w:szCs w:val="24"/>
        </w:rPr>
        <w:t xml:space="preserve"> не начисляется, выплаты равны 0.</w:t>
      </w:r>
    </w:p>
    <w:p w:rsidR="00B73A4D" w:rsidRPr="00FB6339" w:rsidRDefault="00960179" w:rsidP="00F9457A">
      <w:pPr>
        <w:pStyle w:val="af2"/>
        <w:numPr>
          <w:ilvl w:val="0"/>
          <w:numId w:val="35"/>
        </w:numPr>
        <w:ind w:left="0" w:right="-1" w:firstLine="0"/>
        <w:jc w:val="both"/>
        <w:rPr>
          <w:bCs/>
          <w:sz w:val="24"/>
          <w:szCs w:val="24"/>
        </w:rPr>
      </w:pPr>
      <w:r w:rsidRPr="00084B88">
        <w:rPr>
          <w:b/>
          <w:bCs/>
          <w:sz w:val="24"/>
          <w:szCs w:val="24"/>
        </w:rPr>
        <w:t xml:space="preserve">∑ </w:t>
      </w:r>
      <w:proofErr w:type="spellStart"/>
      <w:r w:rsidRPr="00FB6339">
        <w:rPr>
          <w:b/>
          <w:bCs/>
          <w:sz w:val="24"/>
          <w:szCs w:val="24"/>
          <w:lang w:val="en-US"/>
        </w:rPr>
        <w:t>Kn</w:t>
      </w:r>
      <w:proofErr w:type="spellEnd"/>
      <w:r w:rsidRPr="00FB6339">
        <w:rPr>
          <w:b/>
          <w:bCs/>
          <w:sz w:val="24"/>
          <w:szCs w:val="24"/>
        </w:rPr>
        <w:t xml:space="preserve"> </w:t>
      </w:r>
      <w:r w:rsidRPr="00084B88">
        <w:rPr>
          <w:b/>
          <w:bCs/>
          <w:sz w:val="24"/>
          <w:szCs w:val="24"/>
        </w:rPr>
        <w:t>(</w:t>
      </w:r>
      <w:r w:rsidRPr="00FB6339">
        <w:rPr>
          <w:b/>
          <w:bCs/>
          <w:sz w:val="24"/>
          <w:szCs w:val="24"/>
        </w:rPr>
        <w:t xml:space="preserve">Сумма коэффициентов) </w:t>
      </w:r>
      <w:r w:rsidRPr="00FB6339">
        <w:rPr>
          <w:bCs/>
          <w:sz w:val="24"/>
          <w:szCs w:val="24"/>
        </w:rPr>
        <w:t xml:space="preserve">– </w:t>
      </w:r>
      <w:r w:rsidR="000104B6" w:rsidRPr="00FB6339">
        <w:rPr>
          <w:bCs/>
          <w:sz w:val="24"/>
          <w:szCs w:val="24"/>
        </w:rPr>
        <w:t>Бонусн</w:t>
      </w:r>
      <w:r w:rsidR="00517CB4">
        <w:rPr>
          <w:bCs/>
          <w:sz w:val="24"/>
          <w:szCs w:val="24"/>
        </w:rPr>
        <w:t>ое вознаграждение</w:t>
      </w:r>
      <w:r w:rsidR="009E3A8F">
        <w:rPr>
          <w:bCs/>
          <w:sz w:val="24"/>
          <w:szCs w:val="24"/>
        </w:rPr>
        <w:t>,</w:t>
      </w:r>
      <w:r w:rsidR="00517CB4">
        <w:rPr>
          <w:bCs/>
          <w:sz w:val="24"/>
          <w:szCs w:val="24"/>
        </w:rPr>
        <w:t xml:space="preserve"> </w:t>
      </w:r>
      <w:r w:rsidR="009E3A8F" w:rsidRPr="00FB6339">
        <w:rPr>
          <w:bCs/>
          <w:sz w:val="24"/>
          <w:szCs w:val="24"/>
        </w:rPr>
        <w:t>рассчитывается</w:t>
      </w:r>
      <w:r w:rsidR="000104B6" w:rsidRPr="00FB6339">
        <w:rPr>
          <w:bCs/>
          <w:sz w:val="24"/>
          <w:szCs w:val="24"/>
        </w:rPr>
        <w:t xml:space="preserve"> </w:t>
      </w:r>
      <w:r w:rsidR="004F58D4" w:rsidRPr="00FB6339">
        <w:rPr>
          <w:bCs/>
          <w:sz w:val="24"/>
          <w:szCs w:val="24"/>
        </w:rPr>
        <w:t xml:space="preserve">из суммы </w:t>
      </w:r>
      <w:r w:rsidR="009E3A8F" w:rsidRPr="00FB6339">
        <w:rPr>
          <w:bCs/>
          <w:sz w:val="24"/>
          <w:szCs w:val="24"/>
        </w:rPr>
        <w:t>коэффициентов</w:t>
      </w:r>
      <w:r w:rsidR="000104B6" w:rsidRPr="00FB6339">
        <w:rPr>
          <w:bCs/>
          <w:sz w:val="24"/>
          <w:szCs w:val="24"/>
        </w:rPr>
        <w:t>, в зависи</w:t>
      </w:r>
      <w:r w:rsidR="00590A4B">
        <w:rPr>
          <w:bCs/>
          <w:sz w:val="24"/>
          <w:szCs w:val="24"/>
        </w:rPr>
        <w:t>мости от формата сотрудничества</w:t>
      </w:r>
      <w:r w:rsidR="00B73A4D">
        <w:rPr>
          <w:bCs/>
          <w:sz w:val="24"/>
          <w:szCs w:val="24"/>
        </w:rPr>
        <w:t xml:space="preserve"> (</w:t>
      </w:r>
      <w:r w:rsidR="00B73A4D" w:rsidRPr="00FB6339">
        <w:rPr>
          <w:bCs/>
          <w:sz w:val="24"/>
          <w:szCs w:val="24"/>
        </w:rPr>
        <w:t>согласно таблице №2</w:t>
      </w:r>
      <w:r w:rsidR="00B73A4D">
        <w:rPr>
          <w:bCs/>
          <w:sz w:val="24"/>
          <w:szCs w:val="24"/>
        </w:rPr>
        <w:t>).</w:t>
      </w:r>
    </w:p>
    <w:p w:rsidR="006D2F47" w:rsidRDefault="00480D57" w:rsidP="00F9457A">
      <w:pPr>
        <w:pStyle w:val="af2"/>
        <w:ind w:left="0" w:right="-1"/>
        <w:jc w:val="both"/>
        <w:rPr>
          <w:b/>
          <w:bCs/>
          <w:sz w:val="24"/>
          <w:szCs w:val="24"/>
        </w:rPr>
      </w:pPr>
      <w:r w:rsidRPr="00480D57">
        <w:rPr>
          <w:bCs/>
          <w:sz w:val="24"/>
          <w:szCs w:val="24"/>
        </w:rPr>
        <w:t>Для формата «</w:t>
      </w:r>
      <w:proofErr w:type="spellStart"/>
      <w:r w:rsidRPr="00480D57">
        <w:rPr>
          <w:bCs/>
          <w:sz w:val="24"/>
          <w:szCs w:val="24"/>
        </w:rPr>
        <w:t>Мультибренд</w:t>
      </w:r>
      <w:proofErr w:type="spellEnd"/>
      <w:r w:rsidRPr="00480D57">
        <w:rPr>
          <w:bCs/>
          <w:sz w:val="24"/>
          <w:szCs w:val="24"/>
        </w:rPr>
        <w:t xml:space="preserve"> стандарт» бонусное вознаграждение отсутствует.</w:t>
      </w:r>
      <w:r w:rsidR="00B73A4D">
        <w:rPr>
          <w:b/>
          <w:bCs/>
          <w:sz w:val="24"/>
          <w:szCs w:val="24"/>
        </w:rPr>
        <w:t xml:space="preserve"> </w:t>
      </w:r>
    </w:p>
    <w:p w:rsidR="00B73A4D" w:rsidRDefault="00B73A4D" w:rsidP="00B73A4D">
      <w:pPr>
        <w:pStyle w:val="af2"/>
        <w:ind w:right="-1"/>
        <w:jc w:val="both"/>
        <w:rPr>
          <w:b/>
          <w:bCs/>
          <w:sz w:val="24"/>
          <w:szCs w:val="24"/>
        </w:rPr>
      </w:pPr>
    </w:p>
    <w:p w:rsidR="000104B6" w:rsidRPr="00312D7F" w:rsidRDefault="000104B6" w:rsidP="006D2F47">
      <w:pPr>
        <w:ind w:right="-1"/>
        <w:contextualSpacing/>
        <w:jc w:val="both"/>
        <w:rPr>
          <w:b/>
          <w:bCs/>
          <w:sz w:val="24"/>
          <w:szCs w:val="24"/>
        </w:rPr>
      </w:pPr>
      <w:r>
        <w:rPr>
          <w:b/>
          <w:bCs/>
          <w:sz w:val="24"/>
          <w:szCs w:val="24"/>
        </w:rPr>
        <w:t xml:space="preserve">Таблица </w:t>
      </w:r>
      <w:r w:rsidR="00F15DA6">
        <w:rPr>
          <w:b/>
          <w:bCs/>
          <w:sz w:val="24"/>
          <w:szCs w:val="24"/>
        </w:rPr>
        <w:t>№</w:t>
      </w:r>
      <w:r>
        <w:rPr>
          <w:b/>
          <w:bCs/>
          <w:sz w:val="24"/>
          <w:szCs w:val="24"/>
        </w:rPr>
        <w:t>2</w:t>
      </w:r>
    </w:p>
    <w:tbl>
      <w:tblPr>
        <w:tblStyle w:val="afc"/>
        <w:tblW w:w="10126" w:type="dxa"/>
        <w:tblLayout w:type="fixed"/>
        <w:tblLook w:val="04A0" w:firstRow="1" w:lastRow="0" w:firstColumn="1" w:lastColumn="0" w:noHBand="0" w:noVBand="1"/>
      </w:tblPr>
      <w:tblGrid>
        <w:gridCol w:w="3256"/>
        <w:gridCol w:w="2513"/>
        <w:gridCol w:w="892"/>
        <w:gridCol w:w="854"/>
        <w:gridCol w:w="855"/>
        <w:gridCol w:w="854"/>
        <w:gridCol w:w="902"/>
      </w:tblGrid>
      <w:tr w:rsidR="00084B88" w:rsidTr="0060628A">
        <w:trPr>
          <w:trHeight w:val="286"/>
        </w:trPr>
        <w:tc>
          <w:tcPr>
            <w:tcW w:w="3256" w:type="dxa"/>
            <w:vAlign w:val="center"/>
          </w:tcPr>
          <w:p w:rsidR="00084B88" w:rsidRPr="004F58D4" w:rsidRDefault="00084B88" w:rsidP="00084B88">
            <w:pPr>
              <w:ind w:right="-1"/>
              <w:contextualSpacing/>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Формат сотрудничества</w:t>
            </w:r>
          </w:p>
        </w:tc>
        <w:tc>
          <w:tcPr>
            <w:tcW w:w="2513" w:type="dxa"/>
            <w:vAlign w:val="center"/>
          </w:tcPr>
          <w:p w:rsidR="00084B88" w:rsidRPr="00EC2A91" w:rsidRDefault="00084B88" w:rsidP="00084B88">
            <w:pPr>
              <w:ind w:right="-1"/>
              <w:contextualSpacing/>
              <w:jc w:val="center"/>
              <w:rPr>
                <w:bCs/>
                <w:sz w:val="24"/>
                <w:szCs w:val="24"/>
              </w:rPr>
            </w:pPr>
            <w:r>
              <w:rPr>
                <w:rFonts w:ascii="Times New Roman" w:eastAsia="Times New Roman" w:hAnsi="Times New Roman" w:cs="Times New Roman"/>
                <w:b/>
                <w:bCs/>
                <w:sz w:val="24"/>
                <w:szCs w:val="24"/>
                <w:lang w:eastAsia="ru-RU"/>
              </w:rPr>
              <w:t>Максимальная</w:t>
            </w:r>
            <w:r w:rsidRPr="00391CF1">
              <w:rPr>
                <w:rFonts w:ascii="Times New Roman" w:eastAsia="Times New Roman" w:hAnsi="Times New Roman" w:cs="Times New Roman"/>
                <w:b/>
                <w:bCs/>
                <w:sz w:val="24"/>
                <w:szCs w:val="24"/>
                <w:lang w:eastAsia="ru-RU"/>
              </w:rPr>
              <w:t xml:space="preserve"> ∑ </w:t>
            </w:r>
            <w:proofErr w:type="spellStart"/>
            <w:r w:rsidRPr="00391CF1">
              <w:rPr>
                <w:rFonts w:ascii="Times New Roman" w:eastAsia="Times New Roman" w:hAnsi="Times New Roman" w:cs="Times New Roman"/>
                <w:b/>
                <w:bCs/>
                <w:sz w:val="24"/>
                <w:szCs w:val="24"/>
                <w:lang w:eastAsia="ru-RU"/>
              </w:rPr>
              <w:t>Kn</w:t>
            </w:r>
            <w:proofErr w:type="spellEnd"/>
          </w:p>
        </w:tc>
        <w:tc>
          <w:tcPr>
            <w:tcW w:w="892" w:type="dxa"/>
            <w:vAlign w:val="center"/>
          </w:tcPr>
          <w:p w:rsidR="00084B88" w:rsidRPr="004F58D4" w:rsidRDefault="00084B88" w:rsidP="00084B88">
            <w:pPr>
              <w:ind w:left="-250" w:right="-1" w:hanging="141"/>
              <w:contextualSpacing/>
              <w:jc w:val="center"/>
              <w:rPr>
                <w:rFonts w:ascii="Times New Roman" w:eastAsia="Times New Roman" w:hAnsi="Times New Roman" w:cs="Times New Roman"/>
                <w:b/>
                <w:bCs/>
                <w:sz w:val="24"/>
                <w:szCs w:val="24"/>
                <w:lang w:eastAsia="ru-RU"/>
              </w:rPr>
            </w:pPr>
            <w:r w:rsidRPr="004F58D4">
              <w:rPr>
                <w:rFonts w:ascii="Times New Roman" w:eastAsia="Times New Roman" w:hAnsi="Times New Roman" w:cs="Times New Roman"/>
                <w:b/>
                <w:bCs/>
                <w:sz w:val="24"/>
                <w:szCs w:val="24"/>
                <w:lang w:eastAsia="ru-RU"/>
              </w:rPr>
              <w:t>К</w:t>
            </w:r>
            <w:r>
              <w:rPr>
                <w:rFonts w:ascii="Times New Roman" w:eastAsia="Times New Roman" w:hAnsi="Times New Roman" w:cs="Times New Roman"/>
                <w:b/>
                <w:bCs/>
                <w:sz w:val="24"/>
                <w:szCs w:val="24"/>
                <w:lang w:eastAsia="ru-RU"/>
              </w:rPr>
              <w:t>1</w:t>
            </w:r>
          </w:p>
        </w:tc>
        <w:tc>
          <w:tcPr>
            <w:tcW w:w="854" w:type="dxa"/>
            <w:vAlign w:val="center"/>
          </w:tcPr>
          <w:p w:rsidR="00084B88" w:rsidRPr="004F58D4" w:rsidRDefault="00084B88" w:rsidP="00084B88">
            <w:pPr>
              <w:ind w:right="-1"/>
              <w:contextualSpacing/>
              <w:jc w:val="center"/>
              <w:rPr>
                <w:rFonts w:ascii="Times New Roman" w:eastAsia="Times New Roman" w:hAnsi="Times New Roman" w:cs="Times New Roman"/>
                <w:b/>
                <w:bCs/>
                <w:sz w:val="24"/>
                <w:szCs w:val="24"/>
                <w:lang w:eastAsia="ru-RU"/>
              </w:rPr>
            </w:pPr>
            <w:r w:rsidRPr="004F58D4">
              <w:rPr>
                <w:rFonts w:ascii="Times New Roman" w:eastAsia="Times New Roman" w:hAnsi="Times New Roman" w:cs="Times New Roman"/>
                <w:b/>
                <w:bCs/>
                <w:sz w:val="24"/>
                <w:szCs w:val="24"/>
                <w:lang w:eastAsia="ru-RU"/>
              </w:rPr>
              <w:t>К2</w:t>
            </w:r>
          </w:p>
        </w:tc>
        <w:tc>
          <w:tcPr>
            <w:tcW w:w="855" w:type="dxa"/>
            <w:vAlign w:val="center"/>
          </w:tcPr>
          <w:p w:rsidR="00084B88" w:rsidRPr="004F58D4" w:rsidRDefault="00084B88" w:rsidP="00084B88">
            <w:pPr>
              <w:ind w:right="-1"/>
              <w:contextualSpacing/>
              <w:jc w:val="center"/>
              <w:rPr>
                <w:rFonts w:ascii="Times New Roman" w:eastAsia="Times New Roman" w:hAnsi="Times New Roman" w:cs="Times New Roman"/>
                <w:b/>
                <w:bCs/>
                <w:sz w:val="24"/>
                <w:szCs w:val="24"/>
                <w:lang w:eastAsia="ru-RU"/>
              </w:rPr>
            </w:pPr>
            <w:r w:rsidRPr="004F58D4">
              <w:rPr>
                <w:rFonts w:ascii="Times New Roman" w:eastAsia="Times New Roman" w:hAnsi="Times New Roman" w:cs="Times New Roman"/>
                <w:b/>
                <w:bCs/>
                <w:sz w:val="24"/>
                <w:szCs w:val="24"/>
                <w:lang w:eastAsia="ru-RU"/>
              </w:rPr>
              <w:t>К3</w:t>
            </w:r>
          </w:p>
        </w:tc>
        <w:tc>
          <w:tcPr>
            <w:tcW w:w="854" w:type="dxa"/>
            <w:vAlign w:val="center"/>
          </w:tcPr>
          <w:p w:rsidR="00084B88" w:rsidRPr="004F58D4" w:rsidRDefault="00084B88" w:rsidP="00084B88">
            <w:pPr>
              <w:ind w:right="-1"/>
              <w:contextualSpacing/>
              <w:jc w:val="center"/>
              <w:rPr>
                <w:rFonts w:ascii="Times New Roman" w:eastAsia="Times New Roman" w:hAnsi="Times New Roman" w:cs="Times New Roman"/>
                <w:b/>
                <w:bCs/>
                <w:sz w:val="24"/>
                <w:szCs w:val="24"/>
                <w:lang w:eastAsia="ru-RU"/>
              </w:rPr>
            </w:pPr>
            <w:r w:rsidRPr="004F58D4">
              <w:rPr>
                <w:rFonts w:ascii="Times New Roman" w:eastAsia="Times New Roman" w:hAnsi="Times New Roman" w:cs="Times New Roman"/>
                <w:b/>
                <w:bCs/>
                <w:sz w:val="24"/>
                <w:szCs w:val="24"/>
                <w:lang w:eastAsia="ru-RU"/>
              </w:rPr>
              <w:t>К</w:t>
            </w:r>
            <w:r>
              <w:rPr>
                <w:rFonts w:ascii="Times New Roman" w:eastAsia="Times New Roman" w:hAnsi="Times New Roman" w:cs="Times New Roman"/>
                <w:b/>
                <w:bCs/>
                <w:sz w:val="24"/>
                <w:szCs w:val="24"/>
                <w:lang w:eastAsia="ru-RU"/>
              </w:rPr>
              <w:t>4</w:t>
            </w:r>
          </w:p>
        </w:tc>
        <w:tc>
          <w:tcPr>
            <w:tcW w:w="902" w:type="dxa"/>
            <w:shd w:val="clear" w:color="auto" w:fill="auto"/>
            <w:vAlign w:val="center"/>
          </w:tcPr>
          <w:p w:rsidR="00084B88" w:rsidRDefault="00084B88" w:rsidP="00084B88">
            <w:pPr>
              <w:jc w:val="center"/>
            </w:pPr>
            <w:r w:rsidRPr="004F58D4">
              <w:rPr>
                <w:rFonts w:ascii="Times New Roman" w:eastAsia="Times New Roman" w:hAnsi="Times New Roman" w:cs="Times New Roman"/>
                <w:b/>
                <w:bCs/>
                <w:sz w:val="24"/>
                <w:szCs w:val="24"/>
                <w:lang w:eastAsia="ru-RU"/>
              </w:rPr>
              <w:t>К</w:t>
            </w:r>
            <w:r>
              <w:rPr>
                <w:rFonts w:ascii="Times New Roman" w:eastAsia="Times New Roman" w:hAnsi="Times New Roman" w:cs="Times New Roman"/>
                <w:b/>
                <w:bCs/>
                <w:sz w:val="24"/>
                <w:szCs w:val="24"/>
                <w:lang w:eastAsia="ru-RU"/>
              </w:rPr>
              <w:t>5</w:t>
            </w:r>
          </w:p>
        </w:tc>
      </w:tr>
      <w:tr w:rsidR="00084B88" w:rsidTr="0060628A">
        <w:trPr>
          <w:trHeight w:val="286"/>
        </w:trPr>
        <w:tc>
          <w:tcPr>
            <w:tcW w:w="3256" w:type="dxa"/>
            <w:vAlign w:val="center"/>
          </w:tcPr>
          <w:p w:rsidR="00084B88" w:rsidRPr="004F58D4" w:rsidRDefault="00084B88" w:rsidP="00084B88">
            <w:pPr>
              <w:ind w:right="-1"/>
              <w:contextualSpacing/>
              <w:jc w:val="center"/>
              <w:rPr>
                <w:rFonts w:ascii="Times New Roman" w:eastAsia="Times New Roman" w:hAnsi="Times New Roman" w:cs="Times New Roman"/>
                <w:bCs/>
                <w:sz w:val="24"/>
                <w:szCs w:val="24"/>
                <w:lang w:eastAsia="ru-RU"/>
              </w:rPr>
            </w:pPr>
            <w:r w:rsidRPr="004F58D4">
              <w:rPr>
                <w:rFonts w:ascii="Times New Roman" w:eastAsia="Times New Roman" w:hAnsi="Times New Roman" w:cs="Times New Roman"/>
                <w:bCs/>
                <w:sz w:val="24"/>
                <w:szCs w:val="24"/>
                <w:lang w:eastAsia="ru-RU"/>
              </w:rPr>
              <w:t xml:space="preserve">Фирменный </w:t>
            </w:r>
            <w:proofErr w:type="spellStart"/>
            <w:r w:rsidRPr="004F58D4">
              <w:rPr>
                <w:rFonts w:ascii="Times New Roman" w:eastAsia="Times New Roman" w:hAnsi="Times New Roman" w:cs="Times New Roman"/>
                <w:bCs/>
                <w:sz w:val="24"/>
                <w:szCs w:val="24"/>
                <w:lang w:eastAsia="ru-RU"/>
              </w:rPr>
              <w:t>монобренд</w:t>
            </w:r>
            <w:proofErr w:type="spellEnd"/>
          </w:p>
        </w:tc>
        <w:tc>
          <w:tcPr>
            <w:tcW w:w="2513" w:type="dxa"/>
            <w:vAlign w:val="center"/>
          </w:tcPr>
          <w:p w:rsidR="00084B88" w:rsidRPr="00391CF1" w:rsidRDefault="000604F3" w:rsidP="00084B88">
            <w:pPr>
              <w:ind w:right="-1"/>
              <w:contextualSpacing/>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0,95</w:t>
            </w:r>
          </w:p>
        </w:tc>
        <w:tc>
          <w:tcPr>
            <w:tcW w:w="892" w:type="dxa"/>
            <w:vAlign w:val="center"/>
          </w:tcPr>
          <w:p w:rsidR="00084B88" w:rsidRPr="004F58D4" w:rsidRDefault="00084B88" w:rsidP="00084B88">
            <w:pPr>
              <w:ind w:right="-1"/>
              <w:contextualSpacing/>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p>
        </w:tc>
        <w:tc>
          <w:tcPr>
            <w:tcW w:w="854" w:type="dxa"/>
            <w:vAlign w:val="center"/>
          </w:tcPr>
          <w:p w:rsidR="00084B88" w:rsidRPr="004F58D4" w:rsidRDefault="00084B88" w:rsidP="00084B88">
            <w:pPr>
              <w:ind w:right="-1"/>
              <w:contextualSpacing/>
              <w:jc w:val="center"/>
              <w:rPr>
                <w:rFonts w:ascii="Times New Roman" w:eastAsia="Times New Roman" w:hAnsi="Times New Roman" w:cs="Times New Roman"/>
                <w:bCs/>
                <w:sz w:val="24"/>
                <w:szCs w:val="24"/>
                <w:lang w:eastAsia="ru-RU"/>
              </w:rPr>
            </w:pPr>
            <w:r w:rsidRPr="006F3750">
              <w:rPr>
                <w:rFonts w:ascii="Times New Roman" w:eastAsia="Times New Roman" w:hAnsi="Times New Roman" w:cs="Times New Roman"/>
                <w:bCs/>
                <w:sz w:val="24"/>
                <w:szCs w:val="24"/>
                <w:lang w:eastAsia="ru-RU"/>
              </w:rPr>
              <w:t>+</w:t>
            </w:r>
          </w:p>
        </w:tc>
        <w:tc>
          <w:tcPr>
            <w:tcW w:w="855" w:type="dxa"/>
            <w:vAlign w:val="center"/>
          </w:tcPr>
          <w:p w:rsidR="00084B88" w:rsidRPr="004F58D4" w:rsidRDefault="00084B88" w:rsidP="00084B88">
            <w:pPr>
              <w:ind w:right="-1"/>
              <w:contextualSpacing/>
              <w:jc w:val="center"/>
              <w:rPr>
                <w:rFonts w:ascii="Times New Roman" w:eastAsia="Times New Roman" w:hAnsi="Times New Roman" w:cs="Times New Roman"/>
                <w:bCs/>
                <w:sz w:val="24"/>
                <w:szCs w:val="24"/>
                <w:lang w:eastAsia="ru-RU"/>
              </w:rPr>
            </w:pPr>
            <w:r w:rsidRPr="006F3750">
              <w:rPr>
                <w:rFonts w:ascii="Times New Roman" w:eastAsia="Times New Roman" w:hAnsi="Times New Roman" w:cs="Times New Roman"/>
                <w:bCs/>
                <w:sz w:val="24"/>
                <w:szCs w:val="24"/>
                <w:lang w:eastAsia="ru-RU"/>
              </w:rPr>
              <w:t>+</w:t>
            </w:r>
          </w:p>
        </w:tc>
        <w:tc>
          <w:tcPr>
            <w:tcW w:w="854" w:type="dxa"/>
            <w:vAlign w:val="center"/>
          </w:tcPr>
          <w:p w:rsidR="00084B88" w:rsidRPr="004F58D4" w:rsidRDefault="00084B88" w:rsidP="00084B88">
            <w:pPr>
              <w:ind w:right="-1"/>
              <w:contextualSpacing/>
              <w:jc w:val="center"/>
              <w:rPr>
                <w:rFonts w:ascii="Times New Roman" w:eastAsia="Times New Roman" w:hAnsi="Times New Roman" w:cs="Times New Roman"/>
                <w:bCs/>
                <w:sz w:val="24"/>
                <w:szCs w:val="24"/>
                <w:lang w:eastAsia="ru-RU"/>
              </w:rPr>
            </w:pPr>
            <w:r w:rsidRPr="006F3750">
              <w:rPr>
                <w:rFonts w:ascii="Times New Roman" w:eastAsia="Times New Roman" w:hAnsi="Times New Roman" w:cs="Times New Roman"/>
                <w:bCs/>
                <w:sz w:val="24"/>
                <w:szCs w:val="24"/>
                <w:lang w:eastAsia="ru-RU"/>
              </w:rPr>
              <w:t>+</w:t>
            </w:r>
          </w:p>
        </w:tc>
        <w:tc>
          <w:tcPr>
            <w:tcW w:w="902" w:type="dxa"/>
            <w:shd w:val="clear" w:color="auto" w:fill="auto"/>
            <w:vAlign w:val="center"/>
          </w:tcPr>
          <w:p w:rsidR="00084B88" w:rsidRDefault="00084B88" w:rsidP="00084B88">
            <w:pPr>
              <w:jc w:val="center"/>
            </w:pPr>
            <w:r w:rsidRPr="006F3750">
              <w:rPr>
                <w:rFonts w:ascii="Times New Roman" w:eastAsia="Times New Roman" w:hAnsi="Times New Roman" w:cs="Times New Roman"/>
                <w:bCs/>
                <w:sz w:val="24"/>
                <w:szCs w:val="24"/>
                <w:lang w:eastAsia="ru-RU"/>
              </w:rPr>
              <w:t>+</w:t>
            </w:r>
          </w:p>
        </w:tc>
      </w:tr>
      <w:tr w:rsidR="00084B88" w:rsidTr="0060628A">
        <w:trPr>
          <w:trHeight w:val="286"/>
        </w:trPr>
        <w:tc>
          <w:tcPr>
            <w:tcW w:w="3256" w:type="dxa"/>
            <w:vAlign w:val="center"/>
          </w:tcPr>
          <w:p w:rsidR="00084B88" w:rsidRPr="004F58D4" w:rsidRDefault="00084B88" w:rsidP="00084B88">
            <w:pPr>
              <w:ind w:right="-1"/>
              <w:contextualSpacing/>
              <w:jc w:val="center"/>
              <w:rPr>
                <w:rFonts w:ascii="Times New Roman" w:eastAsia="Times New Roman" w:hAnsi="Times New Roman" w:cs="Times New Roman"/>
                <w:bCs/>
                <w:sz w:val="24"/>
                <w:szCs w:val="24"/>
                <w:lang w:eastAsia="ru-RU"/>
              </w:rPr>
            </w:pPr>
            <w:proofErr w:type="spellStart"/>
            <w:r w:rsidRPr="004F58D4">
              <w:rPr>
                <w:rFonts w:ascii="Times New Roman" w:eastAsia="Times New Roman" w:hAnsi="Times New Roman" w:cs="Times New Roman"/>
                <w:bCs/>
                <w:sz w:val="24"/>
                <w:szCs w:val="24"/>
                <w:lang w:eastAsia="ru-RU"/>
              </w:rPr>
              <w:t>Монобренд</w:t>
            </w:r>
            <w:proofErr w:type="spellEnd"/>
            <w:r w:rsidRPr="004F58D4">
              <w:rPr>
                <w:rFonts w:ascii="Times New Roman" w:eastAsia="Times New Roman" w:hAnsi="Times New Roman" w:cs="Times New Roman"/>
                <w:bCs/>
                <w:sz w:val="24"/>
                <w:szCs w:val="24"/>
                <w:lang w:eastAsia="ru-RU"/>
              </w:rPr>
              <w:t xml:space="preserve"> секция\стойка</w:t>
            </w:r>
          </w:p>
        </w:tc>
        <w:tc>
          <w:tcPr>
            <w:tcW w:w="2513" w:type="dxa"/>
            <w:vAlign w:val="center"/>
          </w:tcPr>
          <w:p w:rsidR="00084B88" w:rsidRPr="00391CF1" w:rsidRDefault="000604F3" w:rsidP="00084B88">
            <w:pPr>
              <w:ind w:right="-1"/>
              <w:contextualSpacing/>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0,85</w:t>
            </w:r>
          </w:p>
        </w:tc>
        <w:tc>
          <w:tcPr>
            <w:tcW w:w="892" w:type="dxa"/>
            <w:vAlign w:val="center"/>
          </w:tcPr>
          <w:p w:rsidR="00084B88" w:rsidRPr="004F58D4" w:rsidRDefault="00084B88" w:rsidP="00084B88">
            <w:pPr>
              <w:ind w:right="-1"/>
              <w:contextualSpacing/>
              <w:jc w:val="center"/>
              <w:rPr>
                <w:rFonts w:ascii="Times New Roman" w:eastAsia="Times New Roman" w:hAnsi="Times New Roman" w:cs="Times New Roman"/>
                <w:bCs/>
                <w:sz w:val="24"/>
                <w:szCs w:val="24"/>
                <w:lang w:eastAsia="ru-RU"/>
              </w:rPr>
            </w:pPr>
            <w:r w:rsidRPr="00BD4045">
              <w:rPr>
                <w:rFonts w:ascii="Times New Roman" w:eastAsia="Times New Roman" w:hAnsi="Times New Roman" w:cs="Times New Roman"/>
                <w:bCs/>
                <w:sz w:val="24"/>
                <w:szCs w:val="24"/>
                <w:lang w:eastAsia="ru-RU"/>
              </w:rPr>
              <w:t>+</w:t>
            </w:r>
          </w:p>
        </w:tc>
        <w:tc>
          <w:tcPr>
            <w:tcW w:w="854" w:type="dxa"/>
            <w:vAlign w:val="center"/>
          </w:tcPr>
          <w:p w:rsidR="00084B88" w:rsidRPr="004F58D4" w:rsidRDefault="00084B88" w:rsidP="00084B88">
            <w:pPr>
              <w:ind w:right="-1"/>
              <w:contextualSpacing/>
              <w:jc w:val="center"/>
              <w:rPr>
                <w:rFonts w:ascii="Times New Roman" w:eastAsia="Times New Roman" w:hAnsi="Times New Roman" w:cs="Times New Roman"/>
                <w:bCs/>
                <w:sz w:val="24"/>
                <w:szCs w:val="24"/>
                <w:lang w:eastAsia="ru-RU"/>
              </w:rPr>
            </w:pPr>
            <w:r w:rsidRPr="00BD4045">
              <w:rPr>
                <w:rFonts w:ascii="Times New Roman" w:eastAsia="Times New Roman" w:hAnsi="Times New Roman" w:cs="Times New Roman"/>
                <w:bCs/>
                <w:sz w:val="24"/>
                <w:szCs w:val="24"/>
                <w:lang w:eastAsia="ru-RU"/>
              </w:rPr>
              <w:t>+</w:t>
            </w:r>
          </w:p>
        </w:tc>
        <w:tc>
          <w:tcPr>
            <w:tcW w:w="855" w:type="dxa"/>
            <w:vAlign w:val="center"/>
          </w:tcPr>
          <w:p w:rsidR="00084B88" w:rsidRPr="004F58D4" w:rsidRDefault="00084B88" w:rsidP="00084B88">
            <w:pPr>
              <w:ind w:right="-1"/>
              <w:contextualSpacing/>
              <w:jc w:val="center"/>
              <w:rPr>
                <w:rFonts w:ascii="Times New Roman" w:eastAsia="Times New Roman" w:hAnsi="Times New Roman" w:cs="Times New Roman"/>
                <w:bCs/>
                <w:sz w:val="24"/>
                <w:szCs w:val="24"/>
                <w:lang w:eastAsia="ru-RU"/>
              </w:rPr>
            </w:pPr>
            <w:r w:rsidRPr="00BD4045">
              <w:rPr>
                <w:rFonts w:ascii="Times New Roman" w:eastAsia="Times New Roman" w:hAnsi="Times New Roman" w:cs="Times New Roman"/>
                <w:bCs/>
                <w:sz w:val="24"/>
                <w:szCs w:val="24"/>
                <w:lang w:eastAsia="ru-RU"/>
              </w:rPr>
              <w:t>+</w:t>
            </w:r>
          </w:p>
        </w:tc>
        <w:tc>
          <w:tcPr>
            <w:tcW w:w="854" w:type="dxa"/>
            <w:vAlign w:val="center"/>
          </w:tcPr>
          <w:p w:rsidR="00084B88" w:rsidRPr="00610083" w:rsidRDefault="00084B88" w:rsidP="00084B88">
            <w:pPr>
              <w:ind w:right="-1"/>
              <w:contextualSpacing/>
              <w:jc w:val="center"/>
              <w:rPr>
                <w:rFonts w:ascii="Times New Roman" w:eastAsia="Times New Roman" w:hAnsi="Times New Roman" w:cs="Times New Roman"/>
                <w:bCs/>
                <w:sz w:val="24"/>
                <w:szCs w:val="24"/>
                <w:lang w:eastAsia="ru-RU"/>
              </w:rPr>
            </w:pPr>
            <w:r w:rsidRPr="00BD4045">
              <w:rPr>
                <w:rFonts w:ascii="Times New Roman" w:eastAsia="Times New Roman" w:hAnsi="Times New Roman" w:cs="Times New Roman"/>
                <w:bCs/>
                <w:sz w:val="24"/>
                <w:szCs w:val="24"/>
                <w:lang w:eastAsia="ru-RU"/>
              </w:rPr>
              <w:t>+</w:t>
            </w:r>
          </w:p>
        </w:tc>
        <w:tc>
          <w:tcPr>
            <w:tcW w:w="902" w:type="dxa"/>
            <w:shd w:val="clear" w:color="auto" w:fill="auto"/>
            <w:vAlign w:val="center"/>
          </w:tcPr>
          <w:p w:rsidR="00084B88" w:rsidRDefault="00084B88" w:rsidP="00084B88">
            <w:pPr>
              <w:jc w:val="center"/>
            </w:pPr>
            <w:r w:rsidRPr="00BD4045">
              <w:rPr>
                <w:rFonts w:ascii="Times New Roman" w:eastAsia="Times New Roman" w:hAnsi="Times New Roman" w:cs="Times New Roman"/>
                <w:bCs/>
                <w:sz w:val="24"/>
                <w:szCs w:val="24"/>
                <w:lang w:eastAsia="ru-RU"/>
              </w:rPr>
              <w:t>+</w:t>
            </w:r>
          </w:p>
        </w:tc>
      </w:tr>
      <w:tr w:rsidR="00084B88" w:rsidTr="0060628A">
        <w:trPr>
          <w:trHeight w:val="286"/>
        </w:trPr>
        <w:tc>
          <w:tcPr>
            <w:tcW w:w="3256" w:type="dxa"/>
            <w:vAlign w:val="center"/>
          </w:tcPr>
          <w:p w:rsidR="00084B88" w:rsidRPr="004F58D4" w:rsidRDefault="00084B88" w:rsidP="00084B88">
            <w:pPr>
              <w:ind w:right="-1"/>
              <w:contextualSpacing/>
              <w:jc w:val="center"/>
              <w:rPr>
                <w:rFonts w:ascii="Times New Roman" w:eastAsia="Times New Roman" w:hAnsi="Times New Roman" w:cs="Times New Roman"/>
                <w:bCs/>
                <w:sz w:val="24"/>
                <w:szCs w:val="24"/>
                <w:lang w:eastAsia="ru-RU"/>
              </w:rPr>
            </w:pPr>
            <w:r w:rsidRPr="004F58D4">
              <w:rPr>
                <w:rFonts w:ascii="Times New Roman" w:eastAsia="Times New Roman" w:hAnsi="Times New Roman" w:cs="Times New Roman"/>
                <w:bCs/>
                <w:sz w:val="24"/>
                <w:szCs w:val="24"/>
                <w:lang w:eastAsia="ru-RU"/>
              </w:rPr>
              <w:t xml:space="preserve">Непрофильный </w:t>
            </w:r>
            <w:proofErr w:type="spellStart"/>
            <w:r w:rsidRPr="004F58D4">
              <w:rPr>
                <w:rFonts w:ascii="Times New Roman" w:eastAsia="Times New Roman" w:hAnsi="Times New Roman" w:cs="Times New Roman"/>
                <w:bCs/>
                <w:sz w:val="24"/>
                <w:szCs w:val="24"/>
                <w:lang w:eastAsia="ru-RU"/>
              </w:rPr>
              <w:t>монобренд</w:t>
            </w:r>
            <w:proofErr w:type="spellEnd"/>
          </w:p>
        </w:tc>
        <w:tc>
          <w:tcPr>
            <w:tcW w:w="2513" w:type="dxa"/>
            <w:vAlign w:val="center"/>
          </w:tcPr>
          <w:p w:rsidR="00084B88" w:rsidRPr="00391CF1" w:rsidRDefault="000604F3" w:rsidP="00084B88">
            <w:pPr>
              <w:ind w:right="-1"/>
              <w:contextualSpacing/>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0,75</w:t>
            </w:r>
          </w:p>
        </w:tc>
        <w:tc>
          <w:tcPr>
            <w:tcW w:w="892" w:type="dxa"/>
            <w:vAlign w:val="center"/>
          </w:tcPr>
          <w:p w:rsidR="00084B88" w:rsidRPr="004F58D4" w:rsidRDefault="00084B88" w:rsidP="00084B88">
            <w:pPr>
              <w:ind w:right="-1"/>
              <w:contextualSpacing/>
              <w:jc w:val="center"/>
              <w:rPr>
                <w:rFonts w:ascii="Times New Roman" w:eastAsia="Times New Roman" w:hAnsi="Times New Roman" w:cs="Times New Roman"/>
                <w:bCs/>
                <w:sz w:val="24"/>
                <w:szCs w:val="24"/>
                <w:lang w:eastAsia="ru-RU"/>
              </w:rPr>
            </w:pPr>
            <w:r w:rsidRPr="00DB33FC">
              <w:rPr>
                <w:rFonts w:ascii="Times New Roman" w:eastAsia="Times New Roman" w:hAnsi="Times New Roman" w:cs="Times New Roman"/>
                <w:bCs/>
                <w:sz w:val="24"/>
                <w:szCs w:val="24"/>
                <w:lang w:eastAsia="ru-RU"/>
              </w:rPr>
              <w:t>+</w:t>
            </w:r>
          </w:p>
        </w:tc>
        <w:tc>
          <w:tcPr>
            <w:tcW w:w="854" w:type="dxa"/>
            <w:vAlign w:val="center"/>
          </w:tcPr>
          <w:p w:rsidR="00084B88" w:rsidRPr="004F58D4" w:rsidRDefault="00084B88" w:rsidP="00084B88">
            <w:pPr>
              <w:ind w:right="-1"/>
              <w:contextualSpacing/>
              <w:jc w:val="center"/>
              <w:rPr>
                <w:rFonts w:ascii="Times New Roman" w:eastAsia="Times New Roman" w:hAnsi="Times New Roman" w:cs="Times New Roman"/>
                <w:bCs/>
                <w:sz w:val="24"/>
                <w:szCs w:val="24"/>
                <w:lang w:eastAsia="ru-RU"/>
              </w:rPr>
            </w:pPr>
            <w:r w:rsidRPr="00DB33FC">
              <w:rPr>
                <w:rFonts w:ascii="Times New Roman" w:eastAsia="Times New Roman" w:hAnsi="Times New Roman" w:cs="Times New Roman"/>
                <w:bCs/>
                <w:sz w:val="24"/>
                <w:szCs w:val="24"/>
                <w:lang w:eastAsia="ru-RU"/>
              </w:rPr>
              <w:t>+</w:t>
            </w:r>
          </w:p>
        </w:tc>
        <w:tc>
          <w:tcPr>
            <w:tcW w:w="855" w:type="dxa"/>
            <w:vAlign w:val="center"/>
          </w:tcPr>
          <w:p w:rsidR="00084B88" w:rsidRPr="004F58D4" w:rsidRDefault="00084B88" w:rsidP="00084B88">
            <w:pPr>
              <w:ind w:right="-1"/>
              <w:contextualSpacing/>
              <w:jc w:val="center"/>
              <w:rPr>
                <w:rFonts w:ascii="Times New Roman" w:eastAsia="Times New Roman" w:hAnsi="Times New Roman" w:cs="Times New Roman"/>
                <w:bCs/>
                <w:sz w:val="24"/>
                <w:szCs w:val="24"/>
                <w:lang w:eastAsia="ru-RU"/>
              </w:rPr>
            </w:pPr>
            <w:r w:rsidRPr="00DB33FC">
              <w:rPr>
                <w:rFonts w:ascii="Times New Roman" w:eastAsia="Times New Roman" w:hAnsi="Times New Roman" w:cs="Times New Roman"/>
                <w:bCs/>
                <w:sz w:val="24"/>
                <w:szCs w:val="24"/>
                <w:lang w:eastAsia="ru-RU"/>
              </w:rPr>
              <w:t>+</w:t>
            </w:r>
          </w:p>
        </w:tc>
        <w:tc>
          <w:tcPr>
            <w:tcW w:w="854" w:type="dxa"/>
            <w:vAlign w:val="center"/>
          </w:tcPr>
          <w:p w:rsidR="00084B88" w:rsidRPr="004F58D4" w:rsidRDefault="00084B88" w:rsidP="00084B88">
            <w:pPr>
              <w:ind w:right="-1"/>
              <w:contextualSpacing/>
              <w:jc w:val="center"/>
              <w:rPr>
                <w:rFonts w:ascii="Times New Roman" w:eastAsia="Times New Roman" w:hAnsi="Times New Roman" w:cs="Times New Roman"/>
                <w:bCs/>
                <w:sz w:val="24"/>
                <w:szCs w:val="24"/>
                <w:lang w:eastAsia="ru-RU"/>
              </w:rPr>
            </w:pPr>
          </w:p>
        </w:tc>
        <w:tc>
          <w:tcPr>
            <w:tcW w:w="902" w:type="dxa"/>
            <w:shd w:val="clear" w:color="auto" w:fill="auto"/>
            <w:vAlign w:val="center"/>
          </w:tcPr>
          <w:p w:rsidR="00084B88" w:rsidRDefault="00084B88" w:rsidP="00084B88">
            <w:pPr>
              <w:jc w:val="center"/>
            </w:pPr>
            <w:r w:rsidRPr="00DB33FC">
              <w:rPr>
                <w:rFonts w:ascii="Times New Roman" w:eastAsia="Times New Roman" w:hAnsi="Times New Roman" w:cs="Times New Roman"/>
                <w:bCs/>
                <w:sz w:val="24"/>
                <w:szCs w:val="24"/>
                <w:lang w:eastAsia="ru-RU"/>
              </w:rPr>
              <w:t>+</w:t>
            </w:r>
          </w:p>
        </w:tc>
      </w:tr>
      <w:tr w:rsidR="00084B88" w:rsidTr="0060628A">
        <w:trPr>
          <w:trHeight w:val="286"/>
        </w:trPr>
        <w:tc>
          <w:tcPr>
            <w:tcW w:w="3256" w:type="dxa"/>
            <w:vAlign w:val="center"/>
          </w:tcPr>
          <w:p w:rsidR="00084B88" w:rsidRPr="004F58D4" w:rsidRDefault="00084B88" w:rsidP="00084B88">
            <w:pPr>
              <w:ind w:right="-1"/>
              <w:contextualSpacing/>
              <w:jc w:val="center"/>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Мультибренд</w:t>
            </w:r>
            <w:proofErr w:type="spellEnd"/>
            <w:r>
              <w:rPr>
                <w:rFonts w:ascii="Times New Roman" w:eastAsia="Times New Roman" w:hAnsi="Times New Roman" w:cs="Times New Roman"/>
                <w:bCs/>
                <w:sz w:val="24"/>
                <w:szCs w:val="24"/>
                <w:lang w:eastAsia="ru-RU"/>
              </w:rPr>
              <w:t xml:space="preserve"> профиль</w:t>
            </w:r>
          </w:p>
        </w:tc>
        <w:tc>
          <w:tcPr>
            <w:tcW w:w="2513" w:type="dxa"/>
            <w:vAlign w:val="center"/>
          </w:tcPr>
          <w:p w:rsidR="00084B88" w:rsidRPr="004F58D4" w:rsidRDefault="00084B88" w:rsidP="00084B88">
            <w:pPr>
              <w:ind w:right="-1"/>
              <w:contextualSpacing/>
              <w:jc w:val="center"/>
              <w:rPr>
                <w:bCs/>
                <w:sz w:val="24"/>
                <w:szCs w:val="24"/>
              </w:rPr>
            </w:pPr>
            <w:r w:rsidRPr="00391CF1">
              <w:rPr>
                <w:rFonts w:ascii="Times New Roman" w:eastAsia="Times New Roman" w:hAnsi="Times New Roman" w:cs="Times New Roman"/>
                <w:bCs/>
                <w:sz w:val="24"/>
                <w:szCs w:val="24"/>
                <w:lang w:eastAsia="ru-RU"/>
              </w:rPr>
              <w:t>0,2</w:t>
            </w:r>
          </w:p>
        </w:tc>
        <w:tc>
          <w:tcPr>
            <w:tcW w:w="892" w:type="dxa"/>
            <w:vAlign w:val="center"/>
          </w:tcPr>
          <w:p w:rsidR="00084B88" w:rsidRPr="004F58D4" w:rsidRDefault="00084B88" w:rsidP="00084B88">
            <w:pPr>
              <w:ind w:right="-1"/>
              <w:contextualSpacing/>
              <w:jc w:val="center"/>
              <w:rPr>
                <w:rFonts w:ascii="Times New Roman" w:eastAsia="Times New Roman" w:hAnsi="Times New Roman" w:cs="Times New Roman"/>
                <w:bCs/>
                <w:sz w:val="24"/>
                <w:szCs w:val="24"/>
                <w:lang w:eastAsia="ru-RU"/>
              </w:rPr>
            </w:pPr>
          </w:p>
        </w:tc>
        <w:tc>
          <w:tcPr>
            <w:tcW w:w="854" w:type="dxa"/>
            <w:vAlign w:val="center"/>
          </w:tcPr>
          <w:p w:rsidR="00084B88" w:rsidRPr="004F58D4" w:rsidRDefault="00084B88" w:rsidP="00084B88">
            <w:pPr>
              <w:ind w:right="-1"/>
              <w:contextualSpacing/>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p>
        </w:tc>
        <w:tc>
          <w:tcPr>
            <w:tcW w:w="855" w:type="dxa"/>
            <w:vAlign w:val="center"/>
          </w:tcPr>
          <w:p w:rsidR="00084B88" w:rsidRPr="004F58D4" w:rsidRDefault="00084B88" w:rsidP="00084B88">
            <w:pPr>
              <w:ind w:right="-1"/>
              <w:contextualSpacing/>
              <w:jc w:val="center"/>
              <w:rPr>
                <w:rFonts w:ascii="Times New Roman" w:eastAsia="Times New Roman" w:hAnsi="Times New Roman" w:cs="Times New Roman"/>
                <w:bCs/>
                <w:sz w:val="24"/>
                <w:szCs w:val="24"/>
                <w:lang w:eastAsia="ru-RU"/>
              </w:rPr>
            </w:pPr>
          </w:p>
        </w:tc>
        <w:tc>
          <w:tcPr>
            <w:tcW w:w="854" w:type="dxa"/>
            <w:vAlign w:val="center"/>
          </w:tcPr>
          <w:p w:rsidR="00084B88" w:rsidRPr="004F58D4" w:rsidRDefault="00084B88" w:rsidP="00084B88">
            <w:pPr>
              <w:ind w:right="-1"/>
              <w:contextualSpacing/>
              <w:jc w:val="center"/>
              <w:rPr>
                <w:rFonts w:ascii="Times New Roman" w:eastAsia="Times New Roman" w:hAnsi="Times New Roman" w:cs="Times New Roman"/>
                <w:bCs/>
                <w:sz w:val="24"/>
                <w:szCs w:val="24"/>
                <w:lang w:eastAsia="ru-RU"/>
              </w:rPr>
            </w:pPr>
          </w:p>
        </w:tc>
        <w:tc>
          <w:tcPr>
            <w:tcW w:w="902" w:type="dxa"/>
            <w:shd w:val="clear" w:color="auto" w:fill="auto"/>
            <w:vAlign w:val="center"/>
          </w:tcPr>
          <w:p w:rsidR="00084B88" w:rsidRDefault="00084B88" w:rsidP="00084B88">
            <w:pPr>
              <w:jc w:val="center"/>
            </w:pPr>
            <w:r>
              <w:rPr>
                <w:rFonts w:ascii="Times New Roman" w:eastAsia="Times New Roman" w:hAnsi="Times New Roman" w:cs="Times New Roman"/>
                <w:bCs/>
                <w:sz w:val="24"/>
                <w:szCs w:val="24"/>
                <w:lang w:eastAsia="ru-RU"/>
              </w:rPr>
              <w:t>+</w:t>
            </w:r>
          </w:p>
        </w:tc>
      </w:tr>
      <w:tr w:rsidR="00084B88" w:rsidTr="0060628A">
        <w:trPr>
          <w:trHeight w:val="286"/>
        </w:trPr>
        <w:tc>
          <w:tcPr>
            <w:tcW w:w="3256" w:type="dxa"/>
            <w:vAlign w:val="center"/>
          </w:tcPr>
          <w:p w:rsidR="00084B88" w:rsidRPr="004F58D4" w:rsidRDefault="00084B88" w:rsidP="00084B88">
            <w:pPr>
              <w:ind w:right="-1"/>
              <w:contextualSpacing/>
              <w:jc w:val="center"/>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Мультибренд</w:t>
            </w:r>
            <w:proofErr w:type="spellEnd"/>
            <w:r>
              <w:rPr>
                <w:rFonts w:ascii="Times New Roman" w:eastAsia="Times New Roman" w:hAnsi="Times New Roman" w:cs="Times New Roman"/>
                <w:bCs/>
                <w:sz w:val="24"/>
                <w:szCs w:val="24"/>
                <w:lang w:eastAsia="ru-RU"/>
              </w:rPr>
              <w:t xml:space="preserve"> стандарт</w:t>
            </w:r>
          </w:p>
        </w:tc>
        <w:tc>
          <w:tcPr>
            <w:tcW w:w="2513" w:type="dxa"/>
            <w:vAlign w:val="center"/>
          </w:tcPr>
          <w:p w:rsidR="00084B88" w:rsidRPr="004F58D4" w:rsidRDefault="00084B88" w:rsidP="00084B88">
            <w:pPr>
              <w:ind w:right="-1"/>
              <w:contextualSpacing/>
              <w:jc w:val="center"/>
              <w:rPr>
                <w:bCs/>
                <w:sz w:val="24"/>
                <w:szCs w:val="24"/>
              </w:rPr>
            </w:pPr>
            <w:r w:rsidRPr="00391CF1">
              <w:rPr>
                <w:rFonts w:ascii="Times New Roman" w:eastAsia="Times New Roman" w:hAnsi="Times New Roman" w:cs="Times New Roman"/>
                <w:bCs/>
                <w:sz w:val="24"/>
                <w:szCs w:val="24"/>
                <w:lang w:eastAsia="ru-RU"/>
              </w:rPr>
              <w:t>0</w:t>
            </w:r>
          </w:p>
        </w:tc>
        <w:tc>
          <w:tcPr>
            <w:tcW w:w="892" w:type="dxa"/>
            <w:vAlign w:val="center"/>
          </w:tcPr>
          <w:p w:rsidR="00084B88" w:rsidRPr="004F58D4" w:rsidRDefault="00084B88" w:rsidP="00084B88">
            <w:pPr>
              <w:ind w:right="-1"/>
              <w:contextualSpacing/>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p>
        </w:tc>
        <w:tc>
          <w:tcPr>
            <w:tcW w:w="854" w:type="dxa"/>
            <w:vAlign w:val="center"/>
          </w:tcPr>
          <w:p w:rsidR="00084B88" w:rsidRPr="004F58D4" w:rsidRDefault="00084B88" w:rsidP="00084B88">
            <w:pPr>
              <w:ind w:right="-1"/>
              <w:contextualSpacing/>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p>
        </w:tc>
        <w:tc>
          <w:tcPr>
            <w:tcW w:w="855" w:type="dxa"/>
            <w:vAlign w:val="center"/>
          </w:tcPr>
          <w:p w:rsidR="00084B88" w:rsidRPr="004F58D4" w:rsidRDefault="00084B88" w:rsidP="00084B88">
            <w:pPr>
              <w:ind w:right="-1"/>
              <w:contextualSpacing/>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p>
        </w:tc>
        <w:tc>
          <w:tcPr>
            <w:tcW w:w="854" w:type="dxa"/>
            <w:vAlign w:val="center"/>
          </w:tcPr>
          <w:p w:rsidR="00084B88" w:rsidRPr="004F58D4" w:rsidRDefault="00084B88" w:rsidP="00084B88">
            <w:pPr>
              <w:ind w:right="-1"/>
              <w:contextualSpacing/>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p>
        </w:tc>
        <w:tc>
          <w:tcPr>
            <w:tcW w:w="902" w:type="dxa"/>
            <w:shd w:val="clear" w:color="auto" w:fill="auto"/>
            <w:vAlign w:val="center"/>
          </w:tcPr>
          <w:p w:rsidR="00084B88" w:rsidRDefault="00084B88" w:rsidP="00084B88">
            <w:pPr>
              <w:jc w:val="center"/>
            </w:pPr>
            <w:r>
              <w:rPr>
                <w:rFonts w:ascii="Times New Roman" w:eastAsia="Times New Roman" w:hAnsi="Times New Roman" w:cs="Times New Roman"/>
                <w:bCs/>
                <w:sz w:val="24"/>
                <w:szCs w:val="24"/>
                <w:lang w:eastAsia="ru-RU"/>
              </w:rPr>
              <w:t>-</w:t>
            </w:r>
          </w:p>
        </w:tc>
      </w:tr>
    </w:tbl>
    <w:p w:rsidR="009E3A8F" w:rsidRDefault="009E3A8F" w:rsidP="006D2F47">
      <w:pPr>
        <w:ind w:right="-1"/>
        <w:contextualSpacing/>
        <w:jc w:val="both"/>
        <w:rPr>
          <w:bCs/>
          <w:sz w:val="24"/>
          <w:szCs w:val="24"/>
        </w:rPr>
      </w:pPr>
    </w:p>
    <w:p w:rsidR="00960179" w:rsidRPr="007F70E5" w:rsidRDefault="004F58D4" w:rsidP="006D2F47">
      <w:pPr>
        <w:ind w:right="-1"/>
        <w:contextualSpacing/>
        <w:jc w:val="both"/>
        <w:rPr>
          <w:bCs/>
          <w:vanish/>
          <w:sz w:val="24"/>
          <w:szCs w:val="24"/>
          <w:specVanish/>
        </w:rPr>
      </w:pPr>
      <w:r w:rsidRPr="00310EFE">
        <w:rPr>
          <w:bCs/>
          <w:sz w:val="24"/>
          <w:szCs w:val="24"/>
        </w:rPr>
        <w:t xml:space="preserve">где </w:t>
      </w:r>
      <w:r w:rsidR="00960179" w:rsidRPr="00310EFE">
        <w:rPr>
          <w:b/>
          <w:bCs/>
          <w:sz w:val="24"/>
          <w:szCs w:val="24"/>
        </w:rPr>
        <w:t xml:space="preserve">К1 – </w:t>
      </w:r>
      <w:r w:rsidR="00960179" w:rsidRPr="00310EFE">
        <w:rPr>
          <w:b/>
          <w:bCs/>
          <w:sz w:val="24"/>
          <w:szCs w:val="24"/>
          <w:lang w:val="en-US"/>
        </w:rPr>
        <w:t>K</w:t>
      </w:r>
      <w:r w:rsidR="0060628A">
        <w:rPr>
          <w:b/>
          <w:bCs/>
          <w:sz w:val="24"/>
          <w:szCs w:val="24"/>
        </w:rPr>
        <w:t>5</w:t>
      </w:r>
      <w:r w:rsidR="00B73070" w:rsidRPr="00310EFE">
        <w:rPr>
          <w:b/>
          <w:bCs/>
          <w:sz w:val="24"/>
          <w:szCs w:val="24"/>
        </w:rPr>
        <w:t xml:space="preserve"> </w:t>
      </w:r>
      <w:r w:rsidR="00960179" w:rsidRPr="00310EFE">
        <w:rPr>
          <w:b/>
          <w:bCs/>
          <w:sz w:val="24"/>
          <w:szCs w:val="24"/>
        </w:rPr>
        <w:t xml:space="preserve">-  </w:t>
      </w:r>
      <w:r w:rsidR="00960179" w:rsidRPr="00310EFE">
        <w:rPr>
          <w:bCs/>
          <w:sz w:val="24"/>
          <w:szCs w:val="24"/>
        </w:rPr>
        <w:t xml:space="preserve">коэффициенты бонусного вознаграждения, </w:t>
      </w:r>
      <w:r w:rsidR="00310EFE">
        <w:rPr>
          <w:bCs/>
          <w:sz w:val="24"/>
          <w:szCs w:val="24"/>
        </w:rPr>
        <w:t>имеют следующие определения:</w:t>
      </w:r>
    </w:p>
    <w:p w:rsidR="00F872C6" w:rsidRDefault="007F70E5" w:rsidP="006D2F47">
      <w:pPr>
        <w:ind w:right="-1"/>
        <w:contextualSpacing/>
        <w:jc w:val="both"/>
        <w:rPr>
          <w:b/>
          <w:bCs/>
          <w:sz w:val="24"/>
          <w:szCs w:val="24"/>
        </w:rPr>
      </w:pPr>
      <w:r>
        <w:rPr>
          <w:b/>
          <w:bCs/>
          <w:sz w:val="24"/>
          <w:szCs w:val="24"/>
        </w:rPr>
        <w:t xml:space="preserve"> </w:t>
      </w:r>
    </w:p>
    <w:p w:rsidR="00193AAD" w:rsidRDefault="00193AAD" w:rsidP="006D2F47">
      <w:pPr>
        <w:ind w:right="-1"/>
        <w:contextualSpacing/>
        <w:jc w:val="both"/>
        <w:rPr>
          <w:b/>
          <w:bCs/>
          <w:sz w:val="24"/>
          <w:szCs w:val="24"/>
        </w:rPr>
      </w:pPr>
    </w:p>
    <w:p w:rsidR="00960179" w:rsidRDefault="00310EFE" w:rsidP="006D2F47">
      <w:pPr>
        <w:ind w:right="-1"/>
        <w:contextualSpacing/>
        <w:jc w:val="both"/>
        <w:rPr>
          <w:color w:val="000000"/>
          <w:sz w:val="24"/>
          <w:szCs w:val="24"/>
        </w:rPr>
      </w:pPr>
      <w:r w:rsidRPr="00310EFE">
        <w:rPr>
          <w:b/>
          <w:bCs/>
          <w:sz w:val="24"/>
          <w:szCs w:val="24"/>
        </w:rPr>
        <w:t>К1</w:t>
      </w:r>
      <w:r>
        <w:rPr>
          <w:bCs/>
          <w:sz w:val="24"/>
          <w:szCs w:val="24"/>
        </w:rPr>
        <w:t xml:space="preserve"> - </w:t>
      </w:r>
      <w:r>
        <w:rPr>
          <w:color w:val="000000"/>
          <w:sz w:val="24"/>
          <w:szCs w:val="24"/>
        </w:rPr>
        <w:t>Отношение количест</w:t>
      </w:r>
      <w:r w:rsidRPr="0007574A">
        <w:rPr>
          <w:color w:val="000000"/>
          <w:sz w:val="24"/>
          <w:szCs w:val="24"/>
        </w:rPr>
        <w:t xml:space="preserve">ва </w:t>
      </w:r>
      <w:r w:rsidR="004D3985" w:rsidRPr="0007574A">
        <w:rPr>
          <w:color w:val="000000"/>
          <w:sz w:val="24"/>
          <w:szCs w:val="24"/>
        </w:rPr>
        <w:t>абонентов,</w:t>
      </w:r>
      <w:r w:rsidRPr="0007574A">
        <w:rPr>
          <w:color w:val="000000"/>
          <w:sz w:val="24"/>
          <w:szCs w:val="24"/>
        </w:rPr>
        <w:t xml:space="preserve"> подключе</w:t>
      </w:r>
      <w:r>
        <w:rPr>
          <w:color w:val="000000"/>
          <w:sz w:val="24"/>
          <w:szCs w:val="24"/>
        </w:rPr>
        <w:t>нных на торговой точке в течение</w:t>
      </w:r>
      <w:r w:rsidRPr="0007574A">
        <w:rPr>
          <w:color w:val="000000"/>
          <w:sz w:val="24"/>
          <w:szCs w:val="24"/>
        </w:rPr>
        <w:t xml:space="preserve"> 2-ух месяцев предшествующих </w:t>
      </w:r>
      <w:r w:rsidR="00EF258E">
        <w:rPr>
          <w:color w:val="000000"/>
          <w:sz w:val="24"/>
          <w:szCs w:val="24"/>
        </w:rPr>
        <w:t>расчетному</w:t>
      </w:r>
      <w:r w:rsidRPr="0007574A">
        <w:rPr>
          <w:color w:val="000000"/>
          <w:sz w:val="24"/>
          <w:szCs w:val="24"/>
        </w:rPr>
        <w:t xml:space="preserve"> и пополнив</w:t>
      </w:r>
      <w:r>
        <w:rPr>
          <w:color w:val="000000"/>
          <w:sz w:val="24"/>
          <w:szCs w:val="24"/>
        </w:rPr>
        <w:t xml:space="preserve">ших баланс на более чем </w:t>
      </w:r>
      <w:r w:rsidR="007E03A3">
        <w:rPr>
          <w:color w:val="000000"/>
          <w:sz w:val="24"/>
          <w:szCs w:val="24"/>
        </w:rPr>
        <w:t>*</w:t>
      </w:r>
      <w:r w:rsidR="004D3985">
        <w:rPr>
          <w:color w:val="000000"/>
          <w:sz w:val="24"/>
          <w:szCs w:val="24"/>
        </w:rPr>
        <w:t>Х</w:t>
      </w:r>
      <w:r>
        <w:rPr>
          <w:color w:val="000000"/>
          <w:sz w:val="24"/>
          <w:szCs w:val="24"/>
        </w:rPr>
        <w:t xml:space="preserve"> рублей </w:t>
      </w:r>
      <w:r w:rsidR="00EF258E">
        <w:rPr>
          <w:color w:val="000000"/>
          <w:sz w:val="24"/>
          <w:szCs w:val="24"/>
        </w:rPr>
        <w:t xml:space="preserve">сверх МАП </w:t>
      </w:r>
      <w:r>
        <w:rPr>
          <w:color w:val="000000"/>
          <w:sz w:val="24"/>
          <w:szCs w:val="24"/>
        </w:rPr>
        <w:t>к общему количест</w:t>
      </w:r>
      <w:r w:rsidRPr="0007574A">
        <w:rPr>
          <w:color w:val="000000"/>
          <w:sz w:val="24"/>
          <w:szCs w:val="24"/>
        </w:rPr>
        <w:t xml:space="preserve">ву </w:t>
      </w:r>
      <w:r w:rsidR="004D3985" w:rsidRPr="0007574A">
        <w:rPr>
          <w:color w:val="000000"/>
          <w:sz w:val="24"/>
          <w:szCs w:val="24"/>
        </w:rPr>
        <w:t>подключений,</w:t>
      </w:r>
      <w:r w:rsidRPr="0007574A">
        <w:rPr>
          <w:color w:val="000000"/>
          <w:sz w:val="24"/>
          <w:szCs w:val="24"/>
        </w:rPr>
        <w:t xml:space="preserve"> соверше</w:t>
      </w:r>
      <w:r>
        <w:rPr>
          <w:color w:val="000000"/>
          <w:sz w:val="24"/>
          <w:szCs w:val="24"/>
        </w:rPr>
        <w:t>нных на торговой точке в течение</w:t>
      </w:r>
      <w:r w:rsidRPr="0007574A">
        <w:rPr>
          <w:color w:val="000000"/>
          <w:sz w:val="24"/>
          <w:szCs w:val="24"/>
        </w:rPr>
        <w:t xml:space="preserve"> 2-ух </w:t>
      </w:r>
      <w:r w:rsidR="009E3A8F" w:rsidRPr="0007574A">
        <w:rPr>
          <w:color w:val="000000"/>
          <w:sz w:val="24"/>
          <w:szCs w:val="24"/>
        </w:rPr>
        <w:t>месяцев,</w:t>
      </w:r>
      <w:r w:rsidRPr="0007574A">
        <w:rPr>
          <w:color w:val="000000"/>
          <w:sz w:val="24"/>
          <w:szCs w:val="24"/>
        </w:rPr>
        <w:t xml:space="preserve"> предшествующих </w:t>
      </w:r>
      <w:r w:rsidR="00EF258E">
        <w:rPr>
          <w:color w:val="000000"/>
          <w:sz w:val="24"/>
          <w:szCs w:val="24"/>
        </w:rPr>
        <w:t>расчетному</w:t>
      </w:r>
      <w:r w:rsidRPr="0007574A">
        <w:rPr>
          <w:color w:val="000000"/>
          <w:sz w:val="24"/>
          <w:szCs w:val="24"/>
        </w:rPr>
        <w:t xml:space="preserve"> периоду.</w:t>
      </w:r>
      <w:r w:rsidRPr="006D3788">
        <w:rPr>
          <w:color w:val="000000"/>
          <w:sz w:val="24"/>
          <w:szCs w:val="24"/>
        </w:rPr>
        <w:t xml:space="preserve"> </w:t>
      </w:r>
      <w:r w:rsidR="0060628A">
        <w:rPr>
          <w:color w:val="000000"/>
          <w:sz w:val="24"/>
          <w:szCs w:val="24"/>
        </w:rPr>
        <w:t>Рассчитывается</w:t>
      </w:r>
      <w:r w:rsidR="00BA048A">
        <w:rPr>
          <w:color w:val="000000"/>
          <w:sz w:val="24"/>
          <w:szCs w:val="24"/>
        </w:rPr>
        <w:t xml:space="preserve"> согласно та</w:t>
      </w:r>
      <w:r>
        <w:rPr>
          <w:color w:val="000000"/>
          <w:sz w:val="24"/>
          <w:szCs w:val="24"/>
        </w:rPr>
        <w:t>блице №3.</w:t>
      </w:r>
      <w:r w:rsidR="009E3A8F">
        <w:rPr>
          <w:color w:val="000000"/>
          <w:sz w:val="24"/>
          <w:szCs w:val="24"/>
        </w:rPr>
        <w:t xml:space="preserve"> </w:t>
      </w:r>
    </w:p>
    <w:p w:rsidR="007E03A3" w:rsidRDefault="007E03A3" w:rsidP="006D2F47">
      <w:pPr>
        <w:ind w:right="-1"/>
        <w:contextualSpacing/>
        <w:jc w:val="both"/>
        <w:rPr>
          <w:color w:val="000000"/>
          <w:sz w:val="24"/>
          <w:szCs w:val="24"/>
        </w:rPr>
      </w:pPr>
      <w:r>
        <w:rPr>
          <w:color w:val="000000"/>
          <w:sz w:val="24"/>
          <w:szCs w:val="24"/>
        </w:rPr>
        <w:t>*Х- показатель суммы рублей, устанавливается Оператором.</w:t>
      </w:r>
    </w:p>
    <w:p w:rsidR="00193AAD" w:rsidRDefault="00193AAD" w:rsidP="006D2F47">
      <w:pPr>
        <w:ind w:right="-1"/>
        <w:contextualSpacing/>
        <w:jc w:val="both"/>
        <w:rPr>
          <w:color w:val="000000"/>
          <w:sz w:val="24"/>
          <w:szCs w:val="24"/>
        </w:rPr>
      </w:pPr>
    </w:p>
    <w:p w:rsidR="00310EFE" w:rsidRPr="00676C12" w:rsidRDefault="00310EFE" w:rsidP="00A73761">
      <w:pPr>
        <w:ind w:right="425"/>
        <w:contextualSpacing/>
        <w:jc w:val="both"/>
        <w:rPr>
          <w:b/>
          <w:bCs/>
          <w:sz w:val="24"/>
          <w:szCs w:val="24"/>
        </w:rPr>
      </w:pPr>
      <w:r w:rsidRPr="00676C12">
        <w:rPr>
          <w:b/>
          <w:bCs/>
          <w:sz w:val="24"/>
          <w:szCs w:val="24"/>
        </w:rPr>
        <w:t>Таблица №3</w:t>
      </w:r>
    </w:p>
    <w:tbl>
      <w:tblPr>
        <w:tblStyle w:val="afc"/>
        <w:tblW w:w="10166" w:type="dxa"/>
        <w:tblLook w:val="04A0" w:firstRow="1" w:lastRow="0" w:firstColumn="1" w:lastColumn="0" w:noHBand="0" w:noVBand="1"/>
      </w:tblPr>
      <w:tblGrid>
        <w:gridCol w:w="1667"/>
        <w:gridCol w:w="6800"/>
        <w:gridCol w:w="1699"/>
      </w:tblGrid>
      <w:tr w:rsidR="00310EFE" w:rsidRPr="00676C12" w:rsidTr="009E3A8F">
        <w:trPr>
          <w:trHeight w:val="334"/>
        </w:trPr>
        <w:tc>
          <w:tcPr>
            <w:tcW w:w="1667" w:type="dxa"/>
            <w:vMerge w:val="restart"/>
            <w:vAlign w:val="center"/>
          </w:tcPr>
          <w:p w:rsidR="00310EFE" w:rsidRPr="00676C12" w:rsidRDefault="0092784A" w:rsidP="009E3A8F">
            <w:pPr>
              <w:ind w:right="-110"/>
              <w:jc w:val="center"/>
              <w:rPr>
                <w:rFonts w:ascii="Times New Roman" w:hAnsi="Times New Roman" w:cs="Times New Roman"/>
                <w:bCs/>
                <w:sz w:val="24"/>
                <w:szCs w:val="24"/>
              </w:rPr>
            </w:pPr>
            <w:r w:rsidRPr="00676C12">
              <w:rPr>
                <w:rFonts w:ascii="Times New Roman" w:hAnsi="Times New Roman" w:cs="Times New Roman"/>
                <w:b/>
                <w:bCs/>
                <w:color w:val="000000"/>
                <w:sz w:val="24"/>
                <w:szCs w:val="24"/>
              </w:rPr>
              <w:t xml:space="preserve">  </w:t>
            </w:r>
            <w:r w:rsidR="00310EFE" w:rsidRPr="00676C12">
              <w:rPr>
                <w:rFonts w:ascii="Times New Roman" w:hAnsi="Times New Roman" w:cs="Times New Roman"/>
                <w:b/>
                <w:bCs/>
                <w:color w:val="000000"/>
                <w:sz w:val="24"/>
                <w:szCs w:val="24"/>
              </w:rPr>
              <w:t>К1</w:t>
            </w:r>
          </w:p>
        </w:tc>
        <w:tc>
          <w:tcPr>
            <w:tcW w:w="6800" w:type="dxa"/>
            <w:vAlign w:val="center"/>
          </w:tcPr>
          <w:p w:rsidR="00310EFE" w:rsidRPr="00676C12" w:rsidRDefault="001D757D" w:rsidP="004D3985">
            <w:pPr>
              <w:ind w:right="425"/>
              <w:contextualSpacing/>
              <w:jc w:val="center"/>
              <w:rPr>
                <w:rFonts w:ascii="Times New Roman" w:hAnsi="Times New Roman" w:cs="Times New Roman"/>
                <w:b/>
                <w:bCs/>
                <w:sz w:val="24"/>
                <w:szCs w:val="24"/>
              </w:rPr>
            </w:pPr>
            <w:r w:rsidRPr="00676C12">
              <w:rPr>
                <w:rFonts w:ascii="Times New Roman" w:hAnsi="Times New Roman" w:cs="Times New Roman"/>
                <w:b/>
                <w:bCs/>
                <w:sz w:val="24"/>
                <w:szCs w:val="24"/>
              </w:rPr>
              <w:t>*</w:t>
            </w:r>
            <w:r w:rsidR="009E3A8F" w:rsidRPr="00676C12">
              <w:rPr>
                <w:rFonts w:ascii="Times New Roman" w:hAnsi="Times New Roman" w:cs="Times New Roman"/>
                <w:b/>
                <w:bCs/>
                <w:sz w:val="24"/>
                <w:szCs w:val="24"/>
              </w:rPr>
              <w:t>Показатель К1</w:t>
            </w:r>
          </w:p>
        </w:tc>
        <w:tc>
          <w:tcPr>
            <w:tcW w:w="1699" w:type="dxa"/>
            <w:vAlign w:val="center"/>
          </w:tcPr>
          <w:p w:rsidR="00310EFE" w:rsidRPr="00676C12" w:rsidRDefault="00310EFE" w:rsidP="009E3A8F">
            <w:pPr>
              <w:ind w:right="-115"/>
              <w:contextualSpacing/>
              <w:jc w:val="center"/>
              <w:rPr>
                <w:rFonts w:ascii="Times New Roman" w:hAnsi="Times New Roman" w:cs="Times New Roman"/>
                <w:b/>
                <w:bCs/>
                <w:sz w:val="24"/>
                <w:szCs w:val="24"/>
              </w:rPr>
            </w:pPr>
            <w:r w:rsidRPr="00676C12">
              <w:rPr>
                <w:rFonts w:ascii="Times New Roman" w:hAnsi="Times New Roman" w:cs="Times New Roman"/>
                <w:b/>
                <w:bCs/>
                <w:sz w:val="24"/>
                <w:szCs w:val="24"/>
              </w:rPr>
              <w:t>вес</w:t>
            </w:r>
          </w:p>
        </w:tc>
      </w:tr>
      <w:tr w:rsidR="00310EFE" w:rsidRPr="00676C12" w:rsidTr="004D3985">
        <w:trPr>
          <w:trHeight w:val="162"/>
        </w:trPr>
        <w:tc>
          <w:tcPr>
            <w:tcW w:w="1667" w:type="dxa"/>
            <w:vMerge/>
            <w:vAlign w:val="center"/>
          </w:tcPr>
          <w:p w:rsidR="00310EFE" w:rsidRPr="00676C12" w:rsidRDefault="00310EFE" w:rsidP="004D3985">
            <w:pPr>
              <w:ind w:right="425"/>
              <w:contextualSpacing/>
              <w:jc w:val="center"/>
              <w:rPr>
                <w:bCs/>
                <w:sz w:val="24"/>
                <w:szCs w:val="24"/>
              </w:rPr>
            </w:pPr>
          </w:p>
        </w:tc>
        <w:tc>
          <w:tcPr>
            <w:tcW w:w="6800" w:type="dxa"/>
            <w:vAlign w:val="center"/>
          </w:tcPr>
          <w:p w:rsidR="00310EFE" w:rsidRPr="00676C12" w:rsidRDefault="00310EFE" w:rsidP="004D3985">
            <w:pPr>
              <w:ind w:right="425"/>
              <w:contextualSpacing/>
              <w:jc w:val="center"/>
              <w:rPr>
                <w:rFonts w:ascii="Times New Roman" w:hAnsi="Times New Roman" w:cs="Times New Roman"/>
                <w:bCs/>
                <w:sz w:val="24"/>
                <w:szCs w:val="24"/>
              </w:rPr>
            </w:pPr>
            <w:r w:rsidRPr="00676C12">
              <w:rPr>
                <w:rFonts w:ascii="Times New Roman" w:hAnsi="Times New Roman" w:cs="Times New Roman"/>
                <w:bCs/>
                <w:sz w:val="24"/>
                <w:szCs w:val="24"/>
              </w:rPr>
              <w:t>Менее 50%</w:t>
            </w:r>
          </w:p>
        </w:tc>
        <w:tc>
          <w:tcPr>
            <w:tcW w:w="1699" w:type="dxa"/>
            <w:vAlign w:val="center"/>
          </w:tcPr>
          <w:p w:rsidR="00310EFE" w:rsidRPr="00676C12" w:rsidRDefault="00310EFE" w:rsidP="009E3A8F">
            <w:pPr>
              <w:ind w:right="-115"/>
              <w:contextualSpacing/>
              <w:jc w:val="center"/>
              <w:rPr>
                <w:rFonts w:ascii="Times New Roman" w:hAnsi="Times New Roman" w:cs="Times New Roman"/>
                <w:bCs/>
                <w:sz w:val="24"/>
                <w:szCs w:val="24"/>
              </w:rPr>
            </w:pPr>
            <w:r w:rsidRPr="00676C12">
              <w:rPr>
                <w:rFonts w:ascii="Times New Roman" w:hAnsi="Times New Roman" w:cs="Times New Roman"/>
                <w:bCs/>
                <w:sz w:val="24"/>
                <w:szCs w:val="24"/>
              </w:rPr>
              <w:t>0</w:t>
            </w:r>
          </w:p>
        </w:tc>
      </w:tr>
      <w:tr w:rsidR="00310EFE" w:rsidRPr="00676C12" w:rsidTr="004D3985">
        <w:trPr>
          <w:trHeight w:val="162"/>
        </w:trPr>
        <w:tc>
          <w:tcPr>
            <w:tcW w:w="1667" w:type="dxa"/>
            <w:vMerge/>
            <w:vAlign w:val="center"/>
          </w:tcPr>
          <w:p w:rsidR="00310EFE" w:rsidRPr="00676C12" w:rsidRDefault="00310EFE" w:rsidP="004D3985">
            <w:pPr>
              <w:ind w:right="425"/>
              <w:contextualSpacing/>
              <w:jc w:val="center"/>
              <w:rPr>
                <w:bCs/>
                <w:sz w:val="24"/>
                <w:szCs w:val="24"/>
              </w:rPr>
            </w:pPr>
          </w:p>
        </w:tc>
        <w:tc>
          <w:tcPr>
            <w:tcW w:w="6800" w:type="dxa"/>
            <w:vAlign w:val="center"/>
          </w:tcPr>
          <w:p w:rsidR="00310EFE" w:rsidRPr="00676C12" w:rsidRDefault="00310EFE" w:rsidP="004D3985">
            <w:pPr>
              <w:ind w:right="425"/>
              <w:contextualSpacing/>
              <w:jc w:val="center"/>
              <w:rPr>
                <w:rFonts w:ascii="Times New Roman" w:hAnsi="Times New Roman" w:cs="Times New Roman"/>
                <w:bCs/>
                <w:sz w:val="24"/>
                <w:szCs w:val="24"/>
              </w:rPr>
            </w:pPr>
            <w:r w:rsidRPr="00676C12">
              <w:rPr>
                <w:rFonts w:ascii="Times New Roman" w:hAnsi="Times New Roman" w:cs="Times New Roman"/>
                <w:bCs/>
                <w:sz w:val="24"/>
                <w:szCs w:val="24"/>
              </w:rPr>
              <w:t>50% - 60%</w:t>
            </w:r>
          </w:p>
        </w:tc>
        <w:tc>
          <w:tcPr>
            <w:tcW w:w="1699" w:type="dxa"/>
            <w:vAlign w:val="center"/>
          </w:tcPr>
          <w:p w:rsidR="00310EFE" w:rsidRPr="00676C12" w:rsidRDefault="00310EFE" w:rsidP="009E3A8F">
            <w:pPr>
              <w:ind w:right="-115"/>
              <w:contextualSpacing/>
              <w:jc w:val="center"/>
              <w:rPr>
                <w:rFonts w:ascii="Times New Roman" w:hAnsi="Times New Roman" w:cs="Times New Roman"/>
                <w:bCs/>
                <w:sz w:val="24"/>
                <w:szCs w:val="24"/>
              </w:rPr>
            </w:pPr>
            <w:r w:rsidRPr="00676C12">
              <w:rPr>
                <w:rFonts w:ascii="Times New Roman" w:hAnsi="Times New Roman" w:cs="Times New Roman"/>
                <w:bCs/>
                <w:sz w:val="24"/>
                <w:szCs w:val="24"/>
              </w:rPr>
              <w:t>0,2</w:t>
            </w:r>
          </w:p>
        </w:tc>
      </w:tr>
      <w:tr w:rsidR="00310EFE" w:rsidRPr="00676C12" w:rsidTr="009E3A8F">
        <w:trPr>
          <w:trHeight w:val="50"/>
        </w:trPr>
        <w:tc>
          <w:tcPr>
            <w:tcW w:w="1667" w:type="dxa"/>
            <w:vMerge/>
            <w:vAlign w:val="center"/>
          </w:tcPr>
          <w:p w:rsidR="00310EFE" w:rsidRPr="00676C12" w:rsidRDefault="00310EFE" w:rsidP="004D3985">
            <w:pPr>
              <w:ind w:right="425"/>
              <w:contextualSpacing/>
              <w:jc w:val="center"/>
              <w:rPr>
                <w:bCs/>
                <w:sz w:val="24"/>
                <w:szCs w:val="24"/>
              </w:rPr>
            </w:pPr>
          </w:p>
        </w:tc>
        <w:tc>
          <w:tcPr>
            <w:tcW w:w="6800" w:type="dxa"/>
            <w:vAlign w:val="center"/>
          </w:tcPr>
          <w:p w:rsidR="00310EFE" w:rsidRPr="00676C12" w:rsidRDefault="00310EFE" w:rsidP="004D3985">
            <w:pPr>
              <w:ind w:right="425"/>
              <w:contextualSpacing/>
              <w:jc w:val="center"/>
              <w:rPr>
                <w:rFonts w:ascii="Times New Roman" w:hAnsi="Times New Roman" w:cs="Times New Roman"/>
                <w:bCs/>
                <w:sz w:val="24"/>
                <w:szCs w:val="24"/>
              </w:rPr>
            </w:pPr>
            <w:r w:rsidRPr="00676C12">
              <w:rPr>
                <w:rFonts w:ascii="Times New Roman" w:hAnsi="Times New Roman" w:cs="Times New Roman"/>
                <w:bCs/>
                <w:sz w:val="24"/>
                <w:szCs w:val="24"/>
              </w:rPr>
              <w:t>Более 60%</w:t>
            </w:r>
          </w:p>
        </w:tc>
        <w:tc>
          <w:tcPr>
            <w:tcW w:w="1699" w:type="dxa"/>
            <w:vAlign w:val="center"/>
          </w:tcPr>
          <w:p w:rsidR="00310EFE" w:rsidRPr="00676C12" w:rsidRDefault="00310EFE" w:rsidP="009E3A8F">
            <w:pPr>
              <w:ind w:right="-115"/>
              <w:contextualSpacing/>
              <w:jc w:val="center"/>
              <w:rPr>
                <w:rFonts w:ascii="Times New Roman" w:hAnsi="Times New Roman" w:cs="Times New Roman"/>
                <w:bCs/>
                <w:sz w:val="24"/>
                <w:szCs w:val="24"/>
              </w:rPr>
            </w:pPr>
            <w:r w:rsidRPr="00676C12">
              <w:rPr>
                <w:rFonts w:ascii="Times New Roman" w:hAnsi="Times New Roman" w:cs="Times New Roman"/>
                <w:bCs/>
                <w:sz w:val="24"/>
                <w:szCs w:val="24"/>
              </w:rPr>
              <w:t>0,3</w:t>
            </w:r>
          </w:p>
        </w:tc>
      </w:tr>
    </w:tbl>
    <w:p w:rsidR="00745541" w:rsidRPr="00676C12" w:rsidRDefault="00745541" w:rsidP="00676C12">
      <w:pPr>
        <w:pStyle w:val="af2"/>
        <w:ind w:left="0" w:right="425" w:firstLine="680"/>
        <w:jc w:val="both"/>
        <w:rPr>
          <w:bCs/>
          <w:sz w:val="24"/>
          <w:szCs w:val="24"/>
        </w:rPr>
      </w:pPr>
    </w:p>
    <w:p w:rsidR="004D3985" w:rsidRPr="00676C12" w:rsidRDefault="001D757D" w:rsidP="00C579FF">
      <w:pPr>
        <w:pStyle w:val="af2"/>
        <w:ind w:left="0" w:right="425"/>
        <w:jc w:val="both"/>
        <w:rPr>
          <w:bCs/>
          <w:sz w:val="24"/>
          <w:szCs w:val="24"/>
        </w:rPr>
      </w:pPr>
      <w:r w:rsidRPr="00676C12">
        <w:rPr>
          <w:bCs/>
          <w:sz w:val="24"/>
          <w:szCs w:val="24"/>
        </w:rPr>
        <w:t>*</w:t>
      </w:r>
      <w:r w:rsidR="00A7203D" w:rsidRPr="00676C12">
        <w:rPr>
          <w:bCs/>
          <w:sz w:val="24"/>
          <w:szCs w:val="24"/>
        </w:rPr>
        <w:t>Целевые п</w:t>
      </w:r>
      <w:r w:rsidR="00C579FF" w:rsidRPr="00676C12">
        <w:rPr>
          <w:bCs/>
          <w:sz w:val="24"/>
          <w:szCs w:val="24"/>
        </w:rPr>
        <w:t xml:space="preserve">оказатели </w:t>
      </w:r>
      <w:r w:rsidR="00676C12" w:rsidRPr="00676C12">
        <w:rPr>
          <w:bCs/>
          <w:sz w:val="24"/>
          <w:szCs w:val="24"/>
        </w:rPr>
        <w:t>К1</w:t>
      </w:r>
      <w:r w:rsidR="00C579FF" w:rsidRPr="00676C12">
        <w:rPr>
          <w:bCs/>
          <w:sz w:val="24"/>
          <w:szCs w:val="24"/>
        </w:rPr>
        <w:t xml:space="preserve"> могут быть изменены по усмотрению</w:t>
      </w:r>
      <w:r w:rsidR="00A7203D" w:rsidRPr="00676C12">
        <w:rPr>
          <w:bCs/>
          <w:sz w:val="24"/>
          <w:szCs w:val="24"/>
        </w:rPr>
        <w:t xml:space="preserve"> Оператора. И</w:t>
      </w:r>
      <w:r w:rsidR="00C579FF" w:rsidRPr="00676C12">
        <w:rPr>
          <w:bCs/>
          <w:sz w:val="24"/>
          <w:szCs w:val="24"/>
        </w:rPr>
        <w:t xml:space="preserve">зменения утверждаются </w:t>
      </w:r>
      <w:r w:rsidRPr="00676C12">
        <w:rPr>
          <w:bCs/>
          <w:sz w:val="24"/>
          <w:szCs w:val="24"/>
        </w:rPr>
        <w:t>в П</w:t>
      </w:r>
      <w:r w:rsidR="00900A7C" w:rsidRPr="00676C12">
        <w:rPr>
          <w:bCs/>
          <w:sz w:val="24"/>
          <w:szCs w:val="24"/>
        </w:rPr>
        <w:t>риложение №12</w:t>
      </w:r>
      <w:r w:rsidR="00A7203D" w:rsidRPr="00676C12">
        <w:rPr>
          <w:bCs/>
          <w:sz w:val="24"/>
          <w:szCs w:val="24"/>
        </w:rPr>
        <w:t>.</w:t>
      </w:r>
    </w:p>
    <w:p w:rsidR="001D757D" w:rsidRPr="00676C12" w:rsidRDefault="001D757D" w:rsidP="001D757D">
      <w:pPr>
        <w:pStyle w:val="af2"/>
        <w:ind w:right="425"/>
        <w:jc w:val="both"/>
        <w:rPr>
          <w:bCs/>
          <w:sz w:val="24"/>
          <w:szCs w:val="24"/>
        </w:rPr>
      </w:pPr>
    </w:p>
    <w:p w:rsidR="00BA048A" w:rsidRDefault="00BA048A" w:rsidP="006D2F47">
      <w:pPr>
        <w:ind w:right="-1"/>
        <w:jc w:val="both"/>
        <w:rPr>
          <w:color w:val="000000"/>
          <w:sz w:val="24"/>
          <w:szCs w:val="24"/>
        </w:rPr>
      </w:pPr>
      <w:r w:rsidRPr="00676C12">
        <w:rPr>
          <w:b/>
          <w:bCs/>
          <w:sz w:val="24"/>
          <w:szCs w:val="24"/>
        </w:rPr>
        <w:t xml:space="preserve">К2 </w:t>
      </w:r>
      <w:r w:rsidRPr="00676C12">
        <w:rPr>
          <w:bCs/>
          <w:sz w:val="24"/>
          <w:szCs w:val="24"/>
        </w:rPr>
        <w:t xml:space="preserve">- </w:t>
      </w:r>
      <w:r w:rsidRPr="00676C12">
        <w:rPr>
          <w:bCs/>
          <w:color w:val="000000"/>
          <w:sz w:val="24"/>
          <w:szCs w:val="24"/>
        </w:rPr>
        <w:t>Объем</w:t>
      </w:r>
      <w:r w:rsidR="00D32D6A" w:rsidRPr="00676C12">
        <w:rPr>
          <w:bCs/>
          <w:color w:val="000000"/>
          <w:sz w:val="24"/>
          <w:szCs w:val="24"/>
        </w:rPr>
        <w:t xml:space="preserve"> продаж в месяц. </w:t>
      </w:r>
      <w:r w:rsidRPr="00676C12">
        <w:rPr>
          <w:bCs/>
          <w:color w:val="000000"/>
          <w:sz w:val="24"/>
          <w:szCs w:val="24"/>
        </w:rPr>
        <w:t xml:space="preserve">Показатель зависит от объема </w:t>
      </w:r>
      <w:r w:rsidR="004D3985" w:rsidRPr="00676C12">
        <w:rPr>
          <w:bCs/>
          <w:color w:val="000000"/>
          <w:sz w:val="24"/>
          <w:szCs w:val="24"/>
        </w:rPr>
        <w:t>продаж на</w:t>
      </w:r>
      <w:r w:rsidRPr="00676C12">
        <w:rPr>
          <w:bCs/>
          <w:color w:val="000000"/>
          <w:sz w:val="24"/>
          <w:szCs w:val="24"/>
        </w:rPr>
        <w:t xml:space="preserve"> торговой точке за отчетный период. </w:t>
      </w:r>
      <w:r w:rsidR="009E3A8F" w:rsidRPr="00676C12">
        <w:rPr>
          <w:color w:val="000000"/>
          <w:sz w:val="24"/>
          <w:szCs w:val="24"/>
        </w:rPr>
        <w:t>Рассчитывается</w:t>
      </w:r>
      <w:r w:rsidR="00D32D6A" w:rsidRPr="00676C12">
        <w:rPr>
          <w:color w:val="000000"/>
          <w:sz w:val="24"/>
          <w:szCs w:val="24"/>
        </w:rPr>
        <w:t xml:space="preserve"> согласно таблице №4.</w:t>
      </w:r>
    </w:p>
    <w:p w:rsidR="00193AAD" w:rsidRDefault="00193AAD" w:rsidP="006D2F47">
      <w:pPr>
        <w:ind w:right="-1"/>
        <w:jc w:val="both"/>
        <w:rPr>
          <w:color w:val="000000"/>
          <w:sz w:val="24"/>
          <w:szCs w:val="24"/>
        </w:rPr>
      </w:pPr>
    </w:p>
    <w:p w:rsidR="00D32D6A" w:rsidRDefault="00D32D6A" w:rsidP="006D2F47">
      <w:pPr>
        <w:ind w:right="-1"/>
        <w:contextualSpacing/>
        <w:jc w:val="both"/>
        <w:rPr>
          <w:b/>
          <w:bCs/>
          <w:sz w:val="24"/>
          <w:szCs w:val="24"/>
        </w:rPr>
      </w:pPr>
      <w:r>
        <w:rPr>
          <w:b/>
          <w:bCs/>
          <w:sz w:val="24"/>
          <w:szCs w:val="24"/>
        </w:rPr>
        <w:t>Таблица №4</w:t>
      </w:r>
    </w:p>
    <w:tbl>
      <w:tblPr>
        <w:tblStyle w:val="afc"/>
        <w:tblW w:w="10178" w:type="dxa"/>
        <w:tblLayout w:type="fixed"/>
        <w:tblLook w:val="04A0" w:firstRow="1" w:lastRow="0" w:firstColumn="1" w:lastColumn="0" w:noHBand="0" w:noVBand="1"/>
      </w:tblPr>
      <w:tblGrid>
        <w:gridCol w:w="1592"/>
        <w:gridCol w:w="1606"/>
        <w:gridCol w:w="1417"/>
        <w:gridCol w:w="1044"/>
        <w:gridCol w:w="1219"/>
        <w:gridCol w:w="1257"/>
        <w:gridCol w:w="2043"/>
      </w:tblGrid>
      <w:tr w:rsidR="00301141" w:rsidTr="004D3985">
        <w:trPr>
          <w:trHeight w:val="407"/>
        </w:trPr>
        <w:tc>
          <w:tcPr>
            <w:tcW w:w="1592" w:type="dxa"/>
            <w:vMerge w:val="restart"/>
            <w:vAlign w:val="center"/>
          </w:tcPr>
          <w:p w:rsidR="00D32D6A" w:rsidRPr="00292470" w:rsidRDefault="00D32D6A" w:rsidP="004D3985">
            <w:pPr>
              <w:ind w:right="-1"/>
              <w:contextualSpacing/>
              <w:jc w:val="center"/>
              <w:rPr>
                <w:rFonts w:ascii="Times New Roman" w:eastAsia="Times New Roman" w:hAnsi="Times New Roman" w:cs="Times New Roman"/>
                <w:b/>
                <w:bCs/>
                <w:sz w:val="24"/>
                <w:szCs w:val="24"/>
                <w:lang w:eastAsia="ru-RU"/>
              </w:rPr>
            </w:pPr>
            <w:r w:rsidRPr="00292470">
              <w:rPr>
                <w:rFonts w:ascii="Times New Roman" w:hAnsi="Times New Roman" w:cs="Times New Roman"/>
                <w:b/>
                <w:bCs/>
                <w:color w:val="000000"/>
                <w:sz w:val="24"/>
                <w:szCs w:val="24"/>
              </w:rPr>
              <w:t>К</w:t>
            </w:r>
            <w:r>
              <w:rPr>
                <w:rFonts w:ascii="Times New Roman" w:hAnsi="Times New Roman" w:cs="Times New Roman"/>
                <w:b/>
                <w:bCs/>
                <w:color w:val="000000"/>
                <w:sz w:val="24"/>
                <w:szCs w:val="24"/>
              </w:rPr>
              <w:t>2</w:t>
            </w:r>
          </w:p>
        </w:tc>
        <w:tc>
          <w:tcPr>
            <w:tcW w:w="1606" w:type="dxa"/>
            <w:vAlign w:val="center"/>
          </w:tcPr>
          <w:p w:rsidR="00D32D6A" w:rsidRPr="00292470" w:rsidRDefault="00D32D6A" w:rsidP="004D3985">
            <w:pPr>
              <w:ind w:right="-1"/>
              <w:contextualSpacing/>
              <w:jc w:val="center"/>
              <w:rPr>
                <w:b/>
                <w:bCs/>
                <w:sz w:val="24"/>
                <w:szCs w:val="24"/>
              </w:rPr>
            </w:pPr>
            <w:r w:rsidRPr="00292470">
              <w:rPr>
                <w:rFonts w:ascii="Times New Roman" w:eastAsia="Times New Roman" w:hAnsi="Times New Roman" w:cs="Times New Roman"/>
                <w:b/>
                <w:bCs/>
                <w:sz w:val="24"/>
                <w:szCs w:val="24"/>
                <w:lang w:eastAsia="ru-RU"/>
              </w:rPr>
              <w:t>Объем продаж</w:t>
            </w:r>
          </w:p>
        </w:tc>
        <w:tc>
          <w:tcPr>
            <w:tcW w:w="1417" w:type="dxa"/>
            <w:vAlign w:val="center"/>
          </w:tcPr>
          <w:p w:rsidR="00301141" w:rsidRDefault="00301141" w:rsidP="004D3985">
            <w:pPr>
              <w:ind w:right="-1"/>
              <w:contextualSpacing/>
              <w:jc w:val="center"/>
              <w:rPr>
                <w:rFonts w:ascii="Times New Roman" w:eastAsia="Times New Roman" w:hAnsi="Times New Roman" w:cs="Times New Roman"/>
                <w:b/>
                <w:bCs/>
                <w:sz w:val="24"/>
                <w:szCs w:val="24"/>
                <w:lang w:eastAsia="ru-RU"/>
              </w:rPr>
            </w:pPr>
          </w:p>
          <w:p w:rsidR="00D32D6A" w:rsidRPr="00940951" w:rsidRDefault="00D32D6A" w:rsidP="004D3985">
            <w:pPr>
              <w:ind w:right="-1"/>
              <w:contextualSpacing/>
              <w:jc w:val="center"/>
              <w:rPr>
                <w:rFonts w:ascii="Times New Roman" w:eastAsia="Times New Roman" w:hAnsi="Times New Roman" w:cs="Times New Roman"/>
                <w:b/>
                <w:bCs/>
                <w:sz w:val="24"/>
                <w:szCs w:val="24"/>
                <w:lang w:eastAsia="ru-RU"/>
              </w:rPr>
            </w:pPr>
            <w:r w:rsidRPr="00940951">
              <w:rPr>
                <w:rFonts w:ascii="Times New Roman" w:eastAsia="Times New Roman" w:hAnsi="Times New Roman" w:cs="Times New Roman"/>
                <w:b/>
                <w:bCs/>
                <w:sz w:val="24"/>
                <w:szCs w:val="24"/>
                <w:lang w:eastAsia="ru-RU"/>
              </w:rPr>
              <w:t>Менее 50</w:t>
            </w:r>
          </w:p>
        </w:tc>
        <w:tc>
          <w:tcPr>
            <w:tcW w:w="1044" w:type="dxa"/>
            <w:vAlign w:val="center"/>
          </w:tcPr>
          <w:p w:rsidR="00D32D6A" w:rsidRPr="00292470" w:rsidRDefault="00D32D6A" w:rsidP="004D3985">
            <w:pPr>
              <w:ind w:right="-1"/>
              <w:contextualSpacing/>
              <w:jc w:val="center"/>
              <w:rPr>
                <w:rFonts w:ascii="Times New Roman" w:eastAsia="Times New Roman" w:hAnsi="Times New Roman" w:cs="Times New Roman"/>
                <w:b/>
                <w:bCs/>
                <w:sz w:val="24"/>
                <w:szCs w:val="24"/>
                <w:lang w:eastAsia="ru-RU"/>
              </w:rPr>
            </w:pPr>
            <w:r w:rsidRPr="00292470">
              <w:rPr>
                <w:rFonts w:ascii="Times New Roman" w:eastAsia="Times New Roman" w:hAnsi="Times New Roman" w:cs="Times New Roman"/>
                <w:b/>
                <w:bCs/>
                <w:sz w:val="24"/>
                <w:szCs w:val="24"/>
                <w:lang w:eastAsia="ru-RU"/>
              </w:rPr>
              <w:t>50-80</w:t>
            </w:r>
          </w:p>
        </w:tc>
        <w:tc>
          <w:tcPr>
            <w:tcW w:w="1219" w:type="dxa"/>
            <w:vAlign w:val="center"/>
          </w:tcPr>
          <w:p w:rsidR="00D32D6A" w:rsidRPr="00292470" w:rsidRDefault="00D32D6A" w:rsidP="004D3985">
            <w:pPr>
              <w:ind w:right="-1"/>
              <w:contextualSpacing/>
              <w:jc w:val="center"/>
              <w:rPr>
                <w:rFonts w:ascii="Times New Roman" w:eastAsia="Times New Roman" w:hAnsi="Times New Roman" w:cs="Times New Roman"/>
                <w:b/>
                <w:bCs/>
                <w:sz w:val="24"/>
                <w:szCs w:val="24"/>
                <w:lang w:eastAsia="ru-RU"/>
              </w:rPr>
            </w:pPr>
            <w:r w:rsidRPr="00292470">
              <w:rPr>
                <w:rFonts w:ascii="Times New Roman" w:eastAsia="Times New Roman" w:hAnsi="Times New Roman" w:cs="Times New Roman"/>
                <w:b/>
                <w:bCs/>
                <w:sz w:val="24"/>
                <w:szCs w:val="24"/>
                <w:lang w:eastAsia="ru-RU"/>
              </w:rPr>
              <w:t>80-100</w:t>
            </w:r>
          </w:p>
        </w:tc>
        <w:tc>
          <w:tcPr>
            <w:tcW w:w="1257" w:type="dxa"/>
            <w:vAlign w:val="center"/>
          </w:tcPr>
          <w:p w:rsidR="00D32D6A" w:rsidRPr="00292470" w:rsidRDefault="00D32D6A" w:rsidP="004D3985">
            <w:pPr>
              <w:ind w:right="-1"/>
              <w:contextualSpacing/>
              <w:jc w:val="center"/>
              <w:rPr>
                <w:rFonts w:ascii="Times New Roman" w:eastAsia="Times New Roman" w:hAnsi="Times New Roman" w:cs="Times New Roman"/>
                <w:b/>
                <w:bCs/>
                <w:sz w:val="24"/>
                <w:szCs w:val="24"/>
                <w:lang w:eastAsia="ru-RU"/>
              </w:rPr>
            </w:pPr>
            <w:r w:rsidRPr="00292470">
              <w:rPr>
                <w:rFonts w:ascii="Times New Roman" w:eastAsia="Times New Roman" w:hAnsi="Times New Roman" w:cs="Times New Roman"/>
                <w:b/>
                <w:bCs/>
                <w:sz w:val="24"/>
                <w:szCs w:val="24"/>
                <w:lang w:eastAsia="ru-RU"/>
              </w:rPr>
              <w:t>100-150</w:t>
            </w:r>
          </w:p>
        </w:tc>
        <w:tc>
          <w:tcPr>
            <w:tcW w:w="2043" w:type="dxa"/>
            <w:vAlign w:val="center"/>
          </w:tcPr>
          <w:p w:rsidR="00D32D6A" w:rsidRPr="00292470" w:rsidRDefault="00D32D6A" w:rsidP="004D3985">
            <w:pPr>
              <w:ind w:right="-1"/>
              <w:contextualSpacing/>
              <w:jc w:val="center"/>
              <w:rPr>
                <w:rFonts w:ascii="Times New Roman" w:eastAsia="Times New Roman" w:hAnsi="Times New Roman" w:cs="Times New Roman"/>
                <w:b/>
                <w:bCs/>
                <w:sz w:val="24"/>
                <w:szCs w:val="24"/>
                <w:lang w:eastAsia="ru-RU"/>
              </w:rPr>
            </w:pPr>
            <w:r w:rsidRPr="00292470">
              <w:rPr>
                <w:rFonts w:ascii="Times New Roman" w:eastAsia="Times New Roman" w:hAnsi="Times New Roman" w:cs="Times New Roman"/>
                <w:b/>
                <w:bCs/>
                <w:sz w:val="24"/>
                <w:szCs w:val="24"/>
                <w:lang w:eastAsia="ru-RU"/>
              </w:rPr>
              <w:t>150</w:t>
            </w:r>
            <w:r>
              <w:rPr>
                <w:rFonts w:ascii="Times New Roman" w:eastAsia="Times New Roman" w:hAnsi="Times New Roman" w:cs="Times New Roman"/>
                <w:b/>
                <w:bCs/>
                <w:sz w:val="24"/>
                <w:szCs w:val="24"/>
                <w:lang w:eastAsia="ru-RU"/>
              </w:rPr>
              <w:t xml:space="preserve"> и более</w:t>
            </w:r>
          </w:p>
        </w:tc>
      </w:tr>
      <w:tr w:rsidR="00301141" w:rsidTr="004D3985">
        <w:trPr>
          <w:trHeight w:val="210"/>
        </w:trPr>
        <w:tc>
          <w:tcPr>
            <w:tcW w:w="1592" w:type="dxa"/>
            <w:vMerge/>
            <w:vAlign w:val="center"/>
          </w:tcPr>
          <w:p w:rsidR="00D32D6A" w:rsidRPr="00292470" w:rsidRDefault="00D32D6A" w:rsidP="004D3985">
            <w:pPr>
              <w:ind w:right="-1"/>
              <w:contextualSpacing/>
              <w:jc w:val="center"/>
              <w:rPr>
                <w:rFonts w:ascii="Times New Roman" w:eastAsia="Times New Roman" w:hAnsi="Times New Roman" w:cs="Times New Roman"/>
                <w:bCs/>
                <w:sz w:val="24"/>
                <w:szCs w:val="24"/>
                <w:lang w:eastAsia="ru-RU"/>
              </w:rPr>
            </w:pPr>
          </w:p>
        </w:tc>
        <w:tc>
          <w:tcPr>
            <w:tcW w:w="1606" w:type="dxa"/>
            <w:vAlign w:val="center"/>
          </w:tcPr>
          <w:p w:rsidR="00D32D6A" w:rsidRPr="00292470" w:rsidRDefault="00D32D6A" w:rsidP="004D3985">
            <w:pPr>
              <w:ind w:right="-1"/>
              <w:contextualSpacing/>
              <w:jc w:val="center"/>
              <w:rPr>
                <w:bCs/>
                <w:sz w:val="24"/>
                <w:szCs w:val="24"/>
              </w:rPr>
            </w:pPr>
            <w:r>
              <w:rPr>
                <w:rFonts w:ascii="Times New Roman" w:eastAsia="Times New Roman" w:hAnsi="Times New Roman" w:cs="Times New Roman"/>
                <w:bCs/>
                <w:sz w:val="24"/>
                <w:szCs w:val="24"/>
                <w:lang w:eastAsia="ru-RU"/>
              </w:rPr>
              <w:t>вес</w:t>
            </w:r>
          </w:p>
        </w:tc>
        <w:tc>
          <w:tcPr>
            <w:tcW w:w="1417" w:type="dxa"/>
            <w:vAlign w:val="center"/>
          </w:tcPr>
          <w:p w:rsidR="00D32D6A" w:rsidRPr="00940951" w:rsidRDefault="00D32D6A" w:rsidP="004D3985">
            <w:pPr>
              <w:ind w:right="-1"/>
              <w:contextualSpacing/>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0</w:t>
            </w:r>
          </w:p>
        </w:tc>
        <w:tc>
          <w:tcPr>
            <w:tcW w:w="1044" w:type="dxa"/>
            <w:vAlign w:val="center"/>
          </w:tcPr>
          <w:p w:rsidR="00D32D6A" w:rsidRPr="00292470" w:rsidRDefault="00D32D6A" w:rsidP="004D3985">
            <w:pPr>
              <w:ind w:right="-1"/>
              <w:contextualSpacing/>
              <w:jc w:val="center"/>
              <w:rPr>
                <w:rFonts w:ascii="Times New Roman" w:eastAsia="Times New Roman" w:hAnsi="Times New Roman" w:cs="Times New Roman"/>
                <w:bCs/>
                <w:sz w:val="24"/>
                <w:szCs w:val="24"/>
                <w:lang w:eastAsia="ru-RU"/>
              </w:rPr>
            </w:pPr>
            <w:r w:rsidRPr="00292470">
              <w:rPr>
                <w:rFonts w:ascii="Times New Roman" w:eastAsia="Times New Roman" w:hAnsi="Times New Roman" w:cs="Times New Roman"/>
                <w:bCs/>
                <w:sz w:val="24"/>
                <w:szCs w:val="24"/>
                <w:lang w:eastAsia="ru-RU"/>
              </w:rPr>
              <w:t>0,1</w:t>
            </w:r>
            <w:r w:rsidR="00746884">
              <w:rPr>
                <w:rFonts w:ascii="Times New Roman" w:eastAsia="Times New Roman" w:hAnsi="Times New Roman" w:cs="Times New Roman"/>
                <w:bCs/>
                <w:sz w:val="24"/>
                <w:szCs w:val="24"/>
                <w:lang w:eastAsia="ru-RU"/>
              </w:rPr>
              <w:t>5</w:t>
            </w:r>
          </w:p>
        </w:tc>
        <w:tc>
          <w:tcPr>
            <w:tcW w:w="1219" w:type="dxa"/>
            <w:vAlign w:val="center"/>
          </w:tcPr>
          <w:p w:rsidR="00D32D6A" w:rsidRPr="00292470" w:rsidRDefault="00746884" w:rsidP="004D3985">
            <w:pPr>
              <w:ind w:right="-1"/>
              <w:contextualSpacing/>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0,17</w:t>
            </w:r>
            <w:r w:rsidR="00D32D6A" w:rsidRPr="00292470">
              <w:rPr>
                <w:rFonts w:ascii="Times New Roman" w:eastAsia="Times New Roman" w:hAnsi="Times New Roman" w:cs="Times New Roman"/>
                <w:bCs/>
                <w:sz w:val="24"/>
                <w:szCs w:val="24"/>
                <w:lang w:eastAsia="ru-RU"/>
              </w:rPr>
              <w:t>5</w:t>
            </w:r>
          </w:p>
        </w:tc>
        <w:tc>
          <w:tcPr>
            <w:tcW w:w="1257" w:type="dxa"/>
            <w:vAlign w:val="center"/>
          </w:tcPr>
          <w:p w:rsidR="00D32D6A" w:rsidRPr="00292470" w:rsidRDefault="00746884" w:rsidP="004D3985">
            <w:pPr>
              <w:ind w:right="-1"/>
              <w:contextualSpacing/>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0,2</w:t>
            </w:r>
          </w:p>
        </w:tc>
        <w:tc>
          <w:tcPr>
            <w:tcW w:w="2043" w:type="dxa"/>
            <w:vAlign w:val="center"/>
          </w:tcPr>
          <w:p w:rsidR="00D32D6A" w:rsidRPr="00292470" w:rsidRDefault="00D32D6A" w:rsidP="004D3985">
            <w:pPr>
              <w:ind w:right="-1"/>
              <w:contextualSpacing/>
              <w:jc w:val="center"/>
              <w:rPr>
                <w:rFonts w:ascii="Times New Roman" w:eastAsia="Times New Roman" w:hAnsi="Times New Roman" w:cs="Times New Roman"/>
                <w:bCs/>
                <w:sz w:val="24"/>
                <w:szCs w:val="24"/>
                <w:lang w:eastAsia="ru-RU"/>
              </w:rPr>
            </w:pPr>
            <w:r w:rsidRPr="00292470">
              <w:rPr>
                <w:rFonts w:ascii="Times New Roman" w:eastAsia="Times New Roman" w:hAnsi="Times New Roman" w:cs="Times New Roman"/>
                <w:bCs/>
                <w:sz w:val="24"/>
                <w:szCs w:val="24"/>
                <w:lang w:eastAsia="ru-RU"/>
              </w:rPr>
              <w:t>0,2</w:t>
            </w:r>
            <w:r w:rsidR="00746884">
              <w:rPr>
                <w:rFonts w:ascii="Times New Roman" w:eastAsia="Times New Roman" w:hAnsi="Times New Roman" w:cs="Times New Roman"/>
                <w:bCs/>
                <w:sz w:val="24"/>
                <w:szCs w:val="24"/>
                <w:lang w:eastAsia="ru-RU"/>
              </w:rPr>
              <w:t>5</w:t>
            </w:r>
          </w:p>
        </w:tc>
      </w:tr>
    </w:tbl>
    <w:p w:rsidR="00D32D6A" w:rsidRPr="004615F3" w:rsidRDefault="00D32D6A" w:rsidP="006D2F47">
      <w:pPr>
        <w:ind w:right="-1"/>
        <w:contextualSpacing/>
        <w:jc w:val="both"/>
        <w:rPr>
          <w:bCs/>
          <w:sz w:val="24"/>
          <w:szCs w:val="24"/>
        </w:rPr>
      </w:pPr>
    </w:p>
    <w:p w:rsidR="00650962" w:rsidRDefault="00D32D6A" w:rsidP="006D2F47">
      <w:pPr>
        <w:ind w:right="-1"/>
        <w:jc w:val="both"/>
        <w:rPr>
          <w:color w:val="000000"/>
          <w:sz w:val="24"/>
          <w:szCs w:val="24"/>
        </w:rPr>
      </w:pPr>
      <w:r>
        <w:rPr>
          <w:b/>
          <w:bCs/>
          <w:sz w:val="24"/>
          <w:szCs w:val="24"/>
        </w:rPr>
        <w:t xml:space="preserve">К3 - </w:t>
      </w:r>
      <w:r w:rsidRPr="005362DA">
        <w:rPr>
          <w:bCs/>
          <w:color w:val="000000"/>
          <w:sz w:val="24"/>
          <w:szCs w:val="24"/>
        </w:rPr>
        <w:t>Выполнение пл</w:t>
      </w:r>
      <w:r>
        <w:rPr>
          <w:bCs/>
          <w:color w:val="000000"/>
          <w:sz w:val="24"/>
          <w:szCs w:val="24"/>
        </w:rPr>
        <w:t xml:space="preserve">ана месяца. </w:t>
      </w:r>
      <w:r w:rsidRPr="005362DA">
        <w:rPr>
          <w:bCs/>
          <w:color w:val="000000"/>
          <w:sz w:val="24"/>
          <w:szCs w:val="24"/>
        </w:rPr>
        <w:t xml:space="preserve">Отношение фактического объема продаж за отчетный месяц к выставленному плановому показателю периода.  </w:t>
      </w:r>
      <w:r>
        <w:rPr>
          <w:bCs/>
          <w:color w:val="000000"/>
          <w:sz w:val="24"/>
          <w:szCs w:val="24"/>
        </w:rPr>
        <w:t>В</w:t>
      </w:r>
      <w:r w:rsidRPr="00735D69">
        <w:rPr>
          <w:bCs/>
          <w:sz w:val="24"/>
          <w:szCs w:val="24"/>
        </w:rPr>
        <w:t xml:space="preserve"> выполнение плана продаж по итогам отчетного периода учитываются все подключенные и оформленные</w:t>
      </w:r>
      <w:r>
        <w:rPr>
          <w:bCs/>
          <w:sz w:val="24"/>
          <w:szCs w:val="24"/>
        </w:rPr>
        <w:t xml:space="preserve"> договоры со статусом «Активен»</w:t>
      </w:r>
      <w:r w:rsidR="004D3985">
        <w:rPr>
          <w:bCs/>
          <w:sz w:val="24"/>
          <w:szCs w:val="24"/>
        </w:rPr>
        <w:t xml:space="preserve"> на расчетный период</w:t>
      </w:r>
      <w:r>
        <w:rPr>
          <w:bCs/>
          <w:sz w:val="24"/>
          <w:szCs w:val="24"/>
        </w:rPr>
        <w:t xml:space="preserve">. </w:t>
      </w:r>
      <w:r w:rsidR="004D3985">
        <w:rPr>
          <w:color w:val="000000"/>
          <w:sz w:val="24"/>
          <w:szCs w:val="24"/>
        </w:rPr>
        <w:t>Рассчитывается</w:t>
      </w:r>
      <w:r>
        <w:rPr>
          <w:color w:val="000000"/>
          <w:sz w:val="24"/>
          <w:szCs w:val="24"/>
        </w:rPr>
        <w:t xml:space="preserve"> согласно таблице №5.</w:t>
      </w:r>
    </w:p>
    <w:p w:rsidR="005178F4" w:rsidRDefault="005178F4" w:rsidP="00A73761">
      <w:pPr>
        <w:ind w:right="425"/>
        <w:contextualSpacing/>
        <w:jc w:val="both"/>
        <w:rPr>
          <w:b/>
          <w:bCs/>
          <w:sz w:val="24"/>
          <w:szCs w:val="24"/>
        </w:rPr>
      </w:pPr>
    </w:p>
    <w:p w:rsidR="00D32D6A" w:rsidRDefault="00D32D6A" w:rsidP="00A73761">
      <w:pPr>
        <w:ind w:right="425"/>
        <w:contextualSpacing/>
        <w:jc w:val="both"/>
        <w:rPr>
          <w:b/>
          <w:bCs/>
          <w:sz w:val="24"/>
          <w:szCs w:val="24"/>
        </w:rPr>
      </w:pPr>
      <w:r>
        <w:rPr>
          <w:b/>
          <w:bCs/>
          <w:sz w:val="24"/>
          <w:szCs w:val="24"/>
        </w:rPr>
        <w:t>Таблица №5</w:t>
      </w:r>
    </w:p>
    <w:tbl>
      <w:tblPr>
        <w:tblStyle w:val="afc"/>
        <w:tblW w:w="10229" w:type="dxa"/>
        <w:tblLook w:val="04A0" w:firstRow="1" w:lastRow="0" w:firstColumn="1" w:lastColumn="0" w:noHBand="0" w:noVBand="1"/>
      </w:tblPr>
      <w:tblGrid>
        <w:gridCol w:w="1639"/>
        <w:gridCol w:w="5002"/>
        <w:gridCol w:w="3588"/>
      </w:tblGrid>
      <w:tr w:rsidR="00D32D6A" w:rsidTr="0092784A">
        <w:trPr>
          <w:trHeight w:val="294"/>
        </w:trPr>
        <w:tc>
          <w:tcPr>
            <w:tcW w:w="1639" w:type="dxa"/>
            <w:vMerge w:val="restart"/>
            <w:vAlign w:val="center"/>
          </w:tcPr>
          <w:p w:rsidR="00D32D6A" w:rsidRPr="00292470" w:rsidRDefault="0092784A" w:rsidP="0092784A">
            <w:pPr>
              <w:ind w:right="425"/>
              <w:jc w:val="center"/>
              <w:rPr>
                <w:rFonts w:ascii="Times New Roman" w:hAnsi="Times New Roman" w:cs="Times New Roman"/>
                <w:bCs/>
                <w:sz w:val="24"/>
                <w:szCs w:val="24"/>
              </w:rPr>
            </w:pPr>
            <w:r>
              <w:rPr>
                <w:rFonts w:ascii="Times New Roman" w:hAnsi="Times New Roman" w:cs="Times New Roman"/>
                <w:b/>
                <w:bCs/>
                <w:color w:val="000000"/>
                <w:sz w:val="24"/>
                <w:szCs w:val="24"/>
              </w:rPr>
              <w:t xml:space="preserve">      </w:t>
            </w:r>
            <w:r w:rsidR="00D32D6A" w:rsidRPr="00292470">
              <w:rPr>
                <w:rFonts w:ascii="Times New Roman" w:hAnsi="Times New Roman" w:cs="Times New Roman"/>
                <w:b/>
                <w:bCs/>
                <w:color w:val="000000"/>
                <w:sz w:val="24"/>
                <w:szCs w:val="24"/>
              </w:rPr>
              <w:t>К</w:t>
            </w:r>
            <w:r w:rsidR="00D32D6A">
              <w:rPr>
                <w:rFonts w:ascii="Times New Roman" w:hAnsi="Times New Roman" w:cs="Times New Roman"/>
                <w:b/>
                <w:bCs/>
                <w:color w:val="000000"/>
                <w:sz w:val="24"/>
                <w:szCs w:val="24"/>
              </w:rPr>
              <w:t>3</w:t>
            </w:r>
          </w:p>
        </w:tc>
        <w:tc>
          <w:tcPr>
            <w:tcW w:w="5002" w:type="dxa"/>
            <w:vAlign w:val="center"/>
          </w:tcPr>
          <w:p w:rsidR="00D32D6A" w:rsidRPr="00AA40CB" w:rsidRDefault="00D32D6A" w:rsidP="0092784A">
            <w:pPr>
              <w:ind w:right="425"/>
              <w:contextualSpacing/>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Выполнение плана месяца</w:t>
            </w:r>
          </w:p>
        </w:tc>
        <w:tc>
          <w:tcPr>
            <w:tcW w:w="3588" w:type="dxa"/>
            <w:vAlign w:val="center"/>
          </w:tcPr>
          <w:p w:rsidR="00D32D6A" w:rsidRPr="00AA40CB" w:rsidRDefault="00D32D6A" w:rsidP="0092784A">
            <w:pPr>
              <w:ind w:right="425"/>
              <w:contextualSpacing/>
              <w:jc w:val="center"/>
              <w:rPr>
                <w:rFonts w:ascii="Times New Roman" w:eastAsia="Times New Roman" w:hAnsi="Times New Roman" w:cs="Times New Roman"/>
                <w:b/>
                <w:bCs/>
                <w:sz w:val="24"/>
                <w:szCs w:val="24"/>
                <w:lang w:eastAsia="ru-RU"/>
              </w:rPr>
            </w:pPr>
            <w:r w:rsidRPr="00AA40CB">
              <w:rPr>
                <w:rFonts w:ascii="Times New Roman" w:eastAsia="Times New Roman" w:hAnsi="Times New Roman" w:cs="Times New Roman"/>
                <w:b/>
                <w:bCs/>
                <w:sz w:val="24"/>
                <w:szCs w:val="24"/>
                <w:lang w:eastAsia="ru-RU"/>
              </w:rPr>
              <w:t>вес</w:t>
            </w:r>
          </w:p>
        </w:tc>
      </w:tr>
      <w:tr w:rsidR="00D32D6A" w:rsidTr="0092784A">
        <w:trPr>
          <w:trHeight w:val="315"/>
        </w:trPr>
        <w:tc>
          <w:tcPr>
            <w:tcW w:w="1639" w:type="dxa"/>
            <w:vMerge/>
            <w:vAlign w:val="center"/>
          </w:tcPr>
          <w:p w:rsidR="00D32D6A" w:rsidRDefault="00D32D6A" w:rsidP="0092784A">
            <w:pPr>
              <w:ind w:right="425"/>
              <w:contextualSpacing/>
              <w:jc w:val="center"/>
              <w:rPr>
                <w:bCs/>
                <w:sz w:val="24"/>
                <w:szCs w:val="24"/>
              </w:rPr>
            </w:pPr>
          </w:p>
        </w:tc>
        <w:tc>
          <w:tcPr>
            <w:tcW w:w="5002" w:type="dxa"/>
            <w:vAlign w:val="center"/>
          </w:tcPr>
          <w:p w:rsidR="00D32D6A" w:rsidRPr="00AA40CB" w:rsidRDefault="00AB25B5" w:rsidP="0092784A">
            <w:pPr>
              <w:ind w:right="425"/>
              <w:contextualSpacing/>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Менее 95</w:t>
            </w:r>
            <w:r w:rsidR="00D32D6A">
              <w:rPr>
                <w:rFonts w:ascii="Times New Roman" w:eastAsia="Times New Roman" w:hAnsi="Times New Roman" w:cs="Times New Roman"/>
                <w:bCs/>
                <w:sz w:val="24"/>
                <w:szCs w:val="24"/>
                <w:lang w:eastAsia="ru-RU"/>
              </w:rPr>
              <w:t>%</w:t>
            </w:r>
          </w:p>
        </w:tc>
        <w:tc>
          <w:tcPr>
            <w:tcW w:w="3588" w:type="dxa"/>
            <w:vAlign w:val="center"/>
          </w:tcPr>
          <w:p w:rsidR="00D32D6A" w:rsidRPr="00AA40CB" w:rsidRDefault="00D32D6A" w:rsidP="0092784A">
            <w:pPr>
              <w:ind w:right="425"/>
              <w:contextualSpacing/>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w:t>
            </w:r>
          </w:p>
        </w:tc>
      </w:tr>
      <w:tr w:rsidR="00B209CD" w:rsidTr="0092784A">
        <w:trPr>
          <w:trHeight w:val="315"/>
        </w:trPr>
        <w:tc>
          <w:tcPr>
            <w:tcW w:w="1639" w:type="dxa"/>
            <w:vMerge/>
            <w:vAlign w:val="center"/>
          </w:tcPr>
          <w:p w:rsidR="00B209CD" w:rsidRDefault="00B209CD" w:rsidP="0092784A">
            <w:pPr>
              <w:ind w:right="425"/>
              <w:contextualSpacing/>
              <w:jc w:val="center"/>
              <w:rPr>
                <w:bCs/>
                <w:sz w:val="24"/>
                <w:szCs w:val="24"/>
              </w:rPr>
            </w:pPr>
          </w:p>
        </w:tc>
        <w:tc>
          <w:tcPr>
            <w:tcW w:w="5002" w:type="dxa"/>
            <w:vAlign w:val="center"/>
          </w:tcPr>
          <w:p w:rsidR="00B209CD" w:rsidRPr="00B209CD" w:rsidRDefault="0034256A" w:rsidP="0092784A">
            <w:pPr>
              <w:ind w:right="425"/>
              <w:contextualSpacing/>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95% - 99</w:t>
            </w:r>
            <w:r w:rsidR="00D567AE">
              <w:rPr>
                <w:rFonts w:ascii="Times New Roman" w:eastAsia="Times New Roman" w:hAnsi="Times New Roman" w:cs="Times New Roman"/>
                <w:bCs/>
                <w:sz w:val="24"/>
                <w:szCs w:val="24"/>
                <w:lang w:eastAsia="ru-RU"/>
              </w:rPr>
              <w:t>,99</w:t>
            </w:r>
            <w:r w:rsidR="00B209CD" w:rsidRPr="00B209CD">
              <w:rPr>
                <w:rFonts w:ascii="Times New Roman" w:eastAsia="Times New Roman" w:hAnsi="Times New Roman" w:cs="Times New Roman"/>
                <w:bCs/>
                <w:sz w:val="24"/>
                <w:szCs w:val="24"/>
                <w:lang w:eastAsia="ru-RU"/>
              </w:rPr>
              <w:t>%</w:t>
            </w:r>
          </w:p>
        </w:tc>
        <w:tc>
          <w:tcPr>
            <w:tcW w:w="3588" w:type="dxa"/>
            <w:vAlign w:val="center"/>
          </w:tcPr>
          <w:p w:rsidR="00B209CD" w:rsidRDefault="00B209CD" w:rsidP="0092784A">
            <w:pPr>
              <w:ind w:right="425"/>
              <w:contextualSpacing/>
              <w:jc w:val="center"/>
              <w:rPr>
                <w:bCs/>
                <w:sz w:val="24"/>
                <w:szCs w:val="24"/>
              </w:rPr>
            </w:pPr>
            <w:r w:rsidRPr="00B209CD">
              <w:rPr>
                <w:rFonts w:ascii="Times New Roman" w:eastAsia="Times New Roman" w:hAnsi="Times New Roman" w:cs="Times New Roman"/>
                <w:bCs/>
                <w:sz w:val="24"/>
                <w:szCs w:val="24"/>
                <w:lang w:eastAsia="ru-RU"/>
              </w:rPr>
              <w:t>0,15</w:t>
            </w:r>
          </w:p>
        </w:tc>
      </w:tr>
      <w:tr w:rsidR="00D32D6A" w:rsidTr="0092784A">
        <w:trPr>
          <w:trHeight w:val="315"/>
        </w:trPr>
        <w:tc>
          <w:tcPr>
            <w:tcW w:w="1639" w:type="dxa"/>
            <w:vMerge/>
            <w:vAlign w:val="center"/>
          </w:tcPr>
          <w:p w:rsidR="00D32D6A" w:rsidRDefault="00D32D6A" w:rsidP="0092784A">
            <w:pPr>
              <w:ind w:right="425"/>
              <w:contextualSpacing/>
              <w:jc w:val="center"/>
              <w:rPr>
                <w:bCs/>
                <w:sz w:val="24"/>
                <w:szCs w:val="24"/>
              </w:rPr>
            </w:pPr>
          </w:p>
        </w:tc>
        <w:tc>
          <w:tcPr>
            <w:tcW w:w="5002" w:type="dxa"/>
            <w:vAlign w:val="center"/>
          </w:tcPr>
          <w:p w:rsidR="00D32D6A" w:rsidRPr="00AA40CB" w:rsidRDefault="00D32D6A" w:rsidP="0092784A">
            <w:pPr>
              <w:ind w:right="425"/>
              <w:contextualSpacing/>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100% и более</w:t>
            </w:r>
          </w:p>
        </w:tc>
        <w:tc>
          <w:tcPr>
            <w:tcW w:w="3588" w:type="dxa"/>
            <w:vAlign w:val="center"/>
          </w:tcPr>
          <w:p w:rsidR="00D32D6A" w:rsidRPr="00AA40CB" w:rsidRDefault="00D32D6A" w:rsidP="0092784A">
            <w:pPr>
              <w:ind w:right="425"/>
              <w:contextualSpacing/>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w:t>
            </w:r>
            <w:r w:rsidR="00746884">
              <w:rPr>
                <w:rFonts w:ascii="Times New Roman" w:eastAsia="Times New Roman" w:hAnsi="Times New Roman" w:cs="Times New Roman"/>
                <w:bCs/>
                <w:sz w:val="24"/>
                <w:szCs w:val="24"/>
                <w:lang w:eastAsia="ru-RU"/>
              </w:rPr>
              <w:t>2</w:t>
            </w:r>
          </w:p>
        </w:tc>
      </w:tr>
    </w:tbl>
    <w:p w:rsidR="00D32D6A" w:rsidRDefault="00D32D6A" w:rsidP="00A73761">
      <w:pPr>
        <w:ind w:right="425"/>
        <w:jc w:val="both"/>
        <w:rPr>
          <w:b/>
          <w:bCs/>
          <w:sz w:val="24"/>
          <w:szCs w:val="24"/>
        </w:rPr>
      </w:pPr>
    </w:p>
    <w:p w:rsidR="00D32D6A" w:rsidRDefault="00D32D6A" w:rsidP="006D2F47">
      <w:pPr>
        <w:ind w:right="-1"/>
        <w:jc w:val="both"/>
        <w:rPr>
          <w:color w:val="000000"/>
          <w:sz w:val="24"/>
          <w:szCs w:val="24"/>
        </w:rPr>
      </w:pPr>
      <w:r>
        <w:rPr>
          <w:b/>
          <w:bCs/>
          <w:sz w:val="24"/>
          <w:szCs w:val="24"/>
        </w:rPr>
        <w:t xml:space="preserve">К4 </w:t>
      </w:r>
      <w:r w:rsidR="00B815A5">
        <w:rPr>
          <w:b/>
          <w:bCs/>
          <w:sz w:val="24"/>
          <w:szCs w:val="24"/>
        </w:rPr>
        <w:t>–</w:t>
      </w:r>
      <w:r>
        <w:rPr>
          <w:b/>
          <w:bCs/>
          <w:sz w:val="24"/>
          <w:szCs w:val="24"/>
        </w:rPr>
        <w:t xml:space="preserve"> </w:t>
      </w:r>
      <w:r w:rsidR="00B815A5" w:rsidRPr="00B815A5">
        <w:rPr>
          <w:bCs/>
          <w:sz w:val="24"/>
          <w:szCs w:val="24"/>
        </w:rPr>
        <w:t>Исполнение стандартов Оператора</w:t>
      </w:r>
      <w:r w:rsidR="000C33EE">
        <w:rPr>
          <w:bCs/>
          <w:sz w:val="24"/>
          <w:szCs w:val="24"/>
        </w:rPr>
        <w:t xml:space="preserve"> (Приложение 2.1).</w:t>
      </w:r>
      <w:r w:rsidR="009E3A8F">
        <w:rPr>
          <w:bCs/>
          <w:sz w:val="24"/>
          <w:szCs w:val="24"/>
        </w:rPr>
        <w:t xml:space="preserve"> </w:t>
      </w:r>
      <w:r w:rsidR="00B815A5">
        <w:rPr>
          <w:color w:val="000000"/>
          <w:sz w:val="24"/>
          <w:szCs w:val="24"/>
        </w:rPr>
        <w:t>Рассчитывается</w:t>
      </w:r>
      <w:r>
        <w:rPr>
          <w:color w:val="000000"/>
          <w:sz w:val="24"/>
          <w:szCs w:val="24"/>
        </w:rPr>
        <w:t xml:space="preserve"> согласно таблице №6.</w:t>
      </w:r>
    </w:p>
    <w:p w:rsidR="00193AAD" w:rsidRDefault="00193AAD" w:rsidP="006D2F47">
      <w:pPr>
        <w:ind w:right="-1"/>
        <w:jc w:val="both"/>
        <w:rPr>
          <w:color w:val="000000"/>
          <w:sz w:val="24"/>
          <w:szCs w:val="24"/>
        </w:rPr>
      </w:pPr>
    </w:p>
    <w:p w:rsidR="00D32D6A" w:rsidRDefault="00D32D6A" w:rsidP="006D2F47">
      <w:pPr>
        <w:ind w:right="-1"/>
        <w:contextualSpacing/>
        <w:jc w:val="both"/>
        <w:rPr>
          <w:b/>
          <w:bCs/>
          <w:sz w:val="24"/>
          <w:szCs w:val="24"/>
        </w:rPr>
      </w:pPr>
      <w:r>
        <w:rPr>
          <w:b/>
          <w:bCs/>
          <w:sz w:val="24"/>
          <w:szCs w:val="24"/>
        </w:rPr>
        <w:t>Таблица №6</w:t>
      </w:r>
    </w:p>
    <w:tbl>
      <w:tblPr>
        <w:tblStyle w:val="afc"/>
        <w:tblW w:w="10267" w:type="dxa"/>
        <w:tblLook w:val="04A0" w:firstRow="1" w:lastRow="0" w:firstColumn="1" w:lastColumn="0" w:noHBand="0" w:noVBand="1"/>
      </w:tblPr>
      <w:tblGrid>
        <w:gridCol w:w="1659"/>
        <w:gridCol w:w="5066"/>
        <w:gridCol w:w="3542"/>
      </w:tblGrid>
      <w:tr w:rsidR="00D32D6A" w:rsidTr="00B815A5">
        <w:trPr>
          <w:trHeight w:val="344"/>
        </w:trPr>
        <w:tc>
          <w:tcPr>
            <w:tcW w:w="1659" w:type="dxa"/>
            <w:vMerge w:val="restart"/>
            <w:vAlign w:val="center"/>
          </w:tcPr>
          <w:p w:rsidR="00D32D6A" w:rsidRPr="00292470" w:rsidRDefault="00D32D6A" w:rsidP="00B815A5">
            <w:pPr>
              <w:ind w:right="-1"/>
              <w:jc w:val="center"/>
              <w:rPr>
                <w:rFonts w:ascii="Times New Roman" w:hAnsi="Times New Roman" w:cs="Times New Roman"/>
                <w:bCs/>
                <w:sz w:val="24"/>
                <w:szCs w:val="24"/>
              </w:rPr>
            </w:pPr>
            <w:r w:rsidRPr="00292470">
              <w:rPr>
                <w:rFonts w:ascii="Times New Roman" w:hAnsi="Times New Roman" w:cs="Times New Roman"/>
                <w:b/>
                <w:bCs/>
                <w:color w:val="000000"/>
                <w:sz w:val="24"/>
                <w:szCs w:val="24"/>
              </w:rPr>
              <w:t>К4</w:t>
            </w:r>
          </w:p>
        </w:tc>
        <w:tc>
          <w:tcPr>
            <w:tcW w:w="5066" w:type="dxa"/>
            <w:vAlign w:val="center"/>
          </w:tcPr>
          <w:p w:rsidR="00D32D6A" w:rsidRPr="00AA40CB" w:rsidRDefault="00D32D6A" w:rsidP="00B815A5">
            <w:pPr>
              <w:ind w:right="-1"/>
              <w:contextualSpacing/>
              <w:jc w:val="center"/>
              <w:rPr>
                <w:rFonts w:ascii="Times New Roman" w:eastAsia="Times New Roman" w:hAnsi="Times New Roman" w:cs="Times New Roman"/>
                <w:b/>
                <w:bCs/>
                <w:sz w:val="24"/>
                <w:szCs w:val="24"/>
                <w:lang w:eastAsia="ru-RU"/>
              </w:rPr>
            </w:pPr>
            <w:r w:rsidRPr="00AA40CB">
              <w:rPr>
                <w:rFonts w:ascii="Times New Roman" w:eastAsia="Times New Roman" w:hAnsi="Times New Roman" w:cs="Times New Roman"/>
                <w:b/>
                <w:bCs/>
                <w:sz w:val="24"/>
                <w:szCs w:val="24"/>
                <w:lang w:eastAsia="ru-RU"/>
              </w:rPr>
              <w:t>Формат сотрудничества</w:t>
            </w:r>
          </w:p>
        </w:tc>
        <w:tc>
          <w:tcPr>
            <w:tcW w:w="3542" w:type="dxa"/>
            <w:vAlign w:val="center"/>
          </w:tcPr>
          <w:p w:rsidR="00D32D6A" w:rsidRPr="00AA40CB" w:rsidRDefault="00D32D6A" w:rsidP="009E3A8F">
            <w:pPr>
              <w:ind w:right="-15"/>
              <w:contextualSpacing/>
              <w:jc w:val="center"/>
              <w:rPr>
                <w:rFonts w:ascii="Times New Roman" w:eastAsia="Times New Roman" w:hAnsi="Times New Roman" w:cs="Times New Roman"/>
                <w:b/>
                <w:bCs/>
                <w:sz w:val="24"/>
                <w:szCs w:val="24"/>
                <w:lang w:eastAsia="ru-RU"/>
              </w:rPr>
            </w:pPr>
            <w:r w:rsidRPr="00AA40CB">
              <w:rPr>
                <w:rFonts w:ascii="Times New Roman" w:eastAsia="Times New Roman" w:hAnsi="Times New Roman" w:cs="Times New Roman"/>
                <w:b/>
                <w:bCs/>
                <w:sz w:val="24"/>
                <w:szCs w:val="24"/>
                <w:lang w:eastAsia="ru-RU"/>
              </w:rPr>
              <w:t>вес</w:t>
            </w:r>
          </w:p>
        </w:tc>
      </w:tr>
      <w:tr w:rsidR="00D32D6A" w:rsidTr="00B815A5">
        <w:trPr>
          <w:trHeight w:val="369"/>
        </w:trPr>
        <w:tc>
          <w:tcPr>
            <w:tcW w:w="1659" w:type="dxa"/>
            <w:vMerge/>
            <w:vAlign w:val="center"/>
          </w:tcPr>
          <w:p w:rsidR="00D32D6A" w:rsidRDefault="00D32D6A" w:rsidP="00B815A5">
            <w:pPr>
              <w:ind w:right="-1"/>
              <w:contextualSpacing/>
              <w:jc w:val="center"/>
              <w:rPr>
                <w:bCs/>
                <w:sz w:val="24"/>
                <w:szCs w:val="24"/>
              </w:rPr>
            </w:pPr>
          </w:p>
        </w:tc>
        <w:tc>
          <w:tcPr>
            <w:tcW w:w="5066" w:type="dxa"/>
            <w:vAlign w:val="center"/>
          </w:tcPr>
          <w:p w:rsidR="00D32D6A" w:rsidRPr="00AA40CB" w:rsidRDefault="00D32D6A" w:rsidP="00B815A5">
            <w:pPr>
              <w:ind w:right="-1"/>
              <w:contextualSpacing/>
              <w:jc w:val="center"/>
              <w:rPr>
                <w:rFonts w:ascii="Times New Roman" w:eastAsia="Times New Roman" w:hAnsi="Times New Roman" w:cs="Times New Roman"/>
                <w:bCs/>
                <w:sz w:val="24"/>
                <w:szCs w:val="24"/>
                <w:lang w:eastAsia="ru-RU"/>
              </w:rPr>
            </w:pPr>
            <w:r w:rsidRPr="00AA40CB">
              <w:rPr>
                <w:rFonts w:ascii="Times New Roman" w:eastAsia="Times New Roman" w:hAnsi="Times New Roman" w:cs="Times New Roman"/>
                <w:bCs/>
                <w:sz w:val="24"/>
                <w:szCs w:val="24"/>
                <w:lang w:eastAsia="ru-RU"/>
              </w:rPr>
              <w:t xml:space="preserve">Фирменный </w:t>
            </w:r>
            <w:proofErr w:type="spellStart"/>
            <w:r w:rsidRPr="00AA40CB">
              <w:rPr>
                <w:rFonts w:ascii="Times New Roman" w:eastAsia="Times New Roman" w:hAnsi="Times New Roman" w:cs="Times New Roman"/>
                <w:bCs/>
                <w:sz w:val="24"/>
                <w:szCs w:val="24"/>
                <w:lang w:eastAsia="ru-RU"/>
              </w:rPr>
              <w:t>монобренд</w:t>
            </w:r>
            <w:proofErr w:type="spellEnd"/>
          </w:p>
        </w:tc>
        <w:tc>
          <w:tcPr>
            <w:tcW w:w="3542" w:type="dxa"/>
            <w:vAlign w:val="center"/>
          </w:tcPr>
          <w:p w:rsidR="00D32D6A" w:rsidRPr="00AA40CB" w:rsidRDefault="00D32D6A" w:rsidP="009E3A8F">
            <w:pPr>
              <w:ind w:right="-15"/>
              <w:contextualSpacing/>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0,2</w:t>
            </w:r>
          </w:p>
        </w:tc>
      </w:tr>
      <w:tr w:rsidR="00D32D6A" w:rsidTr="00B815A5">
        <w:trPr>
          <w:trHeight w:val="369"/>
        </w:trPr>
        <w:tc>
          <w:tcPr>
            <w:tcW w:w="1659" w:type="dxa"/>
            <w:vMerge/>
            <w:vAlign w:val="center"/>
          </w:tcPr>
          <w:p w:rsidR="00D32D6A" w:rsidRDefault="00D32D6A" w:rsidP="00B815A5">
            <w:pPr>
              <w:ind w:right="-1"/>
              <w:contextualSpacing/>
              <w:jc w:val="center"/>
              <w:rPr>
                <w:bCs/>
                <w:sz w:val="24"/>
                <w:szCs w:val="24"/>
              </w:rPr>
            </w:pPr>
          </w:p>
        </w:tc>
        <w:tc>
          <w:tcPr>
            <w:tcW w:w="5066" w:type="dxa"/>
            <w:vAlign w:val="center"/>
          </w:tcPr>
          <w:p w:rsidR="00D32D6A" w:rsidRPr="00AA40CB" w:rsidRDefault="00D32D6A" w:rsidP="00B815A5">
            <w:pPr>
              <w:ind w:right="-1"/>
              <w:contextualSpacing/>
              <w:jc w:val="center"/>
              <w:rPr>
                <w:rFonts w:ascii="Times New Roman" w:eastAsia="Times New Roman" w:hAnsi="Times New Roman" w:cs="Times New Roman"/>
                <w:bCs/>
                <w:sz w:val="24"/>
                <w:szCs w:val="24"/>
                <w:lang w:eastAsia="ru-RU"/>
              </w:rPr>
            </w:pPr>
            <w:proofErr w:type="spellStart"/>
            <w:r w:rsidRPr="00AA40CB">
              <w:rPr>
                <w:rFonts w:ascii="Times New Roman" w:eastAsia="Times New Roman" w:hAnsi="Times New Roman" w:cs="Times New Roman"/>
                <w:bCs/>
                <w:sz w:val="24"/>
                <w:szCs w:val="24"/>
                <w:lang w:eastAsia="ru-RU"/>
              </w:rPr>
              <w:t>Монобренд</w:t>
            </w:r>
            <w:proofErr w:type="spellEnd"/>
            <w:r w:rsidRPr="00AA40CB">
              <w:rPr>
                <w:rFonts w:ascii="Times New Roman" w:eastAsia="Times New Roman" w:hAnsi="Times New Roman" w:cs="Times New Roman"/>
                <w:bCs/>
                <w:sz w:val="24"/>
                <w:szCs w:val="24"/>
                <w:lang w:eastAsia="ru-RU"/>
              </w:rPr>
              <w:t xml:space="preserve"> секция/стойка</w:t>
            </w:r>
          </w:p>
        </w:tc>
        <w:tc>
          <w:tcPr>
            <w:tcW w:w="3542" w:type="dxa"/>
            <w:vAlign w:val="center"/>
          </w:tcPr>
          <w:p w:rsidR="00D32D6A" w:rsidRPr="00AA40CB" w:rsidRDefault="00D32D6A" w:rsidP="009E3A8F">
            <w:pPr>
              <w:ind w:right="-15"/>
              <w:contextualSpacing/>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0,1</w:t>
            </w:r>
          </w:p>
        </w:tc>
      </w:tr>
      <w:tr w:rsidR="00D32D6A" w:rsidTr="00B815A5">
        <w:trPr>
          <w:trHeight w:val="356"/>
        </w:trPr>
        <w:tc>
          <w:tcPr>
            <w:tcW w:w="1659" w:type="dxa"/>
            <w:vMerge/>
            <w:vAlign w:val="center"/>
          </w:tcPr>
          <w:p w:rsidR="00D32D6A" w:rsidRDefault="00D32D6A" w:rsidP="00B815A5">
            <w:pPr>
              <w:ind w:right="-1"/>
              <w:contextualSpacing/>
              <w:jc w:val="center"/>
              <w:rPr>
                <w:bCs/>
                <w:sz w:val="24"/>
                <w:szCs w:val="24"/>
              </w:rPr>
            </w:pPr>
          </w:p>
        </w:tc>
        <w:tc>
          <w:tcPr>
            <w:tcW w:w="5066" w:type="dxa"/>
            <w:vAlign w:val="center"/>
          </w:tcPr>
          <w:p w:rsidR="00D32D6A" w:rsidRPr="00AA40CB" w:rsidRDefault="00D32D6A" w:rsidP="00B815A5">
            <w:pPr>
              <w:ind w:right="-1"/>
              <w:contextualSpacing/>
              <w:jc w:val="center"/>
              <w:rPr>
                <w:rFonts w:ascii="Times New Roman" w:eastAsia="Times New Roman" w:hAnsi="Times New Roman" w:cs="Times New Roman"/>
                <w:bCs/>
                <w:sz w:val="24"/>
                <w:szCs w:val="24"/>
                <w:lang w:eastAsia="ru-RU"/>
              </w:rPr>
            </w:pPr>
            <w:r w:rsidRPr="00AA40CB">
              <w:rPr>
                <w:rFonts w:ascii="Times New Roman" w:eastAsia="Times New Roman" w:hAnsi="Times New Roman" w:cs="Times New Roman"/>
                <w:bCs/>
                <w:sz w:val="24"/>
                <w:szCs w:val="24"/>
                <w:lang w:eastAsia="ru-RU"/>
              </w:rPr>
              <w:t xml:space="preserve">Непрофильный </w:t>
            </w:r>
            <w:proofErr w:type="spellStart"/>
            <w:r w:rsidRPr="00AA40CB">
              <w:rPr>
                <w:rFonts w:ascii="Times New Roman" w:eastAsia="Times New Roman" w:hAnsi="Times New Roman" w:cs="Times New Roman"/>
                <w:bCs/>
                <w:sz w:val="24"/>
                <w:szCs w:val="24"/>
                <w:lang w:eastAsia="ru-RU"/>
              </w:rPr>
              <w:t>монобренд</w:t>
            </w:r>
            <w:proofErr w:type="spellEnd"/>
          </w:p>
        </w:tc>
        <w:tc>
          <w:tcPr>
            <w:tcW w:w="3542" w:type="dxa"/>
            <w:vAlign w:val="center"/>
          </w:tcPr>
          <w:p w:rsidR="00D32D6A" w:rsidRPr="00AA40CB" w:rsidRDefault="00D32D6A" w:rsidP="009E3A8F">
            <w:pPr>
              <w:ind w:right="-15"/>
              <w:contextualSpacing/>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w:t>
            </w:r>
          </w:p>
        </w:tc>
      </w:tr>
      <w:tr w:rsidR="00D32D6A" w:rsidRPr="00650962" w:rsidTr="00B815A5">
        <w:trPr>
          <w:trHeight w:val="328"/>
        </w:trPr>
        <w:tc>
          <w:tcPr>
            <w:tcW w:w="1659" w:type="dxa"/>
            <w:vMerge/>
            <w:vAlign w:val="center"/>
          </w:tcPr>
          <w:p w:rsidR="00D32D6A" w:rsidRPr="00650962" w:rsidRDefault="00D32D6A" w:rsidP="00B815A5">
            <w:pPr>
              <w:ind w:right="-1"/>
              <w:contextualSpacing/>
              <w:jc w:val="center"/>
              <w:rPr>
                <w:b/>
                <w:bCs/>
                <w:sz w:val="24"/>
                <w:szCs w:val="24"/>
              </w:rPr>
            </w:pPr>
          </w:p>
        </w:tc>
        <w:tc>
          <w:tcPr>
            <w:tcW w:w="5066" w:type="dxa"/>
            <w:vAlign w:val="center"/>
          </w:tcPr>
          <w:p w:rsidR="00D32D6A" w:rsidRPr="00AA40CB" w:rsidRDefault="00D32D6A" w:rsidP="00B815A5">
            <w:pPr>
              <w:ind w:right="-1"/>
              <w:contextualSpacing/>
              <w:jc w:val="center"/>
              <w:rPr>
                <w:rFonts w:ascii="Times New Roman" w:eastAsia="Times New Roman" w:hAnsi="Times New Roman" w:cs="Times New Roman"/>
                <w:bCs/>
                <w:sz w:val="24"/>
                <w:szCs w:val="24"/>
                <w:lang w:eastAsia="ru-RU"/>
              </w:rPr>
            </w:pPr>
            <w:proofErr w:type="spellStart"/>
            <w:r w:rsidRPr="00AA40CB">
              <w:rPr>
                <w:rFonts w:ascii="Times New Roman" w:eastAsia="Times New Roman" w:hAnsi="Times New Roman" w:cs="Times New Roman"/>
                <w:bCs/>
                <w:sz w:val="24"/>
                <w:szCs w:val="24"/>
                <w:lang w:eastAsia="ru-RU"/>
              </w:rPr>
              <w:t>Мультибренд</w:t>
            </w:r>
            <w:proofErr w:type="spellEnd"/>
            <w:r w:rsidRPr="00AA40CB">
              <w:rPr>
                <w:rFonts w:ascii="Times New Roman" w:eastAsia="Times New Roman" w:hAnsi="Times New Roman" w:cs="Times New Roman"/>
                <w:bCs/>
                <w:sz w:val="24"/>
                <w:szCs w:val="24"/>
                <w:lang w:eastAsia="ru-RU"/>
              </w:rPr>
              <w:t xml:space="preserve"> профиль</w:t>
            </w:r>
          </w:p>
        </w:tc>
        <w:tc>
          <w:tcPr>
            <w:tcW w:w="3542" w:type="dxa"/>
            <w:vAlign w:val="center"/>
          </w:tcPr>
          <w:p w:rsidR="00D32D6A" w:rsidRPr="00AA40CB" w:rsidRDefault="00D32D6A" w:rsidP="009E3A8F">
            <w:pPr>
              <w:ind w:right="-15"/>
              <w:contextualSpacing/>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w:t>
            </w:r>
          </w:p>
        </w:tc>
      </w:tr>
    </w:tbl>
    <w:p w:rsidR="00D32D6A" w:rsidRPr="00650962" w:rsidRDefault="00D32D6A" w:rsidP="006D2F47">
      <w:pPr>
        <w:ind w:right="-1"/>
        <w:contextualSpacing/>
        <w:jc w:val="both"/>
        <w:rPr>
          <w:b/>
          <w:bCs/>
          <w:sz w:val="24"/>
          <w:szCs w:val="24"/>
        </w:rPr>
      </w:pPr>
    </w:p>
    <w:p w:rsidR="0092784A" w:rsidRDefault="00480D57" w:rsidP="0092784A">
      <w:pPr>
        <w:ind w:right="-1"/>
        <w:jc w:val="both"/>
        <w:rPr>
          <w:color w:val="000000"/>
          <w:sz w:val="24"/>
          <w:szCs w:val="24"/>
        </w:rPr>
      </w:pPr>
      <w:r w:rsidRPr="004E287B">
        <w:rPr>
          <w:b/>
          <w:bCs/>
          <w:sz w:val="24"/>
          <w:szCs w:val="24"/>
        </w:rPr>
        <w:t xml:space="preserve">К5 </w:t>
      </w:r>
      <w:r>
        <w:rPr>
          <w:bCs/>
          <w:sz w:val="24"/>
          <w:szCs w:val="24"/>
        </w:rPr>
        <w:t xml:space="preserve">– </w:t>
      </w:r>
      <w:r w:rsidR="00786FF2">
        <w:rPr>
          <w:bCs/>
          <w:sz w:val="24"/>
          <w:szCs w:val="24"/>
        </w:rPr>
        <w:t xml:space="preserve">Понижающий коэффициент. </w:t>
      </w:r>
      <w:r w:rsidR="0092784A">
        <w:rPr>
          <w:bCs/>
          <w:sz w:val="24"/>
          <w:szCs w:val="24"/>
        </w:rPr>
        <w:t>Применяется в случае выявления следующих нарушений</w:t>
      </w:r>
      <w:r w:rsidR="00855214">
        <w:rPr>
          <w:bCs/>
          <w:sz w:val="24"/>
          <w:szCs w:val="24"/>
        </w:rPr>
        <w:t xml:space="preserve"> условий сотрудничества</w:t>
      </w:r>
      <w:r w:rsidR="0092784A">
        <w:rPr>
          <w:bCs/>
          <w:sz w:val="24"/>
          <w:szCs w:val="24"/>
        </w:rPr>
        <w:t>.</w:t>
      </w:r>
      <w:r w:rsidR="0092784A" w:rsidRPr="0092784A">
        <w:rPr>
          <w:color w:val="000000"/>
          <w:sz w:val="24"/>
          <w:szCs w:val="24"/>
        </w:rPr>
        <w:t xml:space="preserve"> </w:t>
      </w:r>
      <w:r w:rsidR="0092784A">
        <w:rPr>
          <w:color w:val="000000"/>
          <w:sz w:val="24"/>
          <w:szCs w:val="24"/>
        </w:rPr>
        <w:t>Рассчитывается согласно таблице №7.</w:t>
      </w:r>
    </w:p>
    <w:p w:rsidR="009E3A8F" w:rsidRDefault="009E3A8F" w:rsidP="0092784A">
      <w:pPr>
        <w:ind w:right="-1"/>
        <w:contextualSpacing/>
        <w:jc w:val="both"/>
        <w:rPr>
          <w:b/>
          <w:bCs/>
          <w:sz w:val="24"/>
          <w:szCs w:val="24"/>
        </w:rPr>
      </w:pPr>
    </w:p>
    <w:p w:rsidR="00745541" w:rsidRDefault="00745541" w:rsidP="0092784A">
      <w:pPr>
        <w:ind w:right="-1"/>
        <w:contextualSpacing/>
        <w:jc w:val="both"/>
        <w:rPr>
          <w:b/>
          <w:bCs/>
          <w:sz w:val="24"/>
          <w:szCs w:val="24"/>
        </w:rPr>
      </w:pPr>
    </w:p>
    <w:p w:rsidR="00745541" w:rsidRDefault="00745541" w:rsidP="0092784A">
      <w:pPr>
        <w:ind w:right="-1"/>
        <w:contextualSpacing/>
        <w:jc w:val="both"/>
        <w:rPr>
          <w:b/>
          <w:bCs/>
          <w:sz w:val="24"/>
          <w:szCs w:val="24"/>
        </w:rPr>
      </w:pPr>
    </w:p>
    <w:p w:rsidR="00745541" w:rsidRDefault="00745541" w:rsidP="0092784A">
      <w:pPr>
        <w:ind w:right="-1"/>
        <w:contextualSpacing/>
        <w:jc w:val="both"/>
        <w:rPr>
          <w:b/>
          <w:bCs/>
          <w:sz w:val="24"/>
          <w:szCs w:val="24"/>
        </w:rPr>
      </w:pPr>
    </w:p>
    <w:p w:rsidR="0092784A" w:rsidRDefault="0092784A" w:rsidP="0092784A">
      <w:pPr>
        <w:ind w:right="-1"/>
        <w:contextualSpacing/>
        <w:jc w:val="both"/>
        <w:rPr>
          <w:b/>
          <w:bCs/>
          <w:sz w:val="24"/>
          <w:szCs w:val="24"/>
        </w:rPr>
      </w:pPr>
      <w:r>
        <w:rPr>
          <w:b/>
          <w:bCs/>
          <w:sz w:val="24"/>
          <w:szCs w:val="24"/>
        </w:rPr>
        <w:lastRenderedPageBreak/>
        <w:t>Таблица №7</w:t>
      </w:r>
    </w:p>
    <w:tbl>
      <w:tblPr>
        <w:tblStyle w:val="afc"/>
        <w:tblW w:w="10267" w:type="dxa"/>
        <w:tblLook w:val="04A0" w:firstRow="1" w:lastRow="0" w:firstColumn="1" w:lastColumn="0" w:noHBand="0" w:noVBand="1"/>
      </w:tblPr>
      <w:tblGrid>
        <w:gridCol w:w="1659"/>
        <w:gridCol w:w="5066"/>
        <w:gridCol w:w="3542"/>
      </w:tblGrid>
      <w:tr w:rsidR="0092784A" w:rsidTr="00156559">
        <w:trPr>
          <w:trHeight w:val="344"/>
        </w:trPr>
        <w:tc>
          <w:tcPr>
            <w:tcW w:w="1659" w:type="dxa"/>
            <w:vMerge w:val="restart"/>
            <w:vAlign w:val="center"/>
          </w:tcPr>
          <w:p w:rsidR="0092784A" w:rsidRPr="00292470" w:rsidRDefault="0092784A" w:rsidP="00156559">
            <w:pPr>
              <w:ind w:right="-1"/>
              <w:jc w:val="center"/>
              <w:rPr>
                <w:rFonts w:ascii="Times New Roman" w:hAnsi="Times New Roman" w:cs="Times New Roman"/>
                <w:bCs/>
                <w:sz w:val="24"/>
                <w:szCs w:val="24"/>
              </w:rPr>
            </w:pPr>
            <w:r w:rsidRPr="00292470">
              <w:rPr>
                <w:rFonts w:ascii="Times New Roman" w:hAnsi="Times New Roman" w:cs="Times New Roman"/>
                <w:b/>
                <w:bCs/>
                <w:color w:val="000000"/>
                <w:sz w:val="24"/>
                <w:szCs w:val="24"/>
              </w:rPr>
              <w:t>К</w:t>
            </w:r>
            <w:r>
              <w:rPr>
                <w:rFonts w:ascii="Times New Roman" w:hAnsi="Times New Roman" w:cs="Times New Roman"/>
                <w:b/>
                <w:bCs/>
                <w:color w:val="000000"/>
                <w:sz w:val="24"/>
                <w:szCs w:val="24"/>
              </w:rPr>
              <w:t>5</w:t>
            </w:r>
          </w:p>
        </w:tc>
        <w:tc>
          <w:tcPr>
            <w:tcW w:w="5066" w:type="dxa"/>
            <w:vAlign w:val="center"/>
          </w:tcPr>
          <w:p w:rsidR="0092784A" w:rsidRPr="00AA40CB" w:rsidRDefault="00533DCF" w:rsidP="00156559">
            <w:pPr>
              <w:ind w:right="-1"/>
              <w:contextualSpacing/>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Нарушения</w:t>
            </w:r>
            <w:r w:rsidR="00C8537E">
              <w:rPr>
                <w:rFonts w:ascii="Times New Roman" w:eastAsia="Times New Roman" w:hAnsi="Times New Roman" w:cs="Times New Roman"/>
                <w:b/>
                <w:bCs/>
                <w:sz w:val="24"/>
                <w:szCs w:val="24"/>
                <w:lang w:eastAsia="ru-RU"/>
              </w:rPr>
              <w:t xml:space="preserve"> условий сотрудничества</w:t>
            </w:r>
          </w:p>
        </w:tc>
        <w:tc>
          <w:tcPr>
            <w:tcW w:w="3542" w:type="dxa"/>
            <w:vAlign w:val="center"/>
          </w:tcPr>
          <w:p w:rsidR="0092784A" w:rsidRPr="00AA40CB" w:rsidRDefault="009E3A8F" w:rsidP="009E3A8F">
            <w:pPr>
              <w:contextualSpacing/>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В</w:t>
            </w:r>
            <w:r w:rsidR="0092784A" w:rsidRPr="00AA40CB">
              <w:rPr>
                <w:rFonts w:ascii="Times New Roman" w:eastAsia="Times New Roman" w:hAnsi="Times New Roman" w:cs="Times New Roman"/>
                <w:b/>
                <w:bCs/>
                <w:sz w:val="24"/>
                <w:szCs w:val="24"/>
                <w:lang w:eastAsia="ru-RU"/>
              </w:rPr>
              <w:t>ес</w:t>
            </w:r>
          </w:p>
        </w:tc>
      </w:tr>
      <w:tr w:rsidR="0092784A" w:rsidTr="00156559">
        <w:trPr>
          <w:trHeight w:val="369"/>
        </w:trPr>
        <w:tc>
          <w:tcPr>
            <w:tcW w:w="1659" w:type="dxa"/>
            <w:vMerge/>
            <w:vAlign w:val="center"/>
          </w:tcPr>
          <w:p w:rsidR="0092784A" w:rsidRDefault="0092784A" w:rsidP="00156559">
            <w:pPr>
              <w:ind w:right="-1"/>
              <w:contextualSpacing/>
              <w:jc w:val="center"/>
              <w:rPr>
                <w:bCs/>
                <w:sz w:val="24"/>
                <w:szCs w:val="24"/>
              </w:rPr>
            </w:pPr>
          </w:p>
        </w:tc>
        <w:tc>
          <w:tcPr>
            <w:tcW w:w="5066" w:type="dxa"/>
            <w:vAlign w:val="center"/>
          </w:tcPr>
          <w:p w:rsidR="0092784A" w:rsidRPr="00AA40CB" w:rsidRDefault="00EA0AF3" w:rsidP="009E3A8F">
            <w:pPr>
              <w:ind w:right="-1"/>
              <w:contextualSpacing/>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Выявление факта наличия</w:t>
            </w:r>
            <w:r w:rsidRPr="00EA0AF3">
              <w:rPr>
                <w:rFonts w:ascii="Times New Roman" w:eastAsia="Times New Roman" w:hAnsi="Times New Roman" w:cs="Times New Roman"/>
                <w:bCs/>
                <w:sz w:val="24"/>
                <w:szCs w:val="24"/>
                <w:lang w:eastAsia="ru-RU"/>
              </w:rPr>
              <w:t xml:space="preserve"> рекламных и информационных материалов, а также продажа услуг связи других операторов связи.</w:t>
            </w:r>
          </w:p>
        </w:tc>
        <w:tc>
          <w:tcPr>
            <w:tcW w:w="3542" w:type="dxa"/>
            <w:vAlign w:val="center"/>
          </w:tcPr>
          <w:p w:rsidR="0092784A" w:rsidRPr="00AA40CB" w:rsidRDefault="0092784A" w:rsidP="00156559">
            <w:pPr>
              <w:ind w:right="-1"/>
              <w:contextualSpacing/>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w:t>
            </w:r>
            <w:r w:rsidR="009E3A8F">
              <w:rPr>
                <w:rFonts w:ascii="Times New Roman" w:eastAsia="Times New Roman" w:hAnsi="Times New Roman" w:cs="Times New Roman"/>
                <w:bCs/>
                <w:sz w:val="24"/>
                <w:szCs w:val="24"/>
                <w:lang w:eastAsia="ru-RU"/>
              </w:rPr>
              <w:t>5</w:t>
            </w:r>
          </w:p>
        </w:tc>
      </w:tr>
      <w:tr w:rsidR="00150845" w:rsidTr="00156559">
        <w:trPr>
          <w:trHeight w:val="369"/>
        </w:trPr>
        <w:tc>
          <w:tcPr>
            <w:tcW w:w="1659" w:type="dxa"/>
            <w:vMerge/>
            <w:vAlign w:val="center"/>
          </w:tcPr>
          <w:p w:rsidR="00150845" w:rsidRDefault="00150845" w:rsidP="00150845">
            <w:pPr>
              <w:ind w:right="-1"/>
              <w:contextualSpacing/>
              <w:jc w:val="center"/>
              <w:rPr>
                <w:bCs/>
                <w:sz w:val="24"/>
                <w:szCs w:val="24"/>
              </w:rPr>
            </w:pPr>
          </w:p>
        </w:tc>
        <w:tc>
          <w:tcPr>
            <w:tcW w:w="5066" w:type="dxa"/>
            <w:vAlign w:val="center"/>
          </w:tcPr>
          <w:p w:rsidR="00150845" w:rsidRPr="00AA40CB" w:rsidRDefault="00150845" w:rsidP="00150845">
            <w:pPr>
              <w:ind w:right="-1"/>
              <w:contextualSpacing/>
              <w:jc w:val="center"/>
              <w:rPr>
                <w:rFonts w:ascii="Times New Roman" w:eastAsia="Times New Roman" w:hAnsi="Times New Roman" w:cs="Times New Roman"/>
                <w:bCs/>
                <w:sz w:val="24"/>
                <w:szCs w:val="24"/>
                <w:lang w:eastAsia="ru-RU"/>
              </w:rPr>
            </w:pPr>
            <w:r w:rsidRPr="005178F4">
              <w:rPr>
                <w:rFonts w:ascii="Times New Roman" w:eastAsia="Times New Roman" w:hAnsi="Times New Roman" w:cs="Times New Roman"/>
                <w:bCs/>
                <w:sz w:val="24"/>
                <w:szCs w:val="24"/>
                <w:lang w:eastAsia="ru-RU"/>
              </w:rPr>
              <w:t xml:space="preserve">Факт </w:t>
            </w:r>
            <w:r>
              <w:rPr>
                <w:rFonts w:ascii="Times New Roman" w:eastAsia="Times New Roman" w:hAnsi="Times New Roman" w:cs="Times New Roman"/>
                <w:bCs/>
                <w:sz w:val="24"/>
                <w:szCs w:val="24"/>
                <w:lang w:eastAsia="ru-RU"/>
              </w:rPr>
              <w:t xml:space="preserve">более 10% </w:t>
            </w:r>
            <w:r w:rsidRPr="005178F4">
              <w:rPr>
                <w:rFonts w:ascii="Times New Roman" w:eastAsia="Times New Roman" w:hAnsi="Times New Roman" w:cs="Times New Roman"/>
                <w:bCs/>
                <w:sz w:val="24"/>
                <w:szCs w:val="24"/>
                <w:lang w:eastAsia="ru-RU"/>
              </w:rPr>
              <w:t xml:space="preserve">заключения одновременно </w:t>
            </w:r>
            <w:r>
              <w:rPr>
                <w:rFonts w:ascii="Times New Roman" w:eastAsia="Times New Roman" w:hAnsi="Times New Roman" w:cs="Times New Roman"/>
                <w:bCs/>
                <w:sz w:val="24"/>
                <w:szCs w:val="24"/>
                <w:lang w:eastAsia="ru-RU"/>
              </w:rPr>
              <w:t>трех и более абонентских догово</w:t>
            </w:r>
            <w:r w:rsidRPr="005178F4">
              <w:rPr>
                <w:rFonts w:ascii="Times New Roman" w:eastAsia="Times New Roman" w:hAnsi="Times New Roman" w:cs="Times New Roman"/>
                <w:bCs/>
                <w:sz w:val="24"/>
                <w:szCs w:val="24"/>
                <w:lang w:eastAsia="ru-RU"/>
              </w:rPr>
              <w:t xml:space="preserve">ров на паспортные данные одного абонента без </w:t>
            </w:r>
            <w:r>
              <w:rPr>
                <w:rFonts w:ascii="Times New Roman" w:eastAsia="Times New Roman" w:hAnsi="Times New Roman" w:cs="Times New Roman"/>
                <w:bCs/>
                <w:sz w:val="24"/>
                <w:szCs w:val="24"/>
                <w:lang w:eastAsia="ru-RU"/>
              </w:rPr>
              <w:t xml:space="preserve">*активности трафика </w:t>
            </w:r>
            <w:r w:rsidRPr="005178F4">
              <w:rPr>
                <w:rFonts w:ascii="Times New Roman" w:eastAsia="Times New Roman" w:hAnsi="Times New Roman" w:cs="Times New Roman"/>
                <w:bCs/>
                <w:sz w:val="24"/>
                <w:szCs w:val="24"/>
                <w:lang w:eastAsia="ru-RU"/>
              </w:rPr>
              <w:t xml:space="preserve">в </w:t>
            </w:r>
            <w:r>
              <w:rPr>
                <w:rFonts w:ascii="Times New Roman" w:eastAsia="Times New Roman" w:hAnsi="Times New Roman" w:cs="Times New Roman"/>
                <w:bCs/>
                <w:sz w:val="24"/>
                <w:szCs w:val="24"/>
                <w:lang w:eastAsia="ru-RU"/>
              </w:rPr>
              <w:t>расчетном периоде.</w:t>
            </w:r>
          </w:p>
        </w:tc>
        <w:tc>
          <w:tcPr>
            <w:tcW w:w="3542" w:type="dxa"/>
            <w:vAlign w:val="center"/>
          </w:tcPr>
          <w:p w:rsidR="00150845" w:rsidRPr="00AA40CB" w:rsidRDefault="00150845" w:rsidP="00150845">
            <w:pPr>
              <w:ind w:right="-1"/>
              <w:contextualSpacing/>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0,3</w:t>
            </w:r>
          </w:p>
        </w:tc>
      </w:tr>
      <w:tr w:rsidR="00150845" w:rsidTr="00156559">
        <w:trPr>
          <w:trHeight w:val="356"/>
        </w:trPr>
        <w:tc>
          <w:tcPr>
            <w:tcW w:w="1659" w:type="dxa"/>
            <w:vMerge/>
            <w:vAlign w:val="center"/>
          </w:tcPr>
          <w:p w:rsidR="00150845" w:rsidRDefault="00150845" w:rsidP="00150845">
            <w:pPr>
              <w:ind w:right="-1"/>
              <w:contextualSpacing/>
              <w:jc w:val="center"/>
              <w:rPr>
                <w:bCs/>
                <w:sz w:val="24"/>
                <w:szCs w:val="24"/>
              </w:rPr>
            </w:pPr>
          </w:p>
        </w:tc>
        <w:tc>
          <w:tcPr>
            <w:tcW w:w="5066" w:type="dxa"/>
            <w:vAlign w:val="center"/>
          </w:tcPr>
          <w:p w:rsidR="00150845" w:rsidRPr="00AA40CB" w:rsidRDefault="00150845" w:rsidP="00150845">
            <w:pPr>
              <w:ind w:right="-1"/>
              <w:contextualSpacing/>
              <w:jc w:val="center"/>
              <w:rPr>
                <w:rFonts w:ascii="Times New Roman" w:eastAsia="Times New Roman" w:hAnsi="Times New Roman" w:cs="Times New Roman"/>
                <w:bCs/>
                <w:sz w:val="24"/>
                <w:szCs w:val="24"/>
                <w:lang w:eastAsia="ru-RU"/>
              </w:rPr>
            </w:pPr>
            <w:r w:rsidRPr="008225BB">
              <w:rPr>
                <w:rFonts w:ascii="Times New Roman" w:eastAsia="Times New Roman" w:hAnsi="Times New Roman" w:cs="Times New Roman"/>
                <w:bCs/>
                <w:sz w:val="24"/>
                <w:szCs w:val="24"/>
                <w:lang w:eastAsia="ru-RU"/>
              </w:rPr>
              <w:t xml:space="preserve">Нарушение по вине Агента сроков предоставления ежемесячной отчетной документации </w:t>
            </w:r>
          </w:p>
        </w:tc>
        <w:tc>
          <w:tcPr>
            <w:tcW w:w="3542" w:type="dxa"/>
            <w:vAlign w:val="center"/>
          </w:tcPr>
          <w:p w:rsidR="00150845" w:rsidRPr="00AA40CB" w:rsidRDefault="00150845" w:rsidP="00150845">
            <w:pPr>
              <w:ind w:right="-1"/>
              <w:contextualSpacing/>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0,2</w:t>
            </w:r>
          </w:p>
        </w:tc>
      </w:tr>
    </w:tbl>
    <w:p w:rsidR="0092784A" w:rsidRDefault="0032563F" w:rsidP="006D2F47">
      <w:pPr>
        <w:ind w:right="-1"/>
        <w:contextualSpacing/>
        <w:jc w:val="both"/>
        <w:rPr>
          <w:bCs/>
          <w:sz w:val="24"/>
          <w:szCs w:val="24"/>
        </w:rPr>
      </w:pPr>
      <w:r>
        <w:rPr>
          <w:bCs/>
          <w:sz w:val="24"/>
          <w:szCs w:val="24"/>
        </w:rPr>
        <w:t>*Активность трафика – наличие активного трафика минут, смс, гигабайт.</w:t>
      </w:r>
    </w:p>
    <w:p w:rsidR="00480D57" w:rsidRPr="004F58D4" w:rsidRDefault="00480D57" w:rsidP="006D2F47">
      <w:pPr>
        <w:ind w:right="-1"/>
        <w:contextualSpacing/>
        <w:jc w:val="both"/>
        <w:rPr>
          <w:bCs/>
          <w:sz w:val="24"/>
          <w:szCs w:val="24"/>
        </w:rPr>
      </w:pPr>
    </w:p>
    <w:p w:rsidR="00960179" w:rsidRPr="00FB6339" w:rsidRDefault="00D32D6A" w:rsidP="00B73A4D">
      <w:pPr>
        <w:pStyle w:val="af2"/>
        <w:numPr>
          <w:ilvl w:val="0"/>
          <w:numId w:val="35"/>
        </w:numPr>
        <w:ind w:left="0" w:right="-1" w:firstLine="0"/>
        <w:jc w:val="both"/>
        <w:rPr>
          <w:bCs/>
          <w:sz w:val="24"/>
          <w:szCs w:val="24"/>
        </w:rPr>
      </w:pPr>
      <w:r w:rsidRPr="00FB6339">
        <w:rPr>
          <w:b/>
          <w:bCs/>
          <w:sz w:val="24"/>
          <w:szCs w:val="24"/>
          <w:lang w:val="en-US"/>
        </w:rPr>
        <w:t>So</w:t>
      </w:r>
      <w:r w:rsidRPr="00FB6339">
        <w:rPr>
          <w:bCs/>
          <w:sz w:val="24"/>
          <w:szCs w:val="24"/>
        </w:rPr>
        <w:t xml:space="preserve"> - </w:t>
      </w:r>
      <w:r w:rsidR="00960179" w:rsidRPr="00FB6339">
        <w:rPr>
          <w:bCs/>
          <w:sz w:val="24"/>
          <w:szCs w:val="24"/>
        </w:rPr>
        <w:t xml:space="preserve">Вознаграждение за процедуру обслуживания при переданном и обработанном Агентом заявлении Оператору. Вознаграждение </w:t>
      </w:r>
      <w:r w:rsidR="00F15DA6" w:rsidRPr="00FB6339">
        <w:rPr>
          <w:bCs/>
          <w:sz w:val="24"/>
          <w:szCs w:val="24"/>
        </w:rPr>
        <w:t>начисляет</w:t>
      </w:r>
      <w:r w:rsidRPr="00FB6339">
        <w:rPr>
          <w:bCs/>
          <w:sz w:val="24"/>
          <w:szCs w:val="24"/>
        </w:rPr>
        <w:t>ся согласно Таблице № 7</w:t>
      </w:r>
      <w:r w:rsidR="00960179" w:rsidRPr="00FB6339">
        <w:rPr>
          <w:bCs/>
          <w:sz w:val="24"/>
          <w:szCs w:val="24"/>
        </w:rPr>
        <w:t>:</w:t>
      </w:r>
    </w:p>
    <w:p w:rsidR="00960179" w:rsidRPr="00CA2F83" w:rsidRDefault="00790ABE" w:rsidP="00790ABE">
      <w:pPr>
        <w:ind w:right="425"/>
        <w:contextualSpacing/>
        <w:jc w:val="both"/>
        <w:rPr>
          <w:b/>
          <w:bCs/>
          <w:sz w:val="24"/>
          <w:szCs w:val="24"/>
        </w:rPr>
      </w:pPr>
      <w:r>
        <w:rPr>
          <w:b/>
          <w:bCs/>
          <w:sz w:val="24"/>
          <w:szCs w:val="24"/>
        </w:rPr>
        <w:t xml:space="preserve">     </w:t>
      </w:r>
      <w:r w:rsidR="00D32D6A">
        <w:rPr>
          <w:b/>
          <w:bCs/>
          <w:sz w:val="24"/>
          <w:szCs w:val="24"/>
        </w:rPr>
        <w:t>Таблица №7</w:t>
      </w:r>
    </w:p>
    <w:tbl>
      <w:tblPr>
        <w:tblW w:w="10290" w:type="dxa"/>
        <w:jc w:val="center"/>
        <w:tblLook w:val="04A0" w:firstRow="1" w:lastRow="0" w:firstColumn="1" w:lastColumn="0" w:noHBand="0" w:noVBand="1"/>
      </w:tblPr>
      <w:tblGrid>
        <w:gridCol w:w="5298"/>
        <w:gridCol w:w="4992"/>
      </w:tblGrid>
      <w:tr w:rsidR="00960179" w:rsidRPr="00DC404A" w:rsidTr="00342461">
        <w:trPr>
          <w:trHeight w:val="440"/>
          <w:jc w:val="center"/>
        </w:trPr>
        <w:tc>
          <w:tcPr>
            <w:tcW w:w="52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179" w:rsidRPr="00CA2F83" w:rsidRDefault="00960179" w:rsidP="00342461">
            <w:pPr>
              <w:tabs>
                <w:tab w:val="left" w:pos="851"/>
              </w:tabs>
              <w:ind w:left="-217" w:right="425" w:hanging="284"/>
              <w:jc w:val="center"/>
              <w:rPr>
                <w:b/>
                <w:sz w:val="24"/>
                <w:szCs w:val="24"/>
              </w:rPr>
            </w:pPr>
            <w:r w:rsidRPr="00CA2F83">
              <w:rPr>
                <w:b/>
                <w:sz w:val="24"/>
                <w:szCs w:val="24"/>
              </w:rPr>
              <w:t>Процедура обслуживания</w:t>
            </w:r>
          </w:p>
        </w:tc>
        <w:tc>
          <w:tcPr>
            <w:tcW w:w="4992" w:type="dxa"/>
            <w:tcBorders>
              <w:top w:val="single" w:sz="4" w:space="0" w:color="auto"/>
              <w:left w:val="nil"/>
              <w:bottom w:val="single" w:sz="4" w:space="0" w:color="auto"/>
              <w:right w:val="single" w:sz="4" w:space="0" w:color="auto"/>
            </w:tcBorders>
            <w:shd w:val="clear" w:color="000000" w:fill="FFFFFF"/>
            <w:vAlign w:val="center"/>
            <w:hideMark/>
          </w:tcPr>
          <w:p w:rsidR="00960179" w:rsidRPr="00CA2F83" w:rsidRDefault="00960179" w:rsidP="00342461">
            <w:pPr>
              <w:tabs>
                <w:tab w:val="left" w:pos="851"/>
              </w:tabs>
              <w:ind w:left="-217" w:right="425" w:hanging="284"/>
              <w:jc w:val="center"/>
              <w:rPr>
                <w:b/>
                <w:sz w:val="24"/>
                <w:szCs w:val="24"/>
              </w:rPr>
            </w:pPr>
            <w:r w:rsidRPr="00CA2F83">
              <w:rPr>
                <w:b/>
                <w:sz w:val="24"/>
                <w:szCs w:val="24"/>
              </w:rPr>
              <w:t>Размер вознаграждения, руб.</w:t>
            </w:r>
          </w:p>
        </w:tc>
      </w:tr>
      <w:tr w:rsidR="00960179" w:rsidRPr="001709A7" w:rsidTr="00342461">
        <w:trPr>
          <w:trHeight w:val="420"/>
          <w:jc w:val="center"/>
        </w:trPr>
        <w:tc>
          <w:tcPr>
            <w:tcW w:w="5298" w:type="dxa"/>
            <w:tcBorders>
              <w:top w:val="nil"/>
              <w:left w:val="single" w:sz="4" w:space="0" w:color="auto"/>
              <w:bottom w:val="single" w:sz="4" w:space="0" w:color="auto"/>
              <w:right w:val="single" w:sz="4" w:space="0" w:color="auto"/>
            </w:tcBorders>
            <w:shd w:val="clear" w:color="000000" w:fill="FFFFFF"/>
            <w:vAlign w:val="center"/>
            <w:hideMark/>
          </w:tcPr>
          <w:p w:rsidR="00960179" w:rsidRPr="00CA2F83" w:rsidRDefault="00960179" w:rsidP="00342461">
            <w:pPr>
              <w:ind w:left="-217" w:right="425" w:hanging="284"/>
              <w:jc w:val="center"/>
              <w:rPr>
                <w:color w:val="000000"/>
                <w:sz w:val="24"/>
                <w:szCs w:val="24"/>
              </w:rPr>
            </w:pPr>
            <w:r w:rsidRPr="00CA2F83">
              <w:rPr>
                <w:color w:val="000000"/>
                <w:sz w:val="24"/>
                <w:szCs w:val="24"/>
              </w:rPr>
              <w:t xml:space="preserve">Замена </w:t>
            </w:r>
            <w:r w:rsidRPr="00CA2F83">
              <w:rPr>
                <w:color w:val="000000"/>
                <w:sz w:val="24"/>
                <w:szCs w:val="24"/>
                <w:lang w:val="en-US"/>
              </w:rPr>
              <w:t>SIM</w:t>
            </w:r>
            <w:r w:rsidRPr="00CA2F83">
              <w:rPr>
                <w:color w:val="000000"/>
                <w:sz w:val="24"/>
                <w:szCs w:val="24"/>
              </w:rPr>
              <w:t>-карты</w:t>
            </w:r>
          </w:p>
        </w:tc>
        <w:tc>
          <w:tcPr>
            <w:tcW w:w="4992" w:type="dxa"/>
            <w:tcBorders>
              <w:top w:val="nil"/>
              <w:left w:val="nil"/>
              <w:bottom w:val="single" w:sz="4" w:space="0" w:color="auto"/>
              <w:right w:val="single" w:sz="4" w:space="0" w:color="auto"/>
            </w:tcBorders>
            <w:shd w:val="clear" w:color="000000" w:fill="FFFFFF"/>
            <w:noWrap/>
            <w:vAlign w:val="center"/>
            <w:hideMark/>
          </w:tcPr>
          <w:p w:rsidR="00960179" w:rsidRPr="00CA2F83" w:rsidRDefault="00960179" w:rsidP="00342461">
            <w:pPr>
              <w:ind w:left="-217" w:right="425" w:hanging="284"/>
              <w:jc w:val="center"/>
              <w:rPr>
                <w:color w:val="000000"/>
                <w:sz w:val="24"/>
                <w:szCs w:val="24"/>
              </w:rPr>
            </w:pPr>
            <w:r w:rsidRPr="00CA2F83">
              <w:rPr>
                <w:color w:val="000000"/>
                <w:sz w:val="24"/>
                <w:szCs w:val="24"/>
              </w:rPr>
              <w:t>15,00</w:t>
            </w:r>
          </w:p>
        </w:tc>
      </w:tr>
      <w:tr w:rsidR="00960179" w:rsidRPr="001709A7" w:rsidTr="00342461">
        <w:trPr>
          <w:trHeight w:val="420"/>
          <w:jc w:val="center"/>
        </w:trPr>
        <w:tc>
          <w:tcPr>
            <w:tcW w:w="5298" w:type="dxa"/>
            <w:tcBorders>
              <w:top w:val="nil"/>
              <w:left w:val="single" w:sz="4" w:space="0" w:color="auto"/>
              <w:bottom w:val="single" w:sz="4" w:space="0" w:color="auto"/>
              <w:right w:val="single" w:sz="4" w:space="0" w:color="auto"/>
            </w:tcBorders>
            <w:shd w:val="clear" w:color="000000" w:fill="FFFFFF"/>
            <w:noWrap/>
            <w:vAlign w:val="center"/>
            <w:hideMark/>
          </w:tcPr>
          <w:p w:rsidR="00960179" w:rsidRPr="00CA2F83" w:rsidRDefault="00960179" w:rsidP="00342461">
            <w:pPr>
              <w:ind w:left="-217" w:right="425" w:hanging="284"/>
              <w:jc w:val="center"/>
              <w:rPr>
                <w:color w:val="000000"/>
                <w:sz w:val="24"/>
                <w:szCs w:val="24"/>
              </w:rPr>
            </w:pPr>
            <w:r w:rsidRPr="00CA2F83">
              <w:rPr>
                <w:color w:val="000000"/>
                <w:sz w:val="24"/>
                <w:szCs w:val="24"/>
              </w:rPr>
              <w:t>Подключение/отключение ТО</w:t>
            </w:r>
          </w:p>
        </w:tc>
        <w:tc>
          <w:tcPr>
            <w:tcW w:w="4992" w:type="dxa"/>
            <w:tcBorders>
              <w:top w:val="nil"/>
              <w:left w:val="nil"/>
              <w:bottom w:val="single" w:sz="4" w:space="0" w:color="auto"/>
              <w:right w:val="single" w:sz="4" w:space="0" w:color="auto"/>
            </w:tcBorders>
            <w:shd w:val="clear" w:color="000000" w:fill="FFFFFF"/>
            <w:noWrap/>
            <w:vAlign w:val="center"/>
            <w:hideMark/>
          </w:tcPr>
          <w:p w:rsidR="00960179" w:rsidRPr="00CA2F83" w:rsidRDefault="00960179" w:rsidP="00342461">
            <w:pPr>
              <w:ind w:left="-217" w:right="425" w:hanging="284"/>
              <w:jc w:val="center"/>
              <w:rPr>
                <w:color w:val="000000"/>
                <w:sz w:val="24"/>
                <w:szCs w:val="24"/>
              </w:rPr>
            </w:pPr>
            <w:r w:rsidRPr="00CA2F83">
              <w:rPr>
                <w:color w:val="000000"/>
                <w:sz w:val="24"/>
                <w:szCs w:val="24"/>
              </w:rPr>
              <w:t>10,00</w:t>
            </w:r>
          </w:p>
        </w:tc>
      </w:tr>
      <w:tr w:rsidR="00960179" w:rsidRPr="001709A7" w:rsidTr="00342461">
        <w:trPr>
          <w:trHeight w:val="68"/>
          <w:jc w:val="center"/>
        </w:trPr>
        <w:tc>
          <w:tcPr>
            <w:tcW w:w="5298" w:type="dxa"/>
            <w:tcBorders>
              <w:top w:val="nil"/>
              <w:left w:val="single" w:sz="4" w:space="0" w:color="auto"/>
              <w:bottom w:val="single" w:sz="4" w:space="0" w:color="auto"/>
              <w:right w:val="single" w:sz="4" w:space="0" w:color="auto"/>
            </w:tcBorders>
            <w:shd w:val="clear" w:color="000000" w:fill="FFFFFF"/>
            <w:noWrap/>
            <w:vAlign w:val="center"/>
            <w:hideMark/>
          </w:tcPr>
          <w:p w:rsidR="00960179" w:rsidRPr="00CA2F83" w:rsidRDefault="00960179" w:rsidP="00342461">
            <w:pPr>
              <w:ind w:left="-217" w:right="425" w:hanging="284"/>
              <w:jc w:val="center"/>
              <w:rPr>
                <w:color w:val="000000"/>
                <w:sz w:val="24"/>
                <w:szCs w:val="24"/>
              </w:rPr>
            </w:pPr>
            <w:r w:rsidRPr="00CA2F83">
              <w:rPr>
                <w:color w:val="000000"/>
                <w:sz w:val="24"/>
                <w:szCs w:val="24"/>
              </w:rPr>
              <w:t>Смена ТПО</w:t>
            </w:r>
          </w:p>
        </w:tc>
        <w:tc>
          <w:tcPr>
            <w:tcW w:w="4992" w:type="dxa"/>
            <w:tcBorders>
              <w:top w:val="nil"/>
              <w:left w:val="nil"/>
              <w:bottom w:val="single" w:sz="4" w:space="0" w:color="auto"/>
              <w:right w:val="single" w:sz="4" w:space="0" w:color="auto"/>
            </w:tcBorders>
            <w:shd w:val="clear" w:color="000000" w:fill="FFFFFF"/>
            <w:noWrap/>
            <w:vAlign w:val="center"/>
            <w:hideMark/>
          </w:tcPr>
          <w:p w:rsidR="00960179" w:rsidRPr="00CA2F83" w:rsidRDefault="00960179" w:rsidP="00342461">
            <w:pPr>
              <w:ind w:left="-217" w:right="425" w:hanging="284"/>
              <w:jc w:val="center"/>
              <w:rPr>
                <w:color w:val="000000"/>
                <w:sz w:val="24"/>
                <w:szCs w:val="24"/>
              </w:rPr>
            </w:pPr>
            <w:r w:rsidRPr="00CA2F83">
              <w:rPr>
                <w:color w:val="000000"/>
                <w:sz w:val="24"/>
                <w:szCs w:val="24"/>
              </w:rPr>
              <w:t>10,00</w:t>
            </w:r>
          </w:p>
        </w:tc>
      </w:tr>
      <w:tr w:rsidR="00960179" w:rsidRPr="001709A7" w:rsidTr="00342461">
        <w:trPr>
          <w:trHeight w:val="420"/>
          <w:jc w:val="center"/>
        </w:trPr>
        <w:tc>
          <w:tcPr>
            <w:tcW w:w="5298" w:type="dxa"/>
            <w:tcBorders>
              <w:top w:val="nil"/>
              <w:left w:val="single" w:sz="4" w:space="0" w:color="auto"/>
              <w:bottom w:val="single" w:sz="4" w:space="0" w:color="auto"/>
              <w:right w:val="single" w:sz="4" w:space="0" w:color="auto"/>
            </w:tcBorders>
            <w:shd w:val="clear" w:color="000000" w:fill="FFFFFF"/>
            <w:noWrap/>
            <w:vAlign w:val="center"/>
            <w:hideMark/>
          </w:tcPr>
          <w:p w:rsidR="00960179" w:rsidRPr="00CA2F83" w:rsidRDefault="00960179" w:rsidP="00342461">
            <w:pPr>
              <w:ind w:left="-217" w:right="425" w:hanging="284"/>
              <w:jc w:val="center"/>
              <w:rPr>
                <w:color w:val="000000"/>
                <w:sz w:val="24"/>
                <w:szCs w:val="24"/>
              </w:rPr>
            </w:pPr>
            <w:r w:rsidRPr="00CA2F83">
              <w:rPr>
                <w:color w:val="000000"/>
                <w:sz w:val="24"/>
                <w:szCs w:val="24"/>
              </w:rPr>
              <w:t>Подключение/отключение услуг</w:t>
            </w:r>
          </w:p>
        </w:tc>
        <w:tc>
          <w:tcPr>
            <w:tcW w:w="4992" w:type="dxa"/>
            <w:tcBorders>
              <w:top w:val="nil"/>
              <w:left w:val="nil"/>
              <w:bottom w:val="single" w:sz="4" w:space="0" w:color="auto"/>
              <w:right w:val="single" w:sz="4" w:space="0" w:color="auto"/>
            </w:tcBorders>
            <w:shd w:val="clear" w:color="000000" w:fill="FFFFFF"/>
            <w:noWrap/>
            <w:vAlign w:val="center"/>
            <w:hideMark/>
          </w:tcPr>
          <w:p w:rsidR="00960179" w:rsidRPr="00CA2F83" w:rsidRDefault="00960179" w:rsidP="00342461">
            <w:pPr>
              <w:ind w:left="-217" w:right="425" w:hanging="284"/>
              <w:jc w:val="center"/>
              <w:rPr>
                <w:color w:val="000000"/>
                <w:sz w:val="24"/>
                <w:szCs w:val="24"/>
              </w:rPr>
            </w:pPr>
            <w:r w:rsidRPr="00CA2F83">
              <w:rPr>
                <w:color w:val="000000"/>
                <w:sz w:val="24"/>
                <w:szCs w:val="24"/>
              </w:rPr>
              <w:t>10,00</w:t>
            </w:r>
          </w:p>
        </w:tc>
      </w:tr>
    </w:tbl>
    <w:p w:rsidR="00960179" w:rsidRPr="005235F8" w:rsidRDefault="00960179" w:rsidP="00A73761">
      <w:pPr>
        <w:ind w:left="432" w:right="425"/>
        <w:contextualSpacing/>
        <w:jc w:val="both"/>
        <w:rPr>
          <w:bCs/>
          <w:sz w:val="24"/>
          <w:szCs w:val="24"/>
        </w:rPr>
      </w:pPr>
    </w:p>
    <w:p w:rsidR="0005773E" w:rsidRDefault="00D32D6A" w:rsidP="00C1798C">
      <w:pPr>
        <w:pStyle w:val="af2"/>
        <w:numPr>
          <w:ilvl w:val="0"/>
          <w:numId w:val="35"/>
        </w:numPr>
        <w:ind w:left="0" w:right="-1" w:firstLine="0"/>
        <w:jc w:val="both"/>
        <w:rPr>
          <w:sz w:val="24"/>
          <w:szCs w:val="24"/>
        </w:rPr>
      </w:pPr>
      <w:r w:rsidRPr="0005773E">
        <w:rPr>
          <w:b/>
          <w:sz w:val="24"/>
          <w:szCs w:val="24"/>
          <w:lang w:val="en-US"/>
        </w:rPr>
        <w:t>S</w:t>
      </w:r>
      <w:proofErr w:type="spellStart"/>
      <w:r w:rsidRPr="0005773E">
        <w:rPr>
          <w:b/>
          <w:sz w:val="24"/>
          <w:szCs w:val="24"/>
        </w:rPr>
        <w:t>пс</w:t>
      </w:r>
      <w:proofErr w:type="spellEnd"/>
      <w:r w:rsidRPr="0005773E">
        <w:rPr>
          <w:sz w:val="24"/>
          <w:szCs w:val="24"/>
        </w:rPr>
        <w:t xml:space="preserve"> – Вознаграждение за подключение </w:t>
      </w:r>
      <w:r w:rsidR="00924A78" w:rsidRPr="0005773E">
        <w:rPr>
          <w:sz w:val="24"/>
          <w:szCs w:val="24"/>
        </w:rPr>
        <w:t xml:space="preserve">проводных </w:t>
      </w:r>
      <w:r w:rsidRPr="0005773E">
        <w:rPr>
          <w:sz w:val="24"/>
          <w:szCs w:val="24"/>
        </w:rPr>
        <w:t>услуг связи.</w:t>
      </w:r>
      <w:r w:rsidR="001933BA" w:rsidRPr="0005773E">
        <w:rPr>
          <w:sz w:val="24"/>
          <w:szCs w:val="24"/>
        </w:rPr>
        <w:t xml:space="preserve"> Выплачивается за каждый факт </w:t>
      </w:r>
      <w:r w:rsidR="00342461" w:rsidRPr="0005773E">
        <w:rPr>
          <w:sz w:val="24"/>
          <w:szCs w:val="24"/>
        </w:rPr>
        <w:t>подключения к</w:t>
      </w:r>
      <w:r w:rsidR="001933BA" w:rsidRPr="0005773E">
        <w:rPr>
          <w:sz w:val="24"/>
          <w:szCs w:val="24"/>
        </w:rPr>
        <w:t xml:space="preserve"> пр</w:t>
      </w:r>
      <w:r w:rsidR="00DB5015" w:rsidRPr="0005773E">
        <w:rPr>
          <w:sz w:val="24"/>
          <w:szCs w:val="24"/>
        </w:rPr>
        <w:t>оводным услугам связи</w:t>
      </w:r>
      <w:r w:rsidR="00A90FEF" w:rsidRPr="0005773E">
        <w:rPr>
          <w:sz w:val="24"/>
          <w:szCs w:val="24"/>
        </w:rPr>
        <w:t xml:space="preserve"> ПАО «</w:t>
      </w:r>
      <w:proofErr w:type="spellStart"/>
      <w:r w:rsidR="00A90FEF" w:rsidRPr="0005773E">
        <w:rPr>
          <w:sz w:val="24"/>
          <w:szCs w:val="24"/>
        </w:rPr>
        <w:t>Таттелеком</w:t>
      </w:r>
      <w:proofErr w:type="spellEnd"/>
      <w:r w:rsidR="00A90FEF" w:rsidRPr="0005773E">
        <w:rPr>
          <w:sz w:val="24"/>
          <w:szCs w:val="24"/>
        </w:rPr>
        <w:t>».</w:t>
      </w:r>
      <w:r w:rsidR="00DB5015" w:rsidRPr="0005773E">
        <w:rPr>
          <w:sz w:val="24"/>
          <w:szCs w:val="24"/>
        </w:rPr>
        <w:t xml:space="preserve"> </w:t>
      </w:r>
    </w:p>
    <w:p w:rsidR="001933BA" w:rsidRPr="0005773E" w:rsidRDefault="0086058E" w:rsidP="003D4FD0">
      <w:pPr>
        <w:pStyle w:val="af2"/>
        <w:ind w:left="0" w:right="-1"/>
        <w:jc w:val="both"/>
        <w:rPr>
          <w:sz w:val="24"/>
          <w:szCs w:val="24"/>
        </w:rPr>
      </w:pPr>
      <w:r w:rsidRPr="0005773E">
        <w:rPr>
          <w:sz w:val="24"/>
          <w:szCs w:val="24"/>
        </w:rPr>
        <w:t>Факт подключения – успешно подключенная заявка сотрудниками ПАО «</w:t>
      </w:r>
      <w:proofErr w:type="spellStart"/>
      <w:r w:rsidRPr="0005773E">
        <w:rPr>
          <w:sz w:val="24"/>
          <w:szCs w:val="24"/>
        </w:rPr>
        <w:t>Таттелеком</w:t>
      </w:r>
      <w:proofErr w:type="spellEnd"/>
      <w:r w:rsidRPr="0005773E">
        <w:rPr>
          <w:sz w:val="24"/>
          <w:szCs w:val="24"/>
        </w:rPr>
        <w:t>», подтвержденная реестром подключенных услуг ПАО «</w:t>
      </w:r>
      <w:proofErr w:type="spellStart"/>
      <w:r w:rsidRPr="0005773E">
        <w:rPr>
          <w:sz w:val="24"/>
          <w:szCs w:val="24"/>
        </w:rPr>
        <w:t>Таттелеком</w:t>
      </w:r>
      <w:proofErr w:type="spellEnd"/>
      <w:r w:rsidRPr="0005773E">
        <w:rPr>
          <w:sz w:val="24"/>
          <w:szCs w:val="24"/>
        </w:rPr>
        <w:t>» и статусом абонемента «Активен» в автоматизированной системе рас</w:t>
      </w:r>
      <w:r w:rsidR="00DB5015" w:rsidRPr="0005773E">
        <w:rPr>
          <w:sz w:val="24"/>
          <w:szCs w:val="24"/>
        </w:rPr>
        <w:t>четов (АСР) в расчетном периоде</w:t>
      </w:r>
      <w:r w:rsidR="001933BA" w:rsidRPr="0005773E">
        <w:rPr>
          <w:sz w:val="24"/>
          <w:szCs w:val="24"/>
        </w:rPr>
        <w:t>.</w:t>
      </w:r>
    </w:p>
    <w:p w:rsidR="001933BA" w:rsidRDefault="001933BA" w:rsidP="006D2F47">
      <w:pPr>
        <w:ind w:right="-1"/>
        <w:jc w:val="both"/>
        <w:rPr>
          <w:sz w:val="24"/>
          <w:szCs w:val="24"/>
        </w:rPr>
      </w:pPr>
      <w:r>
        <w:rPr>
          <w:sz w:val="24"/>
          <w:szCs w:val="24"/>
        </w:rPr>
        <w:t xml:space="preserve"> </w:t>
      </w:r>
      <w:r w:rsidRPr="001933BA">
        <w:rPr>
          <w:sz w:val="24"/>
          <w:szCs w:val="24"/>
        </w:rPr>
        <w:t>Агент пол</w:t>
      </w:r>
      <w:r w:rsidR="009A1711">
        <w:rPr>
          <w:sz w:val="24"/>
          <w:szCs w:val="24"/>
        </w:rPr>
        <w:t>учает вознаграждение единовременно</w:t>
      </w:r>
      <w:r w:rsidRPr="001933BA">
        <w:rPr>
          <w:sz w:val="24"/>
          <w:szCs w:val="24"/>
        </w:rPr>
        <w:t xml:space="preserve"> в зависимости от подключенной услуги </w:t>
      </w:r>
      <w:r>
        <w:rPr>
          <w:sz w:val="24"/>
          <w:szCs w:val="24"/>
        </w:rPr>
        <w:t xml:space="preserve">и </w:t>
      </w:r>
      <w:r w:rsidRPr="001933BA">
        <w:rPr>
          <w:sz w:val="24"/>
          <w:szCs w:val="24"/>
        </w:rPr>
        <w:t>ста</w:t>
      </w:r>
      <w:r w:rsidR="004932FB">
        <w:rPr>
          <w:sz w:val="24"/>
          <w:szCs w:val="24"/>
        </w:rPr>
        <w:t>вки</w:t>
      </w:r>
      <w:r>
        <w:rPr>
          <w:sz w:val="24"/>
          <w:szCs w:val="24"/>
        </w:rPr>
        <w:t xml:space="preserve"> вознаграждения с учетом НДС, согласно таблице №8</w:t>
      </w:r>
    </w:p>
    <w:p w:rsidR="006D2F47" w:rsidRDefault="006D2F47" w:rsidP="006D2F47">
      <w:pPr>
        <w:ind w:left="142" w:right="-1"/>
        <w:contextualSpacing/>
        <w:jc w:val="both"/>
        <w:rPr>
          <w:b/>
          <w:bCs/>
          <w:sz w:val="24"/>
          <w:szCs w:val="24"/>
        </w:rPr>
      </w:pPr>
    </w:p>
    <w:p w:rsidR="001933BA" w:rsidRPr="001933BA" w:rsidRDefault="001933BA" w:rsidP="006D2F47">
      <w:pPr>
        <w:ind w:left="142" w:right="-1"/>
        <w:contextualSpacing/>
        <w:jc w:val="both"/>
        <w:rPr>
          <w:b/>
          <w:bCs/>
          <w:sz w:val="24"/>
          <w:szCs w:val="24"/>
        </w:rPr>
      </w:pPr>
      <w:r>
        <w:rPr>
          <w:b/>
          <w:bCs/>
          <w:sz w:val="24"/>
          <w:szCs w:val="24"/>
        </w:rPr>
        <w:t>Таблица №8</w:t>
      </w:r>
    </w:p>
    <w:tbl>
      <w:tblPr>
        <w:tblpPr w:leftFromText="180" w:rightFromText="180" w:vertAnchor="text" w:tblpX="216" w:tblpY="1"/>
        <w:tblOverlap w:val="never"/>
        <w:tblW w:w="9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0"/>
        <w:gridCol w:w="4908"/>
        <w:gridCol w:w="1810"/>
        <w:gridCol w:w="50"/>
        <w:gridCol w:w="2480"/>
      </w:tblGrid>
      <w:tr w:rsidR="001933BA" w:rsidRPr="00DF2E1B" w:rsidTr="00414DDD">
        <w:trPr>
          <w:trHeight w:val="806"/>
        </w:trPr>
        <w:tc>
          <w:tcPr>
            <w:tcW w:w="480" w:type="dxa"/>
            <w:vMerge w:val="restart"/>
            <w:shd w:val="clear" w:color="auto" w:fill="auto"/>
          </w:tcPr>
          <w:p w:rsidR="001933BA" w:rsidRPr="00DF2E1B" w:rsidRDefault="001933BA" w:rsidP="00A73761">
            <w:pPr>
              <w:ind w:right="425"/>
              <w:rPr>
                <w:sz w:val="28"/>
                <w:szCs w:val="28"/>
              </w:rPr>
            </w:pPr>
          </w:p>
        </w:tc>
        <w:tc>
          <w:tcPr>
            <w:tcW w:w="4908" w:type="dxa"/>
            <w:vMerge w:val="restart"/>
            <w:shd w:val="clear" w:color="auto" w:fill="auto"/>
            <w:vAlign w:val="center"/>
          </w:tcPr>
          <w:p w:rsidR="001933BA" w:rsidRPr="001933BA" w:rsidRDefault="00B25163" w:rsidP="00A73761">
            <w:pPr>
              <w:ind w:right="425"/>
              <w:jc w:val="center"/>
              <w:rPr>
                <w:b/>
                <w:sz w:val="24"/>
                <w:szCs w:val="24"/>
              </w:rPr>
            </w:pPr>
            <w:r>
              <w:rPr>
                <w:b/>
                <w:sz w:val="24"/>
                <w:szCs w:val="24"/>
              </w:rPr>
              <w:t>Наименование проводных услуг связи</w:t>
            </w:r>
          </w:p>
        </w:tc>
        <w:tc>
          <w:tcPr>
            <w:tcW w:w="4340" w:type="dxa"/>
            <w:gridSpan w:val="3"/>
            <w:shd w:val="clear" w:color="auto" w:fill="auto"/>
            <w:vAlign w:val="center"/>
          </w:tcPr>
          <w:p w:rsidR="001933BA" w:rsidRPr="00B25163" w:rsidRDefault="001933BA" w:rsidP="00414DDD">
            <w:pPr>
              <w:ind w:right="-14"/>
              <w:jc w:val="center"/>
              <w:rPr>
                <w:sz w:val="24"/>
                <w:szCs w:val="24"/>
              </w:rPr>
            </w:pPr>
            <w:r w:rsidRPr="00B25163">
              <w:rPr>
                <w:sz w:val="24"/>
                <w:szCs w:val="24"/>
              </w:rPr>
              <w:t>Ставка вознаграждения,</w:t>
            </w:r>
          </w:p>
          <w:p w:rsidR="001933BA" w:rsidRPr="001933BA" w:rsidRDefault="001933BA" w:rsidP="00414DDD">
            <w:pPr>
              <w:ind w:right="-14"/>
              <w:jc w:val="center"/>
              <w:rPr>
                <w:b/>
                <w:sz w:val="24"/>
                <w:szCs w:val="24"/>
              </w:rPr>
            </w:pPr>
            <w:r w:rsidRPr="00B25163">
              <w:rPr>
                <w:sz w:val="24"/>
                <w:szCs w:val="24"/>
              </w:rPr>
              <w:t>(руб. с НДС 20%)</w:t>
            </w:r>
          </w:p>
        </w:tc>
      </w:tr>
      <w:tr w:rsidR="001933BA" w:rsidRPr="00DF2E1B" w:rsidTr="007E6408">
        <w:trPr>
          <w:trHeight w:val="166"/>
        </w:trPr>
        <w:tc>
          <w:tcPr>
            <w:tcW w:w="480" w:type="dxa"/>
            <w:vMerge/>
            <w:shd w:val="clear" w:color="auto" w:fill="auto"/>
          </w:tcPr>
          <w:p w:rsidR="001933BA" w:rsidRPr="00DF2E1B" w:rsidRDefault="001933BA" w:rsidP="00A73761">
            <w:pPr>
              <w:ind w:right="425"/>
              <w:rPr>
                <w:sz w:val="28"/>
                <w:szCs w:val="28"/>
              </w:rPr>
            </w:pPr>
          </w:p>
        </w:tc>
        <w:tc>
          <w:tcPr>
            <w:tcW w:w="4908" w:type="dxa"/>
            <w:vMerge/>
            <w:shd w:val="clear" w:color="auto" w:fill="auto"/>
            <w:vAlign w:val="center"/>
          </w:tcPr>
          <w:p w:rsidR="001933BA" w:rsidRPr="001933BA" w:rsidRDefault="001933BA" w:rsidP="00A73761">
            <w:pPr>
              <w:ind w:right="425"/>
              <w:jc w:val="center"/>
              <w:rPr>
                <w:sz w:val="24"/>
                <w:szCs w:val="24"/>
              </w:rPr>
            </w:pPr>
          </w:p>
        </w:tc>
        <w:tc>
          <w:tcPr>
            <w:tcW w:w="1860" w:type="dxa"/>
            <w:gridSpan w:val="2"/>
            <w:shd w:val="clear" w:color="auto" w:fill="auto"/>
            <w:vAlign w:val="center"/>
          </w:tcPr>
          <w:p w:rsidR="001933BA" w:rsidRPr="00B25163" w:rsidRDefault="001933BA" w:rsidP="00BF39E5">
            <w:pPr>
              <w:ind w:right="-85"/>
              <w:jc w:val="center"/>
              <w:rPr>
                <w:sz w:val="24"/>
                <w:szCs w:val="24"/>
              </w:rPr>
            </w:pPr>
            <w:r w:rsidRPr="00B25163">
              <w:rPr>
                <w:sz w:val="24"/>
                <w:szCs w:val="24"/>
              </w:rPr>
              <w:t xml:space="preserve">При выполнении плана </w:t>
            </w:r>
          </w:p>
        </w:tc>
        <w:tc>
          <w:tcPr>
            <w:tcW w:w="2480" w:type="dxa"/>
            <w:shd w:val="clear" w:color="auto" w:fill="auto"/>
            <w:vAlign w:val="center"/>
          </w:tcPr>
          <w:p w:rsidR="001933BA" w:rsidRPr="00B25163" w:rsidRDefault="001933BA" w:rsidP="00BF39E5">
            <w:pPr>
              <w:ind w:right="-14"/>
              <w:jc w:val="center"/>
              <w:rPr>
                <w:sz w:val="24"/>
                <w:szCs w:val="24"/>
              </w:rPr>
            </w:pPr>
            <w:r w:rsidRPr="00B25163">
              <w:rPr>
                <w:sz w:val="24"/>
                <w:szCs w:val="24"/>
              </w:rPr>
              <w:t>При не</w:t>
            </w:r>
            <w:r w:rsidR="00B25163">
              <w:rPr>
                <w:sz w:val="24"/>
                <w:szCs w:val="24"/>
              </w:rPr>
              <w:t xml:space="preserve"> </w:t>
            </w:r>
            <w:r w:rsidRPr="00B25163">
              <w:rPr>
                <w:sz w:val="24"/>
                <w:szCs w:val="24"/>
              </w:rPr>
              <w:t>выполнени</w:t>
            </w:r>
            <w:r w:rsidR="00790ABE">
              <w:rPr>
                <w:sz w:val="24"/>
                <w:szCs w:val="24"/>
              </w:rPr>
              <w:t>и</w:t>
            </w:r>
            <w:r w:rsidRPr="00B25163">
              <w:rPr>
                <w:sz w:val="24"/>
                <w:szCs w:val="24"/>
              </w:rPr>
              <w:t xml:space="preserve"> плана</w:t>
            </w:r>
          </w:p>
        </w:tc>
      </w:tr>
      <w:tr w:rsidR="001933BA" w:rsidRPr="00DF2E1B" w:rsidTr="007E6408">
        <w:trPr>
          <w:trHeight w:val="282"/>
        </w:trPr>
        <w:tc>
          <w:tcPr>
            <w:tcW w:w="480" w:type="dxa"/>
            <w:tcBorders>
              <w:left w:val="single" w:sz="4" w:space="0" w:color="auto"/>
              <w:right w:val="single" w:sz="4" w:space="0" w:color="auto"/>
            </w:tcBorders>
            <w:shd w:val="clear" w:color="auto" w:fill="auto"/>
          </w:tcPr>
          <w:p w:rsidR="001933BA" w:rsidRPr="001933BA" w:rsidRDefault="001933BA" w:rsidP="00790ABE">
            <w:pPr>
              <w:ind w:right="425"/>
              <w:jc w:val="center"/>
              <w:rPr>
                <w:sz w:val="24"/>
                <w:szCs w:val="24"/>
              </w:rPr>
            </w:pPr>
            <w:r w:rsidRPr="001933BA">
              <w:rPr>
                <w:sz w:val="24"/>
                <w:szCs w:val="24"/>
              </w:rPr>
              <w:t>1</w:t>
            </w:r>
          </w:p>
        </w:tc>
        <w:tc>
          <w:tcPr>
            <w:tcW w:w="4908" w:type="dxa"/>
            <w:tcBorders>
              <w:left w:val="single" w:sz="4" w:space="0" w:color="auto"/>
            </w:tcBorders>
            <w:shd w:val="clear" w:color="auto" w:fill="auto"/>
          </w:tcPr>
          <w:p w:rsidR="001933BA" w:rsidRPr="001933BA" w:rsidRDefault="00B25163" w:rsidP="00A73761">
            <w:pPr>
              <w:ind w:right="425"/>
              <w:jc w:val="center"/>
              <w:rPr>
                <w:sz w:val="24"/>
                <w:szCs w:val="24"/>
              </w:rPr>
            </w:pPr>
            <w:r>
              <w:rPr>
                <w:sz w:val="24"/>
                <w:szCs w:val="24"/>
              </w:rPr>
              <w:t>Телефония</w:t>
            </w:r>
          </w:p>
        </w:tc>
        <w:tc>
          <w:tcPr>
            <w:tcW w:w="1860" w:type="dxa"/>
            <w:gridSpan w:val="2"/>
            <w:shd w:val="clear" w:color="auto" w:fill="auto"/>
          </w:tcPr>
          <w:p w:rsidR="001933BA" w:rsidRPr="001933BA" w:rsidRDefault="001933BA" w:rsidP="00966A9C">
            <w:pPr>
              <w:ind w:right="-130"/>
              <w:jc w:val="center"/>
              <w:rPr>
                <w:sz w:val="24"/>
                <w:szCs w:val="24"/>
              </w:rPr>
            </w:pPr>
            <w:r w:rsidRPr="001933BA">
              <w:rPr>
                <w:sz w:val="24"/>
                <w:szCs w:val="24"/>
              </w:rPr>
              <w:t>320</w:t>
            </w:r>
          </w:p>
        </w:tc>
        <w:tc>
          <w:tcPr>
            <w:tcW w:w="2480" w:type="dxa"/>
            <w:shd w:val="clear" w:color="auto" w:fill="auto"/>
          </w:tcPr>
          <w:p w:rsidR="001933BA" w:rsidRPr="001933BA" w:rsidRDefault="001933BA" w:rsidP="00966A9C">
            <w:pPr>
              <w:jc w:val="center"/>
              <w:rPr>
                <w:sz w:val="24"/>
                <w:szCs w:val="24"/>
              </w:rPr>
            </w:pPr>
            <w:r w:rsidRPr="001933BA">
              <w:rPr>
                <w:sz w:val="24"/>
                <w:szCs w:val="24"/>
              </w:rPr>
              <w:t>280</w:t>
            </w:r>
          </w:p>
        </w:tc>
      </w:tr>
      <w:tr w:rsidR="001933BA" w:rsidRPr="00DF2E1B" w:rsidTr="007E6408">
        <w:trPr>
          <w:trHeight w:val="303"/>
        </w:trPr>
        <w:tc>
          <w:tcPr>
            <w:tcW w:w="480" w:type="dxa"/>
            <w:tcBorders>
              <w:left w:val="single" w:sz="4" w:space="0" w:color="auto"/>
              <w:right w:val="single" w:sz="4" w:space="0" w:color="auto"/>
            </w:tcBorders>
            <w:shd w:val="clear" w:color="auto" w:fill="auto"/>
          </w:tcPr>
          <w:p w:rsidR="001933BA" w:rsidRPr="001933BA" w:rsidRDefault="00790ABE" w:rsidP="00A73761">
            <w:pPr>
              <w:ind w:right="425"/>
              <w:jc w:val="center"/>
              <w:rPr>
                <w:sz w:val="24"/>
                <w:szCs w:val="24"/>
              </w:rPr>
            </w:pPr>
            <w:r>
              <w:rPr>
                <w:sz w:val="24"/>
                <w:szCs w:val="24"/>
              </w:rPr>
              <w:t>2</w:t>
            </w:r>
          </w:p>
        </w:tc>
        <w:tc>
          <w:tcPr>
            <w:tcW w:w="4908" w:type="dxa"/>
            <w:tcBorders>
              <w:left w:val="single" w:sz="4" w:space="0" w:color="auto"/>
            </w:tcBorders>
            <w:shd w:val="clear" w:color="auto" w:fill="auto"/>
          </w:tcPr>
          <w:p w:rsidR="001933BA" w:rsidRPr="001933BA" w:rsidRDefault="00B25163" w:rsidP="00A73761">
            <w:pPr>
              <w:ind w:right="425"/>
              <w:jc w:val="center"/>
              <w:rPr>
                <w:sz w:val="24"/>
                <w:szCs w:val="24"/>
              </w:rPr>
            </w:pPr>
            <w:r w:rsidRPr="006D5190">
              <w:rPr>
                <w:sz w:val="22"/>
                <w:szCs w:val="22"/>
              </w:rPr>
              <w:t>Широкополосный Доступ в Интернет (ШПД)</w:t>
            </w:r>
          </w:p>
        </w:tc>
        <w:tc>
          <w:tcPr>
            <w:tcW w:w="1860" w:type="dxa"/>
            <w:gridSpan w:val="2"/>
            <w:shd w:val="clear" w:color="auto" w:fill="auto"/>
          </w:tcPr>
          <w:p w:rsidR="001933BA" w:rsidRPr="001933BA" w:rsidRDefault="001933BA" w:rsidP="00966A9C">
            <w:pPr>
              <w:ind w:right="-130"/>
              <w:jc w:val="center"/>
              <w:rPr>
                <w:sz w:val="24"/>
                <w:szCs w:val="24"/>
              </w:rPr>
            </w:pPr>
            <w:r w:rsidRPr="001933BA">
              <w:rPr>
                <w:sz w:val="24"/>
                <w:szCs w:val="24"/>
              </w:rPr>
              <w:t>450</w:t>
            </w:r>
          </w:p>
        </w:tc>
        <w:tc>
          <w:tcPr>
            <w:tcW w:w="2480" w:type="dxa"/>
            <w:shd w:val="clear" w:color="auto" w:fill="auto"/>
          </w:tcPr>
          <w:p w:rsidR="001933BA" w:rsidRPr="001933BA" w:rsidRDefault="001933BA" w:rsidP="00966A9C">
            <w:pPr>
              <w:jc w:val="center"/>
              <w:rPr>
                <w:sz w:val="24"/>
                <w:szCs w:val="24"/>
              </w:rPr>
            </w:pPr>
            <w:r w:rsidRPr="001933BA">
              <w:rPr>
                <w:sz w:val="24"/>
                <w:szCs w:val="24"/>
              </w:rPr>
              <w:t>300</w:t>
            </w:r>
          </w:p>
        </w:tc>
      </w:tr>
      <w:tr w:rsidR="001933BA" w:rsidRPr="00DF2E1B" w:rsidTr="007E6408">
        <w:trPr>
          <w:trHeight w:val="295"/>
        </w:trPr>
        <w:tc>
          <w:tcPr>
            <w:tcW w:w="480" w:type="dxa"/>
            <w:tcBorders>
              <w:left w:val="single" w:sz="4" w:space="0" w:color="auto"/>
              <w:right w:val="single" w:sz="4" w:space="0" w:color="auto"/>
            </w:tcBorders>
            <w:shd w:val="clear" w:color="auto" w:fill="auto"/>
          </w:tcPr>
          <w:p w:rsidR="001933BA" w:rsidRPr="001933BA" w:rsidRDefault="00790ABE" w:rsidP="00A73761">
            <w:pPr>
              <w:ind w:right="425"/>
              <w:jc w:val="center"/>
              <w:rPr>
                <w:sz w:val="24"/>
                <w:szCs w:val="24"/>
              </w:rPr>
            </w:pPr>
            <w:r>
              <w:rPr>
                <w:sz w:val="24"/>
                <w:szCs w:val="24"/>
              </w:rPr>
              <w:t>3</w:t>
            </w:r>
          </w:p>
        </w:tc>
        <w:tc>
          <w:tcPr>
            <w:tcW w:w="4908" w:type="dxa"/>
            <w:tcBorders>
              <w:left w:val="single" w:sz="4" w:space="0" w:color="auto"/>
            </w:tcBorders>
            <w:shd w:val="clear" w:color="auto" w:fill="auto"/>
          </w:tcPr>
          <w:p w:rsidR="001933BA" w:rsidRPr="001933BA" w:rsidRDefault="001933BA" w:rsidP="00A73761">
            <w:pPr>
              <w:ind w:right="425"/>
              <w:jc w:val="center"/>
              <w:rPr>
                <w:sz w:val="24"/>
                <w:szCs w:val="24"/>
              </w:rPr>
            </w:pPr>
            <w:r w:rsidRPr="001933BA">
              <w:rPr>
                <w:sz w:val="24"/>
                <w:szCs w:val="24"/>
              </w:rPr>
              <w:t>IP-TV</w:t>
            </w:r>
          </w:p>
        </w:tc>
        <w:tc>
          <w:tcPr>
            <w:tcW w:w="4340" w:type="dxa"/>
            <w:gridSpan w:val="3"/>
            <w:shd w:val="clear" w:color="auto" w:fill="auto"/>
            <w:vAlign w:val="center"/>
          </w:tcPr>
          <w:p w:rsidR="001933BA" w:rsidRPr="001933BA" w:rsidRDefault="001933BA" w:rsidP="00966A9C">
            <w:pPr>
              <w:jc w:val="center"/>
              <w:rPr>
                <w:sz w:val="24"/>
                <w:szCs w:val="24"/>
              </w:rPr>
            </w:pPr>
            <w:r w:rsidRPr="001933BA">
              <w:rPr>
                <w:sz w:val="24"/>
                <w:szCs w:val="24"/>
              </w:rPr>
              <w:t>400</w:t>
            </w:r>
          </w:p>
        </w:tc>
      </w:tr>
      <w:tr w:rsidR="001933BA" w:rsidRPr="00DF2E1B" w:rsidTr="007E6408">
        <w:trPr>
          <w:trHeight w:val="451"/>
        </w:trPr>
        <w:tc>
          <w:tcPr>
            <w:tcW w:w="480" w:type="dxa"/>
            <w:tcBorders>
              <w:left w:val="single" w:sz="4" w:space="0" w:color="auto"/>
              <w:right w:val="single" w:sz="4" w:space="0" w:color="auto"/>
            </w:tcBorders>
            <w:shd w:val="clear" w:color="auto" w:fill="auto"/>
          </w:tcPr>
          <w:p w:rsidR="001933BA" w:rsidRPr="001933BA" w:rsidRDefault="00790ABE" w:rsidP="00A73761">
            <w:pPr>
              <w:ind w:right="425"/>
              <w:jc w:val="center"/>
              <w:rPr>
                <w:sz w:val="24"/>
                <w:szCs w:val="24"/>
              </w:rPr>
            </w:pPr>
            <w:r>
              <w:rPr>
                <w:sz w:val="24"/>
                <w:szCs w:val="24"/>
              </w:rPr>
              <w:t>4</w:t>
            </w:r>
          </w:p>
        </w:tc>
        <w:tc>
          <w:tcPr>
            <w:tcW w:w="4908" w:type="dxa"/>
            <w:tcBorders>
              <w:left w:val="single" w:sz="4" w:space="0" w:color="auto"/>
            </w:tcBorders>
            <w:shd w:val="clear" w:color="auto" w:fill="auto"/>
          </w:tcPr>
          <w:p w:rsidR="001933BA" w:rsidRPr="001933BA" w:rsidRDefault="001933BA" w:rsidP="00A73761">
            <w:pPr>
              <w:ind w:right="425"/>
              <w:jc w:val="center"/>
              <w:rPr>
                <w:sz w:val="24"/>
                <w:szCs w:val="24"/>
              </w:rPr>
            </w:pPr>
            <w:r w:rsidRPr="001933BA">
              <w:rPr>
                <w:sz w:val="24"/>
                <w:szCs w:val="24"/>
              </w:rPr>
              <w:t>Телевидение (</w:t>
            </w:r>
            <w:r w:rsidR="00414DDD" w:rsidRPr="001933BA">
              <w:rPr>
                <w:sz w:val="24"/>
                <w:szCs w:val="24"/>
              </w:rPr>
              <w:t>кроме IP</w:t>
            </w:r>
            <w:r w:rsidRPr="001933BA">
              <w:rPr>
                <w:sz w:val="24"/>
                <w:szCs w:val="24"/>
              </w:rPr>
              <w:t>-TV)</w:t>
            </w:r>
          </w:p>
        </w:tc>
        <w:tc>
          <w:tcPr>
            <w:tcW w:w="1810" w:type="dxa"/>
            <w:shd w:val="clear" w:color="auto" w:fill="auto"/>
            <w:vAlign w:val="center"/>
          </w:tcPr>
          <w:p w:rsidR="001933BA" w:rsidRPr="001933BA" w:rsidRDefault="001933BA" w:rsidP="00966A9C">
            <w:pPr>
              <w:ind w:right="-130"/>
              <w:jc w:val="center"/>
              <w:rPr>
                <w:sz w:val="24"/>
                <w:szCs w:val="24"/>
              </w:rPr>
            </w:pPr>
            <w:r w:rsidRPr="001933BA">
              <w:rPr>
                <w:sz w:val="24"/>
                <w:szCs w:val="24"/>
              </w:rPr>
              <w:t>200</w:t>
            </w:r>
          </w:p>
        </w:tc>
        <w:tc>
          <w:tcPr>
            <w:tcW w:w="2530" w:type="dxa"/>
            <w:gridSpan w:val="2"/>
            <w:shd w:val="clear" w:color="auto" w:fill="auto"/>
            <w:vAlign w:val="center"/>
          </w:tcPr>
          <w:p w:rsidR="001933BA" w:rsidRPr="001933BA" w:rsidRDefault="001933BA" w:rsidP="00966A9C">
            <w:pPr>
              <w:jc w:val="center"/>
              <w:rPr>
                <w:sz w:val="24"/>
                <w:szCs w:val="24"/>
              </w:rPr>
            </w:pPr>
            <w:r w:rsidRPr="001933BA">
              <w:rPr>
                <w:sz w:val="24"/>
                <w:szCs w:val="24"/>
              </w:rPr>
              <w:t>100</w:t>
            </w:r>
          </w:p>
        </w:tc>
      </w:tr>
    </w:tbl>
    <w:p w:rsidR="00D32D6A" w:rsidRDefault="00D32D6A" w:rsidP="00A73761">
      <w:pPr>
        <w:ind w:right="425"/>
        <w:jc w:val="both"/>
        <w:rPr>
          <w:sz w:val="24"/>
          <w:szCs w:val="24"/>
        </w:rPr>
      </w:pPr>
    </w:p>
    <w:p w:rsidR="001933BA" w:rsidRPr="00FB6339" w:rsidRDefault="001933BA" w:rsidP="00B73A4D">
      <w:pPr>
        <w:pStyle w:val="af2"/>
        <w:numPr>
          <w:ilvl w:val="1"/>
          <w:numId w:val="35"/>
        </w:numPr>
        <w:tabs>
          <w:tab w:val="left" w:pos="993"/>
        </w:tabs>
        <w:ind w:left="0" w:right="-1" w:firstLine="0"/>
        <w:jc w:val="both"/>
        <w:rPr>
          <w:sz w:val="24"/>
          <w:szCs w:val="24"/>
        </w:rPr>
      </w:pPr>
      <w:r w:rsidRPr="00FB6339">
        <w:rPr>
          <w:sz w:val="24"/>
          <w:szCs w:val="24"/>
        </w:rPr>
        <w:t>В случае р</w:t>
      </w:r>
      <w:r w:rsidR="00342461">
        <w:rPr>
          <w:sz w:val="24"/>
          <w:szCs w:val="24"/>
        </w:rPr>
        <w:t>ас</w:t>
      </w:r>
      <w:r w:rsidRPr="00FB6339">
        <w:rPr>
          <w:sz w:val="24"/>
          <w:szCs w:val="24"/>
        </w:rPr>
        <w:t xml:space="preserve">торжения договора абонентом в течение 3 (трех) месяцев с даты начала </w:t>
      </w:r>
      <w:r w:rsidR="00342461" w:rsidRPr="00FB6339">
        <w:rPr>
          <w:sz w:val="24"/>
          <w:szCs w:val="24"/>
        </w:rPr>
        <w:t>оказания Услуг</w:t>
      </w:r>
      <w:r w:rsidRPr="00FB6339">
        <w:rPr>
          <w:sz w:val="24"/>
          <w:szCs w:val="24"/>
        </w:rPr>
        <w:t xml:space="preserve"> </w:t>
      </w:r>
      <w:r w:rsidR="00342461" w:rsidRPr="00FB6339">
        <w:rPr>
          <w:sz w:val="24"/>
          <w:szCs w:val="24"/>
        </w:rPr>
        <w:t>связи, от</w:t>
      </w:r>
      <w:r w:rsidRPr="00FB6339">
        <w:rPr>
          <w:sz w:val="24"/>
          <w:szCs w:val="24"/>
        </w:rPr>
        <w:t xml:space="preserve"> ежемесячной суммы вознаграждения Агента вычитается сумма вознаграждения, полученного ранее за заключенный договор.</w:t>
      </w:r>
    </w:p>
    <w:p w:rsidR="006D2F47" w:rsidRDefault="006D2F47" w:rsidP="007E6408">
      <w:pPr>
        <w:ind w:left="360" w:right="-1"/>
        <w:jc w:val="both"/>
        <w:rPr>
          <w:sz w:val="24"/>
          <w:szCs w:val="24"/>
        </w:rPr>
      </w:pPr>
    </w:p>
    <w:p w:rsidR="00F15DA6" w:rsidRDefault="00F15DA6" w:rsidP="00342461">
      <w:pPr>
        <w:pStyle w:val="af2"/>
        <w:numPr>
          <w:ilvl w:val="0"/>
          <w:numId w:val="35"/>
        </w:numPr>
        <w:ind w:left="142" w:right="-1" w:firstLine="0"/>
        <w:jc w:val="both"/>
        <w:rPr>
          <w:sz w:val="24"/>
          <w:szCs w:val="24"/>
        </w:rPr>
      </w:pPr>
      <w:r w:rsidRPr="00342461">
        <w:rPr>
          <w:sz w:val="24"/>
          <w:szCs w:val="24"/>
        </w:rPr>
        <w:t>Для новых открывающихся АТТ</w:t>
      </w:r>
      <w:r w:rsidR="00960EB7">
        <w:rPr>
          <w:sz w:val="24"/>
          <w:szCs w:val="24"/>
        </w:rPr>
        <w:t xml:space="preserve"> в формате «Фирменный </w:t>
      </w:r>
      <w:proofErr w:type="spellStart"/>
      <w:r w:rsidR="00960EB7">
        <w:rPr>
          <w:sz w:val="24"/>
          <w:szCs w:val="24"/>
        </w:rPr>
        <w:t>монобренд</w:t>
      </w:r>
      <w:proofErr w:type="spellEnd"/>
      <w:r w:rsidR="00960EB7">
        <w:rPr>
          <w:sz w:val="24"/>
          <w:szCs w:val="24"/>
        </w:rPr>
        <w:t>», «</w:t>
      </w:r>
      <w:proofErr w:type="spellStart"/>
      <w:r w:rsidR="00960EB7">
        <w:rPr>
          <w:sz w:val="24"/>
          <w:szCs w:val="24"/>
        </w:rPr>
        <w:t>Монобренд</w:t>
      </w:r>
      <w:proofErr w:type="spellEnd"/>
      <w:r w:rsidR="00960EB7">
        <w:rPr>
          <w:sz w:val="24"/>
          <w:szCs w:val="24"/>
        </w:rPr>
        <w:t xml:space="preserve"> секция/стойка»</w:t>
      </w:r>
      <w:r w:rsidRPr="00342461">
        <w:rPr>
          <w:sz w:val="24"/>
          <w:szCs w:val="24"/>
        </w:rPr>
        <w:t xml:space="preserve"> Агент</w:t>
      </w:r>
      <w:r w:rsidR="00A90FEF" w:rsidRPr="00342461">
        <w:rPr>
          <w:sz w:val="24"/>
          <w:szCs w:val="24"/>
        </w:rPr>
        <w:t>у</w:t>
      </w:r>
      <w:r w:rsidRPr="00342461">
        <w:rPr>
          <w:sz w:val="24"/>
          <w:szCs w:val="24"/>
        </w:rPr>
        <w:t xml:space="preserve"> </w:t>
      </w:r>
      <w:r w:rsidR="00A90FEF" w:rsidRPr="00342461">
        <w:rPr>
          <w:sz w:val="24"/>
          <w:szCs w:val="24"/>
        </w:rPr>
        <w:t>предоставляются</w:t>
      </w:r>
      <w:r w:rsidRPr="00342461">
        <w:rPr>
          <w:sz w:val="24"/>
          <w:szCs w:val="24"/>
        </w:rPr>
        <w:t xml:space="preserve"> дополнительные бонусы в течение первых трёх календарных месяцев, включая месяц открытия, а </w:t>
      </w:r>
      <w:r w:rsidR="00342461" w:rsidRPr="00342461">
        <w:rPr>
          <w:sz w:val="24"/>
          <w:szCs w:val="24"/>
        </w:rPr>
        <w:t>именно</w:t>
      </w:r>
      <w:r w:rsidRPr="00342461">
        <w:rPr>
          <w:sz w:val="24"/>
          <w:szCs w:val="24"/>
        </w:rPr>
        <w:t xml:space="preserve"> выплату вознаграждения в зависимости от </w:t>
      </w:r>
      <w:r w:rsidR="00813F5A" w:rsidRPr="00342461">
        <w:rPr>
          <w:sz w:val="24"/>
          <w:szCs w:val="24"/>
        </w:rPr>
        <w:t>количество</w:t>
      </w:r>
      <w:r w:rsidRPr="00342461">
        <w:rPr>
          <w:sz w:val="24"/>
          <w:szCs w:val="24"/>
        </w:rPr>
        <w:t xml:space="preserve"> </w:t>
      </w:r>
      <w:r w:rsidR="00813F5A" w:rsidRPr="00342461">
        <w:rPr>
          <w:sz w:val="24"/>
          <w:szCs w:val="24"/>
        </w:rPr>
        <w:t>подключенных и оформленных договоров</w:t>
      </w:r>
      <w:r w:rsidR="00A90FEF" w:rsidRPr="00342461">
        <w:rPr>
          <w:sz w:val="24"/>
          <w:szCs w:val="24"/>
        </w:rPr>
        <w:t xml:space="preserve"> фиксировано</w:t>
      </w:r>
      <w:r w:rsidRPr="00342461">
        <w:rPr>
          <w:sz w:val="24"/>
          <w:szCs w:val="24"/>
        </w:rPr>
        <w:t>, согласно таблице №9.</w:t>
      </w:r>
    </w:p>
    <w:p w:rsidR="004D441E" w:rsidRDefault="00916CEB" w:rsidP="00916CEB">
      <w:pPr>
        <w:ind w:right="-1"/>
        <w:jc w:val="both"/>
        <w:rPr>
          <w:b/>
          <w:bCs/>
          <w:sz w:val="24"/>
          <w:szCs w:val="24"/>
        </w:rPr>
      </w:pPr>
      <w:r>
        <w:rPr>
          <w:b/>
          <w:bCs/>
          <w:sz w:val="24"/>
          <w:szCs w:val="24"/>
        </w:rPr>
        <w:t xml:space="preserve">                                                                        </w:t>
      </w:r>
    </w:p>
    <w:p w:rsidR="00916CEB" w:rsidRPr="00916CEB" w:rsidRDefault="00916CEB" w:rsidP="00916CEB">
      <w:pPr>
        <w:ind w:right="-1"/>
        <w:jc w:val="both"/>
        <w:rPr>
          <w:b/>
          <w:bCs/>
          <w:sz w:val="24"/>
          <w:szCs w:val="24"/>
        </w:rPr>
      </w:pPr>
      <w:r>
        <w:rPr>
          <w:b/>
          <w:bCs/>
          <w:sz w:val="24"/>
          <w:szCs w:val="24"/>
        </w:rPr>
        <w:lastRenderedPageBreak/>
        <w:t>Таблица №9</w:t>
      </w:r>
    </w:p>
    <w:tbl>
      <w:tblPr>
        <w:tblW w:w="9897" w:type="dxa"/>
        <w:tblLook w:val="04A0" w:firstRow="1" w:lastRow="0" w:firstColumn="1" w:lastColumn="0" w:noHBand="0" w:noVBand="1"/>
      </w:tblPr>
      <w:tblGrid>
        <w:gridCol w:w="2397"/>
        <w:gridCol w:w="1198"/>
        <w:gridCol w:w="1198"/>
        <w:gridCol w:w="1198"/>
        <w:gridCol w:w="1332"/>
        <w:gridCol w:w="1331"/>
        <w:gridCol w:w="1243"/>
      </w:tblGrid>
      <w:tr w:rsidR="00916CEB" w:rsidRPr="00703F90" w:rsidTr="00810939">
        <w:trPr>
          <w:trHeight w:val="704"/>
        </w:trPr>
        <w:tc>
          <w:tcPr>
            <w:tcW w:w="2397" w:type="dxa"/>
            <w:tcBorders>
              <w:top w:val="nil"/>
              <w:left w:val="nil"/>
              <w:bottom w:val="nil"/>
              <w:right w:val="nil"/>
            </w:tcBorders>
            <w:shd w:val="clear" w:color="auto" w:fill="auto"/>
            <w:noWrap/>
            <w:vAlign w:val="bottom"/>
            <w:hideMark/>
          </w:tcPr>
          <w:p w:rsidR="00916CEB" w:rsidRPr="00703F90" w:rsidRDefault="00916CEB" w:rsidP="00C25942">
            <w:pPr>
              <w:rPr>
                <w:sz w:val="24"/>
                <w:szCs w:val="24"/>
              </w:rPr>
            </w:pPr>
          </w:p>
        </w:tc>
        <w:tc>
          <w:tcPr>
            <w:tcW w:w="750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916CEB" w:rsidRPr="00703F90" w:rsidRDefault="00916CEB" w:rsidP="00810939">
            <w:pPr>
              <w:jc w:val="center"/>
              <w:rPr>
                <w:bCs/>
                <w:color w:val="000000"/>
                <w:sz w:val="24"/>
                <w:szCs w:val="24"/>
              </w:rPr>
            </w:pPr>
            <w:r w:rsidRPr="00703F90">
              <w:rPr>
                <w:bCs/>
                <w:color w:val="000000"/>
                <w:sz w:val="24"/>
                <w:szCs w:val="24"/>
              </w:rPr>
              <w:t>Фиксированные выплаты, руб., в зависимости от количества подключенных и оформленных договоров в месяц</w:t>
            </w:r>
          </w:p>
        </w:tc>
      </w:tr>
      <w:tr w:rsidR="00916CEB" w:rsidRPr="00703F90" w:rsidTr="00810939">
        <w:trPr>
          <w:trHeight w:val="1069"/>
        </w:trPr>
        <w:tc>
          <w:tcPr>
            <w:tcW w:w="2397" w:type="dxa"/>
            <w:tcBorders>
              <w:top w:val="single" w:sz="4" w:space="0" w:color="auto"/>
              <w:left w:val="single" w:sz="4" w:space="0" w:color="auto"/>
              <w:bottom w:val="single" w:sz="4" w:space="0" w:color="auto"/>
              <w:right w:val="single" w:sz="4" w:space="0" w:color="auto"/>
            </w:tcBorders>
            <w:shd w:val="clear" w:color="000000" w:fill="C5D9F1"/>
            <w:vAlign w:val="center"/>
            <w:hideMark/>
          </w:tcPr>
          <w:p w:rsidR="00916CEB" w:rsidRPr="00703F90" w:rsidRDefault="00575EF4" w:rsidP="00810939">
            <w:pPr>
              <w:jc w:val="center"/>
              <w:rPr>
                <w:bCs/>
                <w:color w:val="000000"/>
                <w:sz w:val="24"/>
                <w:szCs w:val="24"/>
              </w:rPr>
            </w:pPr>
            <w:r>
              <w:rPr>
                <w:bCs/>
                <w:color w:val="000000"/>
                <w:sz w:val="24"/>
                <w:szCs w:val="24"/>
              </w:rPr>
              <w:t>Население</w:t>
            </w:r>
          </w:p>
        </w:tc>
        <w:tc>
          <w:tcPr>
            <w:tcW w:w="1198" w:type="dxa"/>
            <w:tcBorders>
              <w:top w:val="nil"/>
              <w:left w:val="nil"/>
              <w:bottom w:val="single" w:sz="4" w:space="0" w:color="auto"/>
              <w:right w:val="single" w:sz="4" w:space="0" w:color="auto"/>
            </w:tcBorders>
            <w:shd w:val="clear" w:color="000000" w:fill="C5D9F1"/>
            <w:noWrap/>
            <w:vAlign w:val="center"/>
            <w:hideMark/>
          </w:tcPr>
          <w:p w:rsidR="00916CEB" w:rsidRPr="00703F90" w:rsidRDefault="00916CEB" w:rsidP="00810939">
            <w:pPr>
              <w:jc w:val="center"/>
              <w:rPr>
                <w:color w:val="000000"/>
                <w:sz w:val="24"/>
                <w:szCs w:val="24"/>
              </w:rPr>
            </w:pPr>
            <w:r w:rsidRPr="00703F90">
              <w:rPr>
                <w:color w:val="000000"/>
                <w:sz w:val="24"/>
                <w:szCs w:val="24"/>
              </w:rPr>
              <w:t>50</w:t>
            </w:r>
          </w:p>
        </w:tc>
        <w:tc>
          <w:tcPr>
            <w:tcW w:w="1198" w:type="dxa"/>
            <w:tcBorders>
              <w:top w:val="nil"/>
              <w:left w:val="nil"/>
              <w:bottom w:val="single" w:sz="4" w:space="0" w:color="auto"/>
              <w:right w:val="single" w:sz="4" w:space="0" w:color="auto"/>
            </w:tcBorders>
            <w:shd w:val="clear" w:color="000000" w:fill="C5D9F1"/>
            <w:noWrap/>
            <w:vAlign w:val="center"/>
            <w:hideMark/>
          </w:tcPr>
          <w:p w:rsidR="00916CEB" w:rsidRPr="00703F90" w:rsidRDefault="00916CEB" w:rsidP="00810939">
            <w:pPr>
              <w:jc w:val="center"/>
              <w:rPr>
                <w:color w:val="000000"/>
                <w:sz w:val="24"/>
                <w:szCs w:val="24"/>
              </w:rPr>
            </w:pPr>
            <w:r w:rsidRPr="00703F90">
              <w:rPr>
                <w:color w:val="000000"/>
                <w:sz w:val="24"/>
                <w:szCs w:val="24"/>
              </w:rPr>
              <w:t>80</w:t>
            </w:r>
          </w:p>
        </w:tc>
        <w:tc>
          <w:tcPr>
            <w:tcW w:w="1198" w:type="dxa"/>
            <w:tcBorders>
              <w:top w:val="nil"/>
              <w:left w:val="nil"/>
              <w:bottom w:val="single" w:sz="4" w:space="0" w:color="auto"/>
              <w:right w:val="single" w:sz="4" w:space="0" w:color="auto"/>
            </w:tcBorders>
            <w:shd w:val="clear" w:color="000000" w:fill="C5D9F1"/>
            <w:noWrap/>
            <w:vAlign w:val="center"/>
            <w:hideMark/>
          </w:tcPr>
          <w:p w:rsidR="00916CEB" w:rsidRPr="00703F90" w:rsidRDefault="00916CEB" w:rsidP="00810939">
            <w:pPr>
              <w:jc w:val="center"/>
              <w:rPr>
                <w:color w:val="000000"/>
                <w:sz w:val="24"/>
                <w:szCs w:val="24"/>
              </w:rPr>
            </w:pPr>
            <w:r w:rsidRPr="00703F90">
              <w:rPr>
                <w:color w:val="000000"/>
                <w:sz w:val="24"/>
                <w:szCs w:val="24"/>
              </w:rPr>
              <w:t>100</w:t>
            </w:r>
          </w:p>
        </w:tc>
        <w:tc>
          <w:tcPr>
            <w:tcW w:w="1332" w:type="dxa"/>
            <w:tcBorders>
              <w:top w:val="nil"/>
              <w:left w:val="nil"/>
              <w:bottom w:val="single" w:sz="4" w:space="0" w:color="auto"/>
              <w:right w:val="single" w:sz="4" w:space="0" w:color="auto"/>
            </w:tcBorders>
            <w:shd w:val="clear" w:color="000000" w:fill="C5D9F1"/>
            <w:noWrap/>
            <w:vAlign w:val="center"/>
            <w:hideMark/>
          </w:tcPr>
          <w:p w:rsidR="00916CEB" w:rsidRPr="00703F90" w:rsidRDefault="00916CEB" w:rsidP="00810939">
            <w:pPr>
              <w:jc w:val="center"/>
              <w:rPr>
                <w:color w:val="000000"/>
                <w:sz w:val="24"/>
                <w:szCs w:val="24"/>
              </w:rPr>
            </w:pPr>
            <w:r w:rsidRPr="00703F90">
              <w:rPr>
                <w:color w:val="000000"/>
                <w:sz w:val="24"/>
                <w:szCs w:val="24"/>
              </w:rPr>
              <w:t>150</w:t>
            </w:r>
          </w:p>
        </w:tc>
        <w:tc>
          <w:tcPr>
            <w:tcW w:w="1331" w:type="dxa"/>
            <w:tcBorders>
              <w:top w:val="nil"/>
              <w:left w:val="nil"/>
              <w:bottom w:val="single" w:sz="4" w:space="0" w:color="auto"/>
              <w:right w:val="single" w:sz="4" w:space="0" w:color="auto"/>
            </w:tcBorders>
            <w:shd w:val="clear" w:color="000000" w:fill="C5D9F1"/>
            <w:noWrap/>
            <w:vAlign w:val="center"/>
            <w:hideMark/>
          </w:tcPr>
          <w:p w:rsidR="00916CEB" w:rsidRPr="00703F90" w:rsidRDefault="00916CEB" w:rsidP="00810939">
            <w:pPr>
              <w:jc w:val="center"/>
              <w:rPr>
                <w:color w:val="000000"/>
                <w:sz w:val="24"/>
                <w:szCs w:val="24"/>
              </w:rPr>
            </w:pPr>
            <w:r w:rsidRPr="00703F90">
              <w:rPr>
                <w:color w:val="000000"/>
                <w:sz w:val="24"/>
                <w:szCs w:val="24"/>
              </w:rPr>
              <w:t>200</w:t>
            </w:r>
          </w:p>
        </w:tc>
        <w:tc>
          <w:tcPr>
            <w:tcW w:w="1243" w:type="dxa"/>
            <w:tcBorders>
              <w:top w:val="nil"/>
              <w:left w:val="nil"/>
              <w:bottom w:val="single" w:sz="4" w:space="0" w:color="auto"/>
              <w:right w:val="single" w:sz="4" w:space="0" w:color="auto"/>
            </w:tcBorders>
            <w:shd w:val="clear" w:color="000000" w:fill="C5D9F1"/>
            <w:noWrap/>
            <w:vAlign w:val="center"/>
            <w:hideMark/>
          </w:tcPr>
          <w:p w:rsidR="00916CEB" w:rsidRPr="00703F90" w:rsidRDefault="00916CEB" w:rsidP="00810939">
            <w:pPr>
              <w:jc w:val="center"/>
              <w:rPr>
                <w:color w:val="000000"/>
                <w:sz w:val="24"/>
                <w:szCs w:val="24"/>
              </w:rPr>
            </w:pPr>
            <w:r w:rsidRPr="00703F90">
              <w:rPr>
                <w:color w:val="000000"/>
                <w:sz w:val="24"/>
                <w:szCs w:val="24"/>
              </w:rPr>
              <w:t>250</w:t>
            </w:r>
          </w:p>
        </w:tc>
      </w:tr>
      <w:tr w:rsidR="00575EF4" w:rsidRPr="00703F90" w:rsidTr="00900A7C">
        <w:trPr>
          <w:trHeight w:val="292"/>
        </w:trPr>
        <w:tc>
          <w:tcPr>
            <w:tcW w:w="2397" w:type="dxa"/>
            <w:tcBorders>
              <w:top w:val="nil"/>
              <w:left w:val="single" w:sz="8" w:space="0" w:color="auto"/>
              <w:bottom w:val="single" w:sz="8" w:space="0" w:color="auto"/>
              <w:right w:val="single" w:sz="8" w:space="0" w:color="auto"/>
            </w:tcBorders>
            <w:noWrap/>
            <w:vAlign w:val="bottom"/>
            <w:hideMark/>
          </w:tcPr>
          <w:p w:rsidR="00575EF4" w:rsidRPr="00575EF4" w:rsidRDefault="00575EF4" w:rsidP="00575EF4">
            <w:pPr>
              <w:rPr>
                <w:bCs/>
                <w:color w:val="000000"/>
                <w:sz w:val="24"/>
                <w:szCs w:val="24"/>
              </w:rPr>
            </w:pPr>
            <w:r w:rsidRPr="00575EF4">
              <w:rPr>
                <w:bCs/>
                <w:color w:val="000000"/>
                <w:sz w:val="24"/>
                <w:szCs w:val="24"/>
              </w:rPr>
              <w:t>Менее 35 т</w:t>
            </w:r>
            <w:r>
              <w:rPr>
                <w:bCs/>
                <w:color w:val="000000"/>
                <w:sz w:val="24"/>
                <w:szCs w:val="24"/>
              </w:rPr>
              <w:t>ыс</w:t>
            </w:r>
            <w:r w:rsidRPr="00575EF4">
              <w:rPr>
                <w:bCs/>
                <w:color w:val="000000"/>
                <w:sz w:val="24"/>
                <w:szCs w:val="24"/>
              </w:rPr>
              <w:t>. чел.</w:t>
            </w:r>
          </w:p>
        </w:tc>
        <w:tc>
          <w:tcPr>
            <w:tcW w:w="1198" w:type="dxa"/>
            <w:tcBorders>
              <w:top w:val="nil"/>
              <w:left w:val="nil"/>
              <w:bottom w:val="single" w:sz="8" w:space="0" w:color="auto"/>
              <w:right w:val="single" w:sz="8" w:space="0" w:color="auto"/>
            </w:tcBorders>
            <w:noWrap/>
            <w:vAlign w:val="bottom"/>
            <w:hideMark/>
          </w:tcPr>
          <w:p w:rsidR="00575EF4" w:rsidRPr="00575EF4" w:rsidRDefault="00575EF4" w:rsidP="00575EF4">
            <w:pPr>
              <w:jc w:val="center"/>
              <w:rPr>
                <w:color w:val="000000"/>
                <w:sz w:val="24"/>
                <w:szCs w:val="24"/>
              </w:rPr>
            </w:pPr>
            <w:r w:rsidRPr="00575EF4">
              <w:rPr>
                <w:color w:val="000000"/>
                <w:sz w:val="24"/>
                <w:szCs w:val="24"/>
              </w:rPr>
              <w:t>10 000</w:t>
            </w:r>
          </w:p>
        </w:tc>
        <w:tc>
          <w:tcPr>
            <w:tcW w:w="1198" w:type="dxa"/>
            <w:tcBorders>
              <w:top w:val="nil"/>
              <w:left w:val="nil"/>
              <w:bottom w:val="single" w:sz="8" w:space="0" w:color="auto"/>
              <w:right w:val="single" w:sz="8" w:space="0" w:color="auto"/>
            </w:tcBorders>
            <w:noWrap/>
            <w:vAlign w:val="bottom"/>
            <w:hideMark/>
          </w:tcPr>
          <w:p w:rsidR="00575EF4" w:rsidRPr="00575EF4" w:rsidRDefault="00575EF4" w:rsidP="00575EF4">
            <w:pPr>
              <w:jc w:val="center"/>
              <w:rPr>
                <w:color w:val="000000"/>
                <w:sz w:val="24"/>
                <w:szCs w:val="24"/>
              </w:rPr>
            </w:pPr>
            <w:r w:rsidRPr="00575EF4">
              <w:rPr>
                <w:color w:val="000000"/>
                <w:sz w:val="24"/>
                <w:szCs w:val="24"/>
              </w:rPr>
              <w:t>17 000</w:t>
            </w:r>
          </w:p>
        </w:tc>
        <w:tc>
          <w:tcPr>
            <w:tcW w:w="1198" w:type="dxa"/>
            <w:tcBorders>
              <w:top w:val="nil"/>
              <w:left w:val="nil"/>
              <w:bottom w:val="single" w:sz="8" w:space="0" w:color="auto"/>
              <w:right w:val="single" w:sz="8" w:space="0" w:color="auto"/>
            </w:tcBorders>
            <w:noWrap/>
            <w:vAlign w:val="bottom"/>
            <w:hideMark/>
          </w:tcPr>
          <w:p w:rsidR="00575EF4" w:rsidRPr="00575EF4" w:rsidRDefault="00575EF4" w:rsidP="00575EF4">
            <w:pPr>
              <w:jc w:val="center"/>
              <w:rPr>
                <w:color w:val="000000"/>
                <w:sz w:val="24"/>
                <w:szCs w:val="24"/>
              </w:rPr>
            </w:pPr>
            <w:r w:rsidRPr="00575EF4">
              <w:rPr>
                <w:color w:val="000000"/>
                <w:sz w:val="24"/>
                <w:szCs w:val="24"/>
              </w:rPr>
              <w:t>23 000</w:t>
            </w:r>
          </w:p>
        </w:tc>
        <w:tc>
          <w:tcPr>
            <w:tcW w:w="1332" w:type="dxa"/>
            <w:tcBorders>
              <w:top w:val="nil"/>
              <w:left w:val="nil"/>
              <w:bottom w:val="single" w:sz="8" w:space="0" w:color="auto"/>
              <w:right w:val="single" w:sz="8" w:space="0" w:color="auto"/>
            </w:tcBorders>
            <w:noWrap/>
            <w:vAlign w:val="bottom"/>
            <w:hideMark/>
          </w:tcPr>
          <w:p w:rsidR="00575EF4" w:rsidRPr="00575EF4" w:rsidRDefault="00575EF4" w:rsidP="00575EF4">
            <w:pPr>
              <w:jc w:val="center"/>
              <w:rPr>
                <w:color w:val="000000"/>
                <w:sz w:val="24"/>
                <w:szCs w:val="24"/>
              </w:rPr>
            </w:pPr>
            <w:r w:rsidRPr="00575EF4">
              <w:rPr>
                <w:color w:val="000000"/>
                <w:sz w:val="24"/>
                <w:szCs w:val="24"/>
              </w:rPr>
              <w:t>36 000</w:t>
            </w:r>
          </w:p>
        </w:tc>
        <w:tc>
          <w:tcPr>
            <w:tcW w:w="1331" w:type="dxa"/>
            <w:tcBorders>
              <w:top w:val="nil"/>
              <w:left w:val="nil"/>
              <w:bottom w:val="single" w:sz="8" w:space="0" w:color="auto"/>
              <w:right w:val="single" w:sz="8" w:space="0" w:color="auto"/>
            </w:tcBorders>
            <w:noWrap/>
            <w:vAlign w:val="bottom"/>
            <w:hideMark/>
          </w:tcPr>
          <w:p w:rsidR="00575EF4" w:rsidRPr="00575EF4" w:rsidRDefault="00575EF4" w:rsidP="00575EF4">
            <w:pPr>
              <w:jc w:val="center"/>
              <w:rPr>
                <w:color w:val="000000"/>
                <w:sz w:val="24"/>
                <w:szCs w:val="24"/>
              </w:rPr>
            </w:pPr>
          </w:p>
        </w:tc>
        <w:tc>
          <w:tcPr>
            <w:tcW w:w="1243" w:type="dxa"/>
            <w:tcBorders>
              <w:top w:val="nil"/>
              <w:left w:val="nil"/>
              <w:bottom w:val="single" w:sz="8" w:space="0" w:color="auto"/>
              <w:right w:val="single" w:sz="8" w:space="0" w:color="auto"/>
            </w:tcBorders>
            <w:noWrap/>
            <w:vAlign w:val="bottom"/>
            <w:hideMark/>
          </w:tcPr>
          <w:p w:rsidR="00575EF4" w:rsidRPr="00575EF4" w:rsidRDefault="00575EF4" w:rsidP="00575EF4">
            <w:pPr>
              <w:jc w:val="center"/>
              <w:rPr>
                <w:color w:val="000000"/>
                <w:sz w:val="24"/>
                <w:szCs w:val="24"/>
              </w:rPr>
            </w:pPr>
          </w:p>
        </w:tc>
      </w:tr>
      <w:tr w:rsidR="00575EF4" w:rsidRPr="00703F90" w:rsidTr="00900A7C">
        <w:trPr>
          <w:trHeight w:val="292"/>
        </w:trPr>
        <w:tc>
          <w:tcPr>
            <w:tcW w:w="2397" w:type="dxa"/>
            <w:tcBorders>
              <w:top w:val="nil"/>
              <w:left w:val="single" w:sz="8" w:space="0" w:color="auto"/>
              <w:bottom w:val="single" w:sz="8" w:space="0" w:color="auto"/>
              <w:right w:val="single" w:sz="8" w:space="0" w:color="auto"/>
            </w:tcBorders>
            <w:noWrap/>
            <w:vAlign w:val="bottom"/>
            <w:hideMark/>
          </w:tcPr>
          <w:p w:rsidR="00575EF4" w:rsidRPr="00575EF4" w:rsidRDefault="00575EF4" w:rsidP="00575EF4">
            <w:pPr>
              <w:rPr>
                <w:bCs/>
                <w:color w:val="000000"/>
                <w:sz w:val="24"/>
                <w:szCs w:val="24"/>
              </w:rPr>
            </w:pPr>
            <w:r w:rsidRPr="00575EF4">
              <w:rPr>
                <w:bCs/>
                <w:color w:val="000000"/>
                <w:sz w:val="24"/>
                <w:szCs w:val="24"/>
              </w:rPr>
              <w:t>35-100 т</w:t>
            </w:r>
            <w:r>
              <w:rPr>
                <w:bCs/>
                <w:color w:val="000000"/>
                <w:sz w:val="24"/>
                <w:szCs w:val="24"/>
              </w:rPr>
              <w:t>ыс</w:t>
            </w:r>
            <w:r w:rsidRPr="00575EF4">
              <w:rPr>
                <w:bCs/>
                <w:color w:val="000000"/>
                <w:sz w:val="24"/>
                <w:szCs w:val="24"/>
              </w:rPr>
              <w:t>. чел.</w:t>
            </w:r>
          </w:p>
        </w:tc>
        <w:tc>
          <w:tcPr>
            <w:tcW w:w="1198" w:type="dxa"/>
            <w:tcBorders>
              <w:top w:val="nil"/>
              <w:left w:val="nil"/>
              <w:bottom w:val="single" w:sz="8" w:space="0" w:color="auto"/>
              <w:right w:val="single" w:sz="8" w:space="0" w:color="auto"/>
            </w:tcBorders>
            <w:noWrap/>
            <w:vAlign w:val="bottom"/>
            <w:hideMark/>
          </w:tcPr>
          <w:p w:rsidR="00575EF4" w:rsidRPr="00575EF4" w:rsidRDefault="00575EF4" w:rsidP="00575EF4">
            <w:pPr>
              <w:jc w:val="center"/>
              <w:rPr>
                <w:color w:val="000000"/>
                <w:sz w:val="24"/>
                <w:szCs w:val="24"/>
              </w:rPr>
            </w:pPr>
          </w:p>
        </w:tc>
        <w:tc>
          <w:tcPr>
            <w:tcW w:w="1198" w:type="dxa"/>
            <w:tcBorders>
              <w:top w:val="nil"/>
              <w:left w:val="nil"/>
              <w:bottom w:val="single" w:sz="8" w:space="0" w:color="auto"/>
              <w:right w:val="single" w:sz="8" w:space="0" w:color="auto"/>
            </w:tcBorders>
            <w:noWrap/>
            <w:vAlign w:val="bottom"/>
            <w:hideMark/>
          </w:tcPr>
          <w:p w:rsidR="00575EF4" w:rsidRPr="00575EF4" w:rsidRDefault="00575EF4" w:rsidP="00575EF4">
            <w:pPr>
              <w:jc w:val="center"/>
              <w:rPr>
                <w:color w:val="000000"/>
                <w:sz w:val="24"/>
                <w:szCs w:val="24"/>
              </w:rPr>
            </w:pPr>
            <w:r w:rsidRPr="00575EF4">
              <w:rPr>
                <w:color w:val="000000"/>
                <w:sz w:val="24"/>
                <w:szCs w:val="24"/>
              </w:rPr>
              <w:t>20 000</w:t>
            </w:r>
          </w:p>
        </w:tc>
        <w:tc>
          <w:tcPr>
            <w:tcW w:w="1198" w:type="dxa"/>
            <w:tcBorders>
              <w:top w:val="nil"/>
              <w:left w:val="nil"/>
              <w:bottom w:val="single" w:sz="8" w:space="0" w:color="auto"/>
              <w:right w:val="single" w:sz="8" w:space="0" w:color="auto"/>
            </w:tcBorders>
            <w:noWrap/>
            <w:vAlign w:val="bottom"/>
            <w:hideMark/>
          </w:tcPr>
          <w:p w:rsidR="00575EF4" w:rsidRPr="00575EF4" w:rsidRDefault="00575EF4" w:rsidP="00575EF4">
            <w:pPr>
              <w:jc w:val="center"/>
              <w:rPr>
                <w:color w:val="000000"/>
                <w:sz w:val="24"/>
                <w:szCs w:val="24"/>
              </w:rPr>
            </w:pPr>
            <w:r w:rsidRPr="00575EF4">
              <w:rPr>
                <w:color w:val="000000"/>
                <w:sz w:val="24"/>
                <w:szCs w:val="24"/>
              </w:rPr>
              <w:t>27 000</w:t>
            </w:r>
          </w:p>
        </w:tc>
        <w:tc>
          <w:tcPr>
            <w:tcW w:w="1332" w:type="dxa"/>
            <w:tcBorders>
              <w:top w:val="nil"/>
              <w:left w:val="nil"/>
              <w:bottom w:val="single" w:sz="8" w:space="0" w:color="auto"/>
              <w:right w:val="single" w:sz="8" w:space="0" w:color="auto"/>
            </w:tcBorders>
            <w:noWrap/>
            <w:vAlign w:val="bottom"/>
            <w:hideMark/>
          </w:tcPr>
          <w:p w:rsidR="00575EF4" w:rsidRPr="00575EF4" w:rsidRDefault="00575EF4" w:rsidP="00575EF4">
            <w:pPr>
              <w:jc w:val="center"/>
              <w:rPr>
                <w:color w:val="000000"/>
                <w:sz w:val="24"/>
                <w:szCs w:val="24"/>
              </w:rPr>
            </w:pPr>
            <w:r w:rsidRPr="00575EF4">
              <w:rPr>
                <w:color w:val="000000"/>
                <w:sz w:val="24"/>
                <w:szCs w:val="24"/>
              </w:rPr>
              <w:t>45 000</w:t>
            </w:r>
          </w:p>
        </w:tc>
        <w:tc>
          <w:tcPr>
            <w:tcW w:w="1331" w:type="dxa"/>
            <w:tcBorders>
              <w:top w:val="nil"/>
              <w:left w:val="nil"/>
              <w:bottom w:val="single" w:sz="8" w:space="0" w:color="auto"/>
              <w:right w:val="single" w:sz="8" w:space="0" w:color="auto"/>
            </w:tcBorders>
            <w:noWrap/>
            <w:vAlign w:val="bottom"/>
            <w:hideMark/>
          </w:tcPr>
          <w:p w:rsidR="00575EF4" w:rsidRPr="00575EF4" w:rsidRDefault="00575EF4" w:rsidP="00575EF4">
            <w:pPr>
              <w:jc w:val="center"/>
              <w:rPr>
                <w:color w:val="000000"/>
                <w:sz w:val="24"/>
                <w:szCs w:val="24"/>
              </w:rPr>
            </w:pPr>
            <w:r w:rsidRPr="00575EF4">
              <w:rPr>
                <w:color w:val="000000"/>
                <w:sz w:val="24"/>
                <w:szCs w:val="24"/>
              </w:rPr>
              <w:t>65 000</w:t>
            </w:r>
          </w:p>
        </w:tc>
        <w:tc>
          <w:tcPr>
            <w:tcW w:w="1243" w:type="dxa"/>
            <w:tcBorders>
              <w:top w:val="nil"/>
              <w:left w:val="nil"/>
              <w:bottom w:val="single" w:sz="8" w:space="0" w:color="auto"/>
              <w:right w:val="single" w:sz="8" w:space="0" w:color="auto"/>
            </w:tcBorders>
            <w:noWrap/>
            <w:vAlign w:val="bottom"/>
            <w:hideMark/>
          </w:tcPr>
          <w:p w:rsidR="00575EF4" w:rsidRPr="00575EF4" w:rsidRDefault="00575EF4" w:rsidP="00575EF4">
            <w:pPr>
              <w:jc w:val="center"/>
              <w:rPr>
                <w:color w:val="000000"/>
                <w:sz w:val="24"/>
                <w:szCs w:val="24"/>
              </w:rPr>
            </w:pPr>
          </w:p>
        </w:tc>
      </w:tr>
      <w:tr w:rsidR="00575EF4" w:rsidRPr="00703F90" w:rsidTr="00900A7C">
        <w:trPr>
          <w:trHeight w:val="292"/>
        </w:trPr>
        <w:tc>
          <w:tcPr>
            <w:tcW w:w="2397" w:type="dxa"/>
            <w:tcBorders>
              <w:top w:val="nil"/>
              <w:left w:val="single" w:sz="8" w:space="0" w:color="auto"/>
              <w:bottom w:val="single" w:sz="8" w:space="0" w:color="auto"/>
              <w:right w:val="single" w:sz="8" w:space="0" w:color="auto"/>
            </w:tcBorders>
            <w:noWrap/>
            <w:vAlign w:val="bottom"/>
            <w:hideMark/>
          </w:tcPr>
          <w:p w:rsidR="00575EF4" w:rsidRPr="00575EF4" w:rsidRDefault="00575EF4" w:rsidP="00575EF4">
            <w:pPr>
              <w:rPr>
                <w:bCs/>
                <w:color w:val="000000"/>
                <w:sz w:val="24"/>
                <w:szCs w:val="24"/>
              </w:rPr>
            </w:pPr>
            <w:r w:rsidRPr="00575EF4">
              <w:rPr>
                <w:bCs/>
                <w:color w:val="000000"/>
                <w:sz w:val="24"/>
                <w:szCs w:val="24"/>
              </w:rPr>
              <w:t>100</w:t>
            </w:r>
            <w:r>
              <w:rPr>
                <w:bCs/>
                <w:color w:val="000000"/>
                <w:sz w:val="24"/>
                <w:szCs w:val="24"/>
              </w:rPr>
              <w:t xml:space="preserve"> </w:t>
            </w:r>
            <w:r w:rsidRPr="00575EF4">
              <w:rPr>
                <w:bCs/>
                <w:color w:val="000000"/>
                <w:sz w:val="24"/>
                <w:szCs w:val="24"/>
              </w:rPr>
              <w:t>+ т</w:t>
            </w:r>
            <w:r>
              <w:rPr>
                <w:bCs/>
                <w:color w:val="000000"/>
                <w:sz w:val="24"/>
                <w:szCs w:val="24"/>
              </w:rPr>
              <w:t>ыс</w:t>
            </w:r>
            <w:r w:rsidRPr="00575EF4">
              <w:rPr>
                <w:bCs/>
                <w:color w:val="000000"/>
                <w:sz w:val="24"/>
                <w:szCs w:val="24"/>
              </w:rPr>
              <w:t>. чел.</w:t>
            </w:r>
          </w:p>
        </w:tc>
        <w:tc>
          <w:tcPr>
            <w:tcW w:w="1198" w:type="dxa"/>
            <w:tcBorders>
              <w:top w:val="nil"/>
              <w:left w:val="nil"/>
              <w:bottom w:val="single" w:sz="8" w:space="0" w:color="auto"/>
              <w:right w:val="single" w:sz="8" w:space="0" w:color="auto"/>
            </w:tcBorders>
            <w:noWrap/>
            <w:vAlign w:val="bottom"/>
            <w:hideMark/>
          </w:tcPr>
          <w:p w:rsidR="00575EF4" w:rsidRPr="00575EF4" w:rsidRDefault="00575EF4" w:rsidP="00575EF4">
            <w:pPr>
              <w:jc w:val="center"/>
              <w:rPr>
                <w:color w:val="000000"/>
                <w:sz w:val="24"/>
                <w:szCs w:val="24"/>
              </w:rPr>
            </w:pPr>
          </w:p>
        </w:tc>
        <w:tc>
          <w:tcPr>
            <w:tcW w:w="1198" w:type="dxa"/>
            <w:tcBorders>
              <w:top w:val="nil"/>
              <w:left w:val="nil"/>
              <w:bottom w:val="single" w:sz="8" w:space="0" w:color="auto"/>
              <w:right w:val="single" w:sz="8" w:space="0" w:color="auto"/>
            </w:tcBorders>
            <w:noWrap/>
            <w:vAlign w:val="bottom"/>
            <w:hideMark/>
          </w:tcPr>
          <w:p w:rsidR="00575EF4" w:rsidRPr="00575EF4" w:rsidRDefault="00575EF4" w:rsidP="00575EF4">
            <w:pPr>
              <w:jc w:val="center"/>
              <w:rPr>
                <w:color w:val="000000"/>
                <w:sz w:val="24"/>
                <w:szCs w:val="24"/>
              </w:rPr>
            </w:pPr>
          </w:p>
        </w:tc>
        <w:tc>
          <w:tcPr>
            <w:tcW w:w="1198" w:type="dxa"/>
            <w:tcBorders>
              <w:top w:val="nil"/>
              <w:left w:val="nil"/>
              <w:bottom w:val="single" w:sz="8" w:space="0" w:color="auto"/>
              <w:right w:val="single" w:sz="8" w:space="0" w:color="auto"/>
            </w:tcBorders>
            <w:noWrap/>
            <w:vAlign w:val="bottom"/>
            <w:hideMark/>
          </w:tcPr>
          <w:p w:rsidR="00575EF4" w:rsidRPr="00575EF4" w:rsidRDefault="00575EF4" w:rsidP="00575EF4">
            <w:pPr>
              <w:jc w:val="center"/>
              <w:rPr>
                <w:color w:val="000000"/>
                <w:sz w:val="24"/>
                <w:szCs w:val="24"/>
              </w:rPr>
            </w:pPr>
            <w:r w:rsidRPr="00575EF4">
              <w:rPr>
                <w:color w:val="000000"/>
                <w:sz w:val="24"/>
                <w:szCs w:val="24"/>
              </w:rPr>
              <w:t>35 000</w:t>
            </w:r>
          </w:p>
        </w:tc>
        <w:tc>
          <w:tcPr>
            <w:tcW w:w="1332" w:type="dxa"/>
            <w:tcBorders>
              <w:top w:val="nil"/>
              <w:left w:val="nil"/>
              <w:bottom w:val="single" w:sz="8" w:space="0" w:color="auto"/>
              <w:right w:val="single" w:sz="8" w:space="0" w:color="auto"/>
            </w:tcBorders>
            <w:noWrap/>
            <w:vAlign w:val="bottom"/>
            <w:hideMark/>
          </w:tcPr>
          <w:p w:rsidR="00575EF4" w:rsidRPr="00575EF4" w:rsidRDefault="00575EF4" w:rsidP="00575EF4">
            <w:pPr>
              <w:jc w:val="center"/>
              <w:rPr>
                <w:color w:val="000000"/>
                <w:sz w:val="24"/>
                <w:szCs w:val="24"/>
              </w:rPr>
            </w:pPr>
            <w:r w:rsidRPr="00575EF4">
              <w:rPr>
                <w:color w:val="000000"/>
                <w:sz w:val="24"/>
                <w:szCs w:val="24"/>
              </w:rPr>
              <w:t>54 000</w:t>
            </w:r>
          </w:p>
        </w:tc>
        <w:tc>
          <w:tcPr>
            <w:tcW w:w="1331" w:type="dxa"/>
            <w:tcBorders>
              <w:top w:val="nil"/>
              <w:left w:val="nil"/>
              <w:bottom w:val="single" w:sz="8" w:space="0" w:color="auto"/>
              <w:right w:val="single" w:sz="8" w:space="0" w:color="auto"/>
            </w:tcBorders>
            <w:noWrap/>
            <w:vAlign w:val="bottom"/>
            <w:hideMark/>
          </w:tcPr>
          <w:p w:rsidR="00575EF4" w:rsidRPr="00575EF4" w:rsidRDefault="00575EF4" w:rsidP="00575EF4">
            <w:pPr>
              <w:jc w:val="center"/>
              <w:rPr>
                <w:color w:val="000000"/>
                <w:sz w:val="24"/>
                <w:szCs w:val="24"/>
              </w:rPr>
            </w:pPr>
            <w:r w:rsidRPr="00575EF4">
              <w:rPr>
                <w:color w:val="000000"/>
                <w:sz w:val="24"/>
                <w:szCs w:val="24"/>
              </w:rPr>
              <w:t>75 000</w:t>
            </w:r>
          </w:p>
        </w:tc>
        <w:tc>
          <w:tcPr>
            <w:tcW w:w="1243" w:type="dxa"/>
            <w:tcBorders>
              <w:top w:val="nil"/>
              <w:left w:val="nil"/>
              <w:bottom w:val="single" w:sz="8" w:space="0" w:color="auto"/>
              <w:right w:val="single" w:sz="8" w:space="0" w:color="auto"/>
            </w:tcBorders>
            <w:noWrap/>
            <w:vAlign w:val="bottom"/>
            <w:hideMark/>
          </w:tcPr>
          <w:p w:rsidR="00575EF4" w:rsidRPr="00575EF4" w:rsidRDefault="00575EF4" w:rsidP="00575EF4">
            <w:pPr>
              <w:jc w:val="center"/>
              <w:rPr>
                <w:color w:val="000000"/>
                <w:sz w:val="24"/>
                <w:szCs w:val="24"/>
              </w:rPr>
            </w:pPr>
            <w:r w:rsidRPr="00575EF4">
              <w:rPr>
                <w:color w:val="000000"/>
                <w:sz w:val="24"/>
                <w:szCs w:val="24"/>
              </w:rPr>
              <w:t>100 000</w:t>
            </w:r>
          </w:p>
        </w:tc>
      </w:tr>
    </w:tbl>
    <w:p w:rsidR="00703F90" w:rsidRPr="00DA599F" w:rsidRDefault="00703F90" w:rsidP="004E0D44">
      <w:pPr>
        <w:ind w:right="425"/>
        <w:jc w:val="both"/>
        <w:rPr>
          <w:sz w:val="24"/>
          <w:szCs w:val="24"/>
        </w:rPr>
      </w:pPr>
    </w:p>
    <w:p w:rsidR="00DA599F" w:rsidRDefault="00DA599F" w:rsidP="00C25942">
      <w:pPr>
        <w:pStyle w:val="af2"/>
        <w:numPr>
          <w:ilvl w:val="1"/>
          <w:numId w:val="35"/>
        </w:numPr>
        <w:ind w:left="0" w:right="-1" w:firstLine="0"/>
        <w:jc w:val="both"/>
        <w:rPr>
          <w:sz w:val="24"/>
          <w:szCs w:val="24"/>
        </w:rPr>
      </w:pPr>
      <w:r w:rsidRPr="00DA599F">
        <w:rPr>
          <w:sz w:val="24"/>
          <w:szCs w:val="24"/>
        </w:rPr>
        <w:t xml:space="preserve"> </w:t>
      </w:r>
      <w:r w:rsidR="00622717" w:rsidRPr="00622717">
        <w:rPr>
          <w:sz w:val="24"/>
          <w:szCs w:val="24"/>
        </w:rPr>
        <w:t>Вышеуказанное вознаграждение выплачивается через один месяц после отчетного при условии, что доля абонентов, пополнивших баланс на сумму более чем 190 руб. до конца месяца, следую</w:t>
      </w:r>
      <w:r w:rsidR="00EC488E">
        <w:rPr>
          <w:sz w:val="24"/>
          <w:szCs w:val="24"/>
        </w:rPr>
        <w:t>щего за отчетным, от общего количест</w:t>
      </w:r>
      <w:r w:rsidR="00622717" w:rsidRPr="00622717">
        <w:rPr>
          <w:sz w:val="24"/>
          <w:szCs w:val="24"/>
        </w:rPr>
        <w:t>ва продаж за отчетный период, составляет более 60%.</w:t>
      </w:r>
    </w:p>
    <w:p w:rsidR="00C25942" w:rsidRDefault="00C25942" w:rsidP="00C25942">
      <w:pPr>
        <w:pStyle w:val="af2"/>
        <w:numPr>
          <w:ilvl w:val="1"/>
          <w:numId w:val="35"/>
        </w:numPr>
        <w:ind w:left="0" w:firstLine="0"/>
        <w:jc w:val="both"/>
        <w:rPr>
          <w:sz w:val="24"/>
          <w:szCs w:val="24"/>
        </w:rPr>
      </w:pPr>
      <w:r>
        <w:rPr>
          <w:sz w:val="24"/>
          <w:szCs w:val="24"/>
        </w:rPr>
        <w:t xml:space="preserve">Решение по выплате вознаграждения принимается Оператором на основании </w:t>
      </w:r>
      <w:r w:rsidR="00FA3D79">
        <w:rPr>
          <w:sz w:val="24"/>
          <w:szCs w:val="24"/>
        </w:rPr>
        <w:t>автоматизированной системы расчетов (</w:t>
      </w:r>
      <w:r>
        <w:rPr>
          <w:sz w:val="24"/>
          <w:szCs w:val="24"/>
        </w:rPr>
        <w:t>АСР</w:t>
      </w:r>
      <w:r w:rsidR="00FA3D79">
        <w:rPr>
          <w:sz w:val="24"/>
          <w:szCs w:val="24"/>
        </w:rPr>
        <w:t>)</w:t>
      </w:r>
      <w:r>
        <w:rPr>
          <w:sz w:val="24"/>
          <w:szCs w:val="24"/>
        </w:rPr>
        <w:t>.</w:t>
      </w:r>
    </w:p>
    <w:p w:rsidR="00360B9F" w:rsidRDefault="00360B9F" w:rsidP="00C25942">
      <w:pPr>
        <w:pStyle w:val="af2"/>
        <w:numPr>
          <w:ilvl w:val="1"/>
          <w:numId w:val="35"/>
        </w:numPr>
        <w:ind w:left="0" w:firstLine="0"/>
        <w:jc w:val="both"/>
        <w:rPr>
          <w:sz w:val="24"/>
          <w:szCs w:val="24"/>
        </w:rPr>
      </w:pPr>
      <w:r w:rsidRPr="00360B9F">
        <w:rPr>
          <w:sz w:val="24"/>
          <w:szCs w:val="24"/>
        </w:rPr>
        <w:t xml:space="preserve">В случае закрытия </w:t>
      </w:r>
      <w:r w:rsidR="006D2FAF">
        <w:rPr>
          <w:sz w:val="24"/>
          <w:szCs w:val="24"/>
        </w:rPr>
        <w:t>АТТ ранее 6-и</w:t>
      </w:r>
      <w:r w:rsidRPr="00360B9F">
        <w:rPr>
          <w:sz w:val="24"/>
          <w:szCs w:val="24"/>
        </w:rPr>
        <w:t xml:space="preserve"> месяцев, Агент </w:t>
      </w:r>
      <w:r w:rsidR="006D2FAF">
        <w:rPr>
          <w:sz w:val="24"/>
          <w:szCs w:val="24"/>
        </w:rPr>
        <w:t>компенсирует</w:t>
      </w:r>
      <w:r w:rsidRPr="00360B9F">
        <w:rPr>
          <w:sz w:val="24"/>
          <w:szCs w:val="24"/>
        </w:rPr>
        <w:t xml:space="preserve"> </w:t>
      </w:r>
      <w:r w:rsidR="006D2FAF">
        <w:rPr>
          <w:sz w:val="24"/>
          <w:szCs w:val="24"/>
        </w:rPr>
        <w:t xml:space="preserve">выплату бонусного вознаграждения </w:t>
      </w:r>
      <w:r w:rsidR="00FA66D2">
        <w:rPr>
          <w:sz w:val="24"/>
          <w:szCs w:val="24"/>
        </w:rPr>
        <w:t>в полном объеме в течение одного</w:t>
      </w:r>
      <w:r w:rsidRPr="00360B9F">
        <w:rPr>
          <w:sz w:val="24"/>
          <w:szCs w:val="24"/>
        </w:rPr>
        <w:t xml:space="preserve"> календарного месяца после закрытия.</w:t>
      </w:r>
    </w:p>
    <w:p w:rsidR="00960179" w:rsidRPr="00FB6339" w:rsidRDefault="00960179" w:rsidP="00B73A4D">
      <w:pPr>
        <w:pStyle w:val="af2"/>
        <w:numPr>
          <w:ilvl w:val="0"/>
          <w:numId w:val="35"/>
        </w:numPr>
        <w:ind w:left="0" w:right="-1" w:firstLine="0"/>
        <w:jc w:val="both"/>
        <w:rPr>
          <w:strike/>
          <w:color w:val="FF0000"/>
          <w:sz w:val="24"/>
          <w:szCs w:val="24"/>
        </w:rPr>
      </w:pPr>
      <w:r w:rsidRPr="00FB6339">
        <w:rPr>
          <w:sz w:val="24"/>
          <w:szCs w:val="24"/>
        </w:rPr>
        <w:t>В случае выявления фактов нарушения условий Агентского договора со стороны Агента, с целью получения вознаграждения, Оператор вправе:</w:t>
      </w:r>
    </w:p>
    <w:p w:rsidR="00960179" w:rsidRPr="004557B2" w:rsidRDefault="00960179" w:rsidP="006D2F47">
      <w:pPr>
        <w:pStyle w:val="af2"/>
        <w:numPr>
          <w:ilvl w:val="0"/>
          <w:numId w:val="10"/>
        </w:numPr>
        <w:ind w:left="0" w:right="-1" w:firstLine="0"/>
        <w:jc w:val="both"/>
        <w:rPr>
          <w:sz w:val="24"/>
          <w:szCs w:val="24"/>
        </w:rPr>
      </w:pPr>
      <w:r>
        <w:rPr>
          <w:sz w:val="24"/>
          <w:szCs w:val="24"/>
        </w:rPr>
        <w:t>п</w:t>
      </w:r>
      <w:r w:rsidRPr="0056097A">
        <w:rPr>
          <w:sz w:val="24"/>
          <w:szCs w:val="24"/>
        </w:rPr>
        <w:t>рименить штрафные санкции за нарушение условий Договора</w:t>
      </w:r>
      <w:r>
        <w:rPr>
          <w:sz w:val="24"/>
          <w:szCs w:val="24"/>
        </w:rPr>
        <w:t xml:space="preserve"> в соответствии </w:t>
      </w:r>
      <w:r w:rsidRPr="004557B2">
        <w:rPr>
          <w:sz w:val="24"/>
          <w:szCs w:val="24"/>
        </w:rPr>
        <w:t>с Приложением № 10.</w:t>
      </w:r>
    </w:p>
    <w:p w:rsidR="00960179" w:rsidRPr="004557B2" w:rsidRDefault="00960179" w:rsidP="006D2F47">
      <w:pPr>
        <w:pStyle w:val="af2"/>
        <w:numPr>
          <w:ilvl w:val="0"/>
          <w:numId w:val="10"/>
        </w:numPr>
        <w:ind w:left="0" w:right="-1" w:firstLine="0"/>
        <w:jc w:val="both"/>
        <w:rPr>
          <w:sz w:val="24"/>
          <w:szCs w:val="24"/>
        </w:rPr>
      </w:pPr>
      <w:r w:rsidRPr="004557B2">
        <w:rPr>
          <w:sz w:val="24"/>
          <w:szCs w:val="24"/>
        </w:rPr>
        <w:t>в случае повторного выявления фактов нарушения Договора со стороны Агента, Оператор вправе расторгнуть договор, письменно уведомив Агента.</w:t>
      </w:r>
    </w:p>
    <w:p w:rsidR="00960179" w:rsidRPr="00FB6339" w:rsidRDefault="00960179" w:rsidP="00B73A4D">
      <w:pPr>
        <w:pStyle w:val="af2"/>
        <w:numPr>
          <w:ilvl w:val="0"/>
          <w:numId w:val="35"/>
        </w:numPr>
        <w:ind w:left="0" w:right="-1" w:firstLine="0"/>
        <w:jc w:val="both"/>
        <w:rPr>
          <w:sz w:val="24"/>
          <w:szCs w:val="24"/>
        </w:rPr>
      </w:pPr>
      <w:r w:rsidRPr="00FB6339">
        <w:rPr>
          <w:sz w:val="24"/>
          <w:szCs w:val="24"/>
        </w:rPr>
        <w:t>При систематическом невыполнении планов Агентом Оператор имеет право изменить схему вознаграждения.</w:t>
      </w:r>
    </w:p>
    <w:p w:rsidR="00960179" w:rsidRPr="00857D3B" w:rsidRDefault="00960179" w:rsidP="00B73A4D">
      <w:pPr>
        <w:pStyle w:val="af2"/>
        <w:numPr>
          <w:ilvl w:val="0"/>
          <w:numId w:val="35"/>
        </w:numPr>
        <w:ind w:left="0" w:right="-1" w:firstLine="0"/>
        <w:jc w:val="both"/>
        <w:rPr>
          <w:i/>
          <w:sz w:val="24"/>
          <w:szCs w:val="24"/>
        </w:rPr>
      </w:pPr>
      <w:r w:rsidRPr="00857D3B">
        <w:rPr>
          <w:sz w:val="24"/>
          <w:szCs w:val="24"/>
        </w:rPr>
        <w:t>Максимальный размер агентского вознаграждения (</w:t>
      </w:r>
      <w:r w:rsidR="00BE2F2F" w:rsidRPr="00857D3B">
        <w:rPr>
          <w:sz w:val="24"/>
          <w:szCs w:val="24"/>
        </w:rPr>
        <w:t>Оплаченное Агентское вознаграждение</w:t>
      </w:r>
      <w:r w:rsidR="00857D3B">
        <w:rPr>
          <w:sz w:val="24"/>
          <w:szCs w:val="24"/>
        </w:rPr>
        <w:t xml:space="preserve"> </w:t>
      </w:r>
      <w:r w:rsidR="00BE2F2F" w:rsidRPr="00857D3B">
        <w:rPr>
          <w:sz w:val="24"/>
          <w:szCs w:val="24"/>
        </w:rPr>
        <w:t>на расчетный с</w:t>
      </w:r>
      <w:r w:rsidR="00857D3B">
        <w:rPr>
          <w:sz w:val="24"/>
          <w:szCs w:val="24"/>
        </w:rPr>
        <w:t>ч</w:t>
      </w:r>
      <w:r w:rsidR="00BE2F2F" w:rsidRPr="00857D3B">
        <w:rPr>
          <w:sz w:val="24"/>
          <w:szCs w:val="24"/>
        </w:rPr>
        <w:t>ет Агента после взаиморасчетов</w:t>
      </w:r>
      <w:r w:rsidRPr="00857D3B">
        <w:rPr>
          <w:sz w:val="24"/>
          <w:szCs w:val="24"/>
        </w:rPr>
        <w:t xml:space="preserve">) не может превышать ХХ рублей ХХ коп, </w:t>
      </w:r>
      <w:r w:rsidRPr="00857D3B">
        <w:rPr>
          <w:bCs/>
          <w:sz w:val="24"/>
          <w:szCs w:val="24"/>
        </w:rPr>
        <w:t>НДС</w:t>
      </w:r>
      <w:r w:rsidRPr="00857D3B">
        <w:rPr>
          <w:sz w:val="24"/>
          <w:szCs w:val="24"/>
        </w:rPr>
        <w:t xml:space="preserve"> не облагается/в том числе НДС 20% </w:t>
      </w:r>
      <w:r w:rsidRPr="00857D3B">
        <w:rPr>
          <w:i/>
          <w:sz w:val="24"/>
          <w:szCs w:val="24"/>
        </w:rPr>
        <w:t xml:space="preserve">(корректируемая </w:t>
      </w:r>
      <w:r w:rsidR="005C62B1" w:rsidRPr="00857D3B">
        <w:rPr>
          <w:i/>
          <w:sz w:val="24"/>
          <w:szCs w:val="24"/>
        </w:rPr>
        <w:t>часть)</w:t>
      </w:r>
    </w:p>
    <w:p w:rsidR="004F0A7B" w:rsidRPr="004F0A7B" w:rsidRDefault="004F0A7B" w:rsidP="00B73A4D">
      <w:pPr>
        <w:pStyle w:val="af2"/>
        <w:numPr>
          <w:ilvl w:val="0"/>
          <w:numId w:val="35"/>
        </w:numPr>
        <w:ind w:left="0" w:right="-1" w:firstLine="0"/>
        <w:jc w:val="both"/>
        <w:rPr>
          <w:sz w:val="24"/>
          <w:szCs w:val="24"/>
        </w:rPr>
      </w:pPr>
      <w:r w:rsidRPr="00857D3B">
        <w:rPr>
          <w:sz w:val="24"/>
          <w:szCs w:val="24"/>
        </w:rPr>
        <w:t>Оператор по согласованию с Агентом в ходе исполнения Договора вправе изменить</w:t>
      </w:r>
      <w:r w:rsidRPr="004F0A7B">
        <w:rPr>
          <w:sz w:val="24"/>
          <w:szCs w:val="24"/>
        </w:rPr>
        <w:t xml:space="preserve"> первоначальный размер Агентского вознаграждения, но не более чем на 50 процентов от первоначального максимального размера агентского вознаграждения (лимита агентского вознаграждения), о чем к настоящему Договору составляется дополнительное соглашение.</w:t>
      </w:r>
    </w:p>
    <w:p w:rsidR="00960179" w:rsidRPr="004E6A75" w:rsidRDefault="00960179" w:rsidP="00B73A4D">
      <w:pPr>
        <w:numPr>
          <w:ilvl w:val="0"/>
          <w:numId w:val="35"/>
        </w:numPr>
        <w:ind w:left="0" w:right="-1" w:firstLine="0"/>
        <w:jc w:val="both"/>
        <w:rPr>
          <w:sz w:val="24"/>
          <w:szCs w:val="24"/>
        </w:rPr>
      </w:pPr>
      <w:r w:rsidRPr="004E6A75">
        <w:rPr>
          <w:sz w:val="24"/>
          <w:szCs w:val="24"/>
        </w:rPr>
        <w:t xml:space="preserve">Настоящее Приложение №1 </w:t>
      </w:r>
      <w:r>
        <w:rPr>
          <w:sz w:val="24"/>
          <w:szCs w:val="24"/>
        </w:rPr>
        <w:t>к договору № _____ от ______ 2020</w:t>
      </w:r>
      <w:r w:rsidRPr="004E6A75">
        <w:rPr>
          <w:sz w:val="24"/>
          <w:szCs w:val="24"/>
        </w:rPr>
        <w:t xml:space="preserve"> г.</w:t>
      </w:r>
      <w:r>
        <w:rPr>
          <w:sz w:val="24"/>
          <w:szCs w:val="24"/>
        </w:rPr>
        <w:t xml:space="preserve"> </w:t>
      </w:r>
      <w:r w:rsidRPr="004E6A75">
        <w:rPr>
          <w:sz w:val="24"/>
          <w:szCs w:val="24"/>
        </w:rPr>
        <w:t xml:space="preserve">вступает в силу с «___» _________ </w:t>
      </w:r>
      <w:r>
        <w:rPr>
          <w:sz w:val="24"/>
          <w:szCs w:val="24"/>
        </w:rPr>
        <w:t>2020</w:t>
      </w:r>
      <w:r w:rsidRPr="004E6A75">
        <w:rPr>
          <w:sz w:val="24"/>
          <w:szCs w:val="24"/>
        </w:rPr>
        <w:t xml:space="preserve">г. </w:t>
      </w:r>
    </w:p>
    <w:p w:rsidR="00960179" w:rsidRPr="00AE7BCB" w:rsidRDefault="00960179" w:rsidP="00B73A4D">
      <w:pPr>
        <w:numPr>
          <w:ilvl w:val="0"/>
          <w:numId w:val="35"/>
        </w:numPr>
        <w:ind w:left="0" w:right="-1" w:firstLine="0"/>
        <w:jc w:val="both"/>
        <w:rPr>
          <w:sz w:val="24"/>
          <w:szCs w:val="24"/>
        </w:rPr>
      </w:pPr>
      <w:r w:rsidRPr="00AE7BCB">
        <w:rPr>
          <w:sz w:val="24"/>
          <w:szCs w:val="24"/>
        </w:rPr>
        <w:t xml:space="preserve">Настоящее </w:t>
      </w:r>
      <w:r w:rsidRPr="004E6A75">
        <w:rPr>
          <w:sz w:val="24"/>
          <w:szCs w:val="24"/>
        </w:rPr>
        <w:t>Приложение №1 к договору № _____ от ______ 20</w:t>
      </w:r>
      <w:r>
        <w:rPr>
          <w:sz w:val="24"/>
          <w:szCs w:val="24"/>
        </w:rPr>
        <w:t>20</w:t>
      </w:r>
      <w:r w:rsidRPr="004E6A75">
        <w:rPr>
          <w:sz w:val="24"/>
          <w:szCs w:val="24"/>
        </w:rPr>
        <w:t xml:space="preserve"> г.</w:t>
      </w:r>
      <w:r w:rsidRPr="00AE7BCB">
        <w:rPr>
          <w:sz w:val="24"/>
          <w:szCs w:val="24"/>
        </w:rPr>
        <w:t xml:space="preserve"> составлено в двух экземплярах, имеющих одинаковую юридическую силу, по одному для каждой Стороны</w:t>
      </w:r>
      <w:r>
        <w:rPr>
          <w:sz w:val="24"/>
          <w:szCs w:val="24"/>
        </w:rPr>
        <w:t xml:space="preserve"> </w:t>
      </w:r>
    </w:p>
    <w:p w:rsidR="00960179" w:rsidRPr="006E5100" w:rsidRDefault="00960179" w:rsidP="006D2F47">
      <w:pPr>
        <w:ind w:right="-1"/>
        <w:jc w:val="both"/>
        <w:rPr>
          <w:sz w:val="16"/>
          <w:szCs w:val="16"/>
        </w:rPr>
      </w:pPr>
    </w:p>
    <w:p w:rsidR="00960179" w:rsidRPr="006E5100" w:rsidRDefault="00960179" w:rsidP="006D2F47">
      <w:pPr>
        <w:ind w:right="-1" w:firstLine="540"/>
        <w:jc w:val="both"/>
        <w:rPr>
          <w:sz w:val="16"/>
          <w:szCs w:val="16"/>
        </w:rPr>
      </w:pPr>
    </w:p>
    <w:p w:rsidR="00960179" w:rsidRPr="006E5100" w:rsidRDefault="00960179" w:rsidP="006D2F47">
      <w:pPr>
        <w:ind w:right="-1"/>
        <w:jc w:val="center"/>
        <w:outlineLvl w:val="0"/>
        <w:rPr>
          <w:b/>
          <w:sz w:val="24"/>
          <w:szCs w:val="24"/>
        </w:rPr>
      </w:pPr>
      <w:r w:rsidRPr="006E5100">
        <w:rPr>
          <w:b/>
          <w:sz w:val="24"/>
          <w:szCs w:val="24"/>
        </w:rPr>
        <w:t>Подписи Сторон:</w:t>
      </w:r>
    </w:p>
    <w:p w:rsidR="00960179" w:rsidRPr="006E5100" w:rsidRDefault="00960179" w:rsidP="006D2F47">
      <w:pPr>
        <w:ind w:right="-1"/>
        <w:jc w:val="center"/>
        <w:rPr>
          <w:b/>
          <w:sz w:val="24"/>
          <w:szCs w:val="24"/>
        </w:rPr>
      </w:pPr>
    </w:p>
    <w:p w:rsidR="00960179" w:rsidRPr="006E5100" w:rsidRDefault="00960179" w:rsidP="006D2F47">
      <w:pPr>
        <w:ind w:right="-1" w:firstLine="680"/>
        <w:rPr>
          <w:sz w:val="24"/>
          <w:szCs w:val="24"/>
        </w:rPr>
      </w:pPr>
      <w:r w:rsidRPr="006E5100">
        <w:rPr>
          <w:sz w:val="24"/>
          <w:szCs w:val="24"/>
        </w:rPr>
        <w:t>от Оператора</w:t>
      </w:r>
      <w:r w:rsidRPr="006E5100">
        <w:rPr>
          <w:sz w:val="24"/>
          <w:szCs w:val="24"/>
        </w:rPr>
        <w:tab/>
      </w:r>
      <w:r w:rsidRPr="006E5100">
        <w:rPr>
          <w:sz w:val="24"/>
          <w:szCs w:val="24"/>
        </w:rPr>
        <w:tab/>
      </w:r>
      <w:r w:rsidRPr="006E5100">
        <w:rPr>
          <w:sz w:val="24"/>
          <w:szCs w:val="24"/>
        </w:rPr>
        <w:tab/>
      </w:r>
      <w:r w:rsidRPr="006E5100">
        <w:rPr>
          <w:sz w:val="24"/>
          <w:szCs w:val="24"/>
        </w:rPr>
        <w:tab/>
      </w:r>
      <w:r w:rsidRPr="006E5100">
        <w:rPr>
          <w:sz w:val="24"/>
          <w:szCs w:val="24"/>
        </w:rPr>
        <w:tab/>
        <w:t xml:space="preserve">от Агента </w:t>
      </w:r>
    </w:p>
    <w:p w:rsidR="00960179" w:rsidRPr="006E5100" w:rsidRDefault="00960179" w:rsidP="006D2F47">
      <w:pPr>
        <w:ind w:right="-1"/>
        <w:outlineLvl w:val="0"/>
        <w:rPr>
          <w:sz w:val="24"/>
          <w:szCs w:val="24"/>
        </w:rPr>
      </w:pPr>
      <w:r w:rsidRPr="006E5100">
        <w:rPr>
          <w:sz w:val="24"/>
          <w:szCs w:val="24"/>
        </w:rPr>
        <w:t>Генеральный директор</w:t>
      </w:r>
      <w:r w:rsidRPr="006E5100">
        <w:rPr>
          <w:sz w:val="24"/>
          <w:szCs w:val="24"/>
        </w:rPr>
        <w:tab/>
      </w:r>
      <w:r w:rsidRPr="006E5100">
        <w:rPr>
          <w:sz w:val="24"/>
          <w:szCs w:val="24"/>
        </w:rPr>
        <w:tab/>
      </w:r>
      <w:r w:rsidRPr="006E5100">
        <w:rPr>
          <w:sz w:val="24"/>
          <w:szCs w:val="24"/>
        </w:rPr>
        <w:tab/>
      </w:r>
      <w:r w:rsidRPr="006E5100">
        <w:rPr>
          <w:sz w:val="24"/>
          <w:szCs w:val="24"/>
        </w:rPr>
        <w:tab/>
      </w:r>
    </w:p>
    <w:p w:rsidR="00960179" w:rsidRPr="006E5100" w:rsidRDefault="00960179" w:rsidP="006D2F47">
      <w:pPr>
        <w:ind w:right="-1"/>
        <w:outlineLvl w:val="0"/>
        <w:rPr>
          <w:sz w:val="24"/>
          <w:szCs w:val="24"/>
        </w:rPr>
      </w:pPr>
      <w:r w:rsidRPr="006E5100">
        <w:rPr>
          <w:sz w:val="26"/>
          <w:szCs w:val="26"/>
        </w:rPr>
        <w:t>ООО «ТМТ»</w:t>
      </w:r>
      <w:r w:rsidRPr="006E5100">
        <w:rPr>
          <w:sz w:val="24"/>
          <w:szCs w:val="24"/>
        </w:rPr>
        <w:tab/>
      </w:r>
      <w:r w:rsidRPr="006E5100">
        <w:rPr>
          <w:sz w:val="24"/>
          <w:szCs w:val="24"/>
        </w:rPr>
        <w:tab/>
      </w:r>
      <w:r w:rsidRPr="006E5100">
        <w:rPr>
          <w:sz w:val="24"/>
          <w:szCs w:val="24"/>
        </w:rPr>
        <w:tab/>
      </w:r>
      <w:r w:rsidRPr="006E5100">
        <w:rPr>
          <w:sz w:val="24"/>
          <w:szCs w:val="24"/>
        </w:rPr>
        <w:tab/>
      </w:r>
    </w:p>
    <w:p w:rsidR="00960179" w:rsidRPr="006E5100" w:rsidRDefault="00960179" w:rsidP="006D2F47">
      <w:pPr>
        <w:ind w:right="-1"/>
        <w:rPr>
          <w:sz w:val="24"/>
          <w:szCs w:val="24"/>
        </w:rPr>
      </w:pPr>
      <w:r w:rsidRPr="006E5100">
        <w:rPr>
          <w:sz w:val="24"/>
          <w:szCs w:val="24"/>
        </w:rPr>
        <w:t xml:space="preserve"> _____________ /</w:t>
      </w:r>
      <w:r>
        <w:rPr>
          <w:sz w:val="24"/>
          <w:szCs w:val="24"/>
        </w:rPr>
        <w:t>_________________</w:t>
      </w:r>
      <w:r w:rsidRPr="006E5100">
        <w:rPr>
          <w:sz w:val="24"/>
          <w:szCs w:val="24"/>
        </w:rPr>
        <w:t xml:space="preserve"> /</w:t>
      </w:r>
      <w:r w:rsidRPr="006E5100">
        <w:rPr>
          <w:sz w:val="24"/>
          <w:szCs w:val="24"/>
        </w:rPr>
        <w:tab/>
      </w:r>
      <w:r w:rsidRPr="006E5100">
        <w:rPr>
          <w:sz w:val="24"/>
          <w:szCs w:val="24"/>
        </w:rPr>
        <w:tab/>
      </w:r>
      <w:r w:rsidRPr="006E5100">
        <w:rPr>
          <w:sz w:val="24"/>
          <w:szCs w:val="24"/>
        </w:rPr>
        <w:tab/>
        <w:t>________________ / _______________/</w:t>
      </w:r>
    </w:p>
    <w:p w:rsidR="00960179" w:rsidRPr="006E5100" w:rsidRDefault="00960179" w:rsidP="006D2F47">
      <w:pPr>
        <w:ind w:right="-1"/>
        <w:rPr>
          <w:szCs w:val="24"/>
        </w:rPr>
      </w:pPr>
      <w:proofErr w:type="spellStart"/>
      <w:r w:rsidRPr="006E5100">
        <w:rPr>
          <w:sz w:val="24"/>
          <w:szCs w:val="24"/>
        </w:rPr>
        <w:t>м.п</w:t>
      </w:r>
      <w:proofErr w:type="spellEnd"/>
      <w:r w:rsidRPr="006E5100">
        <w:rPr>
          <w:sz w:val="24"/>
          <w:szCs w:val="24"/>
        </w:rPr>
        <w:t>.</w:t>
      </w:r>
      <w:r w:rsidRPr="006E5100">
        <w:rPr>
          <w:sz w:val="24"/>
          <w:szCs w:val="24"/>
        </w:rPr>
        <w:tab/>
      </w:r>
      <w:r w:rsidRPr="006E5100">
        <w:rPr>
          <w:sz w:val="24"/>
          <w:szCs w:val="24"/>
        </w:rPr>
        <w:tab/>
      </w:r>
      <w:r w:rsidRPr="006E5100">
        <w:rPr>
          <w:sz w:val="24"/>
          <w:szCs w:val="24"/>
        </w:rPr>
        <w:tab/>
      </w:r>
      <w:r w:rsidRPr="006E5100">
        <w:rPr>
          <w:sz w:val="24"/>
          <w:szCs w:val="24"/>
        </w:rPr>
        <w:tab/>
      </w:r>
      <w:r w:rsidRPr="006E5100">
        <w:rPr>
          <w:sz w:val="24"/>
          <w:szCs w:val="24"/>
        </w:rPr>
        <w:tab/>
      </w:r>
      <w:r w:rsidRPr="006E5100">
        <w:rPr>
          <w:sz w:val="24"/>
          <w:szCs w:val="24"/>
        </w:rPr>
        <w:tab/>
      </w:r>
      <w:r w:rsidRPr="006E5100">
        <w:rPr>
          <w:sz w:val="24"/>
          <w:szCs w:val="24"/>
        </w:rPr>
        <w:tab/>
      </w:r>
      <w:r w:rsidR="000B2C3C">
        <w:rPr>
          <w:sz w:val="24"/>
          <w:szCs w:val="24"/>
        </w:rPr>
        <w:t xml:space="preserve">            </w:t>
      </w:r>
      <w:proofErr w:type="spellStart"/>
      <w:r w:rsidRPr="006E5100">
        <w:rPr>
          <w:sz w:val="24"/>
          <w:szCs w:val="24"/>
        </w:rPr>
        <w:t>м.п</w:t>
      </w:r>
      <w:proofErr w:type="spellEnd"/>
      <w:r w:rsidRPr="006E5100">
        <w:rPr>
          <w:sz w:val="24"/>
          <w:szCs w:val="24"/>
        </w:rPr>
        <w:t>.</w:t>
      </w:r>
    </w:p>
    <w:p w:rsidR="00790ABE" w:rsidRDefault="00790ABE" w:rsidP="006D2F47">
      <w:pPr>
        <w:pStyle w:val="ad"/>
        <w:ind w:right="-1"/>
        <w:jc w:val="right"/>
        <w:outlineLvl w:val="0"/>
        <w:rPr>
          <w:rFonts w:ascii="Times New Roman" w:hAnsi="Times New Roman"/>
          <w:b/>
          <w:szCs w:val="24"/>
        </w:rPr>
      </w:pPr>
    </w:p>
    <w:p w:rsidR="00790ABE" w:rsidRDefault="00790ABE" w:rsidP="001767FE">
      <w:pPr>
        <w:pStyle w:val="ad"/>
        <w:jc w:val="right"/>
        <w:outlineLvl w:val="0"/>
        <w:rPr>
          <w:rFonts w:ascii="Times New Roman" w:hAnsi="Times New Roman"/>
          <w:b/>
          <w:szCs w:val="24"/>
        </w:rPr>
      </w:pPr>
    </w:p>
    <w:p w:rsidR="00790ABE" w:rsidRDefault="00790ABE" w:rsidP="001767FE">
      <w:pPr>
        <w:pStyle w:val="ad"/>
        <w:jc w:val="right"/>
        <w:outlineLvl w:val="0"/>
        <w:rPr>
          <w:rFonts w:ascii="Times New Roman" w:hAnsi="Times New Roman"/>
          <w:b/>
          <w:szCs w:val="24"/>
        </w:rPr>
      </w:pPr>
    </w:p>
    <w:p w:rsidR="00790ABE" w:rsidRDefault="00790ABE" w:rsidP="001767FE">
      <w:pPr>
        <w:pStyle w:val="ad"/>
        <w:jc w:val="right"/>
        <w:outlineLvl w:val="0"/>
        <w:rPr>
          <w:rFonts w:ascii="Times New Roman" w:hAnsi="Times New Roman"/>
          <w:b/>
          <w:szCs w:val="24"/>
        </w:rPr>
      </w:pPr>
    </w:p>
    <w:p w:rsidR="006D2F47" w:rsidRDefault="006D2F47" w:rsidP="001767FE">
      <w:pPr>
        <w:pStyle w:val="ad"/>
        <w:jc w:val="right"/>
        <w:outlineLvl w:val="0"/>
        <w:rPr>
          <w:rFonts w:ascii="Times New Roman" w:hAnsi="Times New Roman"/>
          <w:b/>
          <w:szCs w:val="24"/>
        </w:rPr>
      </w:pPr>
    </w:p>
    <w:p w:rsidR="00F4424F" w:rsidRDefault="00F4424F" w:rsidP="001767FE">
      <w:pPr>
        <w:pStyle w:val="ad"/>
        <w:jc w:val="right"/>
        <w:outlineLvl w:val="0"/>
        <w:rPr>
          <w:rFonts w:ascii="Times New Roman" w:hAnsi="Times New Roman"/>
          <w:b/>
          <w:szCs w:val="24"/>
        </w:rPr>
      </w:pPr>
    </w:p>
    <w:p w:rsidR="00F4424F" w:rsidRDefault="00F4424F" w:rsidP="001767FE">
      <w:pPr>
        <w:pStyle w:val="ad"/>
        <w:jc w:val="right"/>
        <w:outlineLvl w:val="0"/>
        <w:rPr>
          <w:rFonts w:ascii="Times New Roman" w:hAnsi="Times New Roman"/>
          <w:b/>
          <w:szCs w:val="24"/>
        </w:rPr>
      </w:pPr>
    </w:p>
    <w:p w:rsidR="008D1704" w:rsidRPr="006E5100" w:rsidRDefault="001767FE" w:rsidP="001767FE">
      <w:pPr>
        <w:pStyle w:val="ad"/>
        <w:jc w:val="right"/>
        <w:outlineLvl w:val="0"/>
        <w:rPr>
          <w:rFonts w:ascii="Times New Roman" w:hAnsi="Times New Roman"/>
          <w:b/>
          <w:szCs w:val="24"/>
        </w:rPr>
      </w:pPr>
      <w:r w:rsidRPr="006E5100">
        <w:rPr>
          <w:rFonts w:ascii="Times New Roman" w:hAnsi="Times New Roman"/>
          <w:b/>
          <w:szCs w:val="24"/>
        </w:rPr>
        <w:lastRenderedPageBreak/>
        <w:t>Приложение №2</w:t>
      </w:r>
    </w:p>
    <w:p w:rsidR="008D1704" w:rsidRPr="006E5100" w:rsidRDefault="008D1704" w:rsidP="0033260A">
      <w:pPr>
        <w:pStyle w:val="ad"/>
        <w:ind w:firstLine="680"/>
        <w:rPr>
          <w:rFonts w:ascii="Times New Roman" w:hAnsi="Times New Roman"/>
          <w:szCs w:val="24"/>
        </w:rPr>
      </w:pPr>
      <w:r w:rsidRPr="006E5100">
        <w:rPr>
          <w:rFonts w:ascii="Times New Roman" w:hAnsi="Times New Roman"/>
          <w:szCs w:val="24"/>
        </w:rPr>
        <w:t>к договору №</w:t>
      </w:r>
      <w:r w:rsidR="001B11AE" w:rsidRPr="006E5100">
        <w:rPr>
          <w:rFonts w:ascii="Times New Roman" w:hAnsi="Times New Roman"/>
          <w:szCs w:val="24"/>
        </w:rPr>
        <w:t xml:space="preserve">______________ от </w:t>
      </w:r>
      <w:r w:rsidR="008B7135" w:rsidRPr="006E5100">
        <w:rPr>
          <w:rFonts w:ascii="Times New Roman" w:hAnsi="Times New Roman"/>
          <w:szCs w:val="24"/>
        </w:rPr>
        <w:t>__</w:t>
      </w:r>
      <w:r w:rsidR="00E3608C" w:rsidRPr="006E5100">
        <w:rPr>
          <w:rFonts w:ascii="Times New Roman" w:hAnsi="Times New Roman"/>
          <w:szCs w:val="24"/>
        </w:rPr>
        <w:t>_____________ 20</w:t>
      </w:r>
      <w:r w:rsidR="009817A1">
        <w:rPr>
          <w:rFonts w:ascii="Times New Roman" w:hAnsi="Times New Roman"/>
          <w:szCs w:val="24"/>
        </w:rPr>
        <w:t>20</w:t>
      </w:r>
      <w:r w:rsidR="00885AEE" w:rsidRPr="006E5100">
        <w:rPr>
          <w:rFonts w:ascii="Times New Roman" w:hAnsi="Times New Roman"/>
          <w:szCs w:val="24"/>
        </w:rPr>
        <w:t xml:space="preserve"> </w:t>
      </w:r>
      <w:r w:rsidRPr="006E5100">
        <w:rPr>
          <w:rFonts w:ascii="Times New Roman" w:hAnsi="Times New Roman"/>
          <w:szCs w:val="24"/>
        </w:rPr>
        <w:t>г.</w:t>
      </w:r>
    </w:p>
    <w:p w:rsidR="008D1704" w:rsidRDefault="008D1704" w:rsidP="0033260A">
      <w:pPr>
        <w:pStyle w:val="ad"/>
        <w:rPr>
          <w:rFonts w:ascii="Times New Roman" w:hAnsi="Times New Roman"/>
          <w:b/>
          <w:szCs w:val="24"/>
        </w:rPr>
      </w:pPr>
    </w:p>
    <w:p w:rsidR="00AF4D75" w:rsidRDefault="00EB6F44" w:rsidP="0033260A">
      <w:pPr>
        <w:pStyle w:val="ad"/>
        <w:rPr>
          <w:rFonts w:ascii="Times New Roman" w:hAnsi="Times New Roman"/>
          <w:b/>
          <w:szCs w:val="24"/>
        </w:rPr>
      </w:pPr>
      <w:r>
        <w:rPr>
          <w:rFonts w:ascii="Times New Roman" w:hAnsi="Times New Roman"/>
          <w:b/>
          <w:szCs w:val="24"/>
        </w:rPr>
        <w:t>Общие т</w:t>
      </w:r>
      <w:r w:rsidR="0047641F">
        <w:rPr>
          <w:rFonts w:ascii="Times New Roman" w:hAnsi="Times New Roman"/>
          <w:b/>
          <w:szCs w:val="24"/>
        </w:rPr>
        <w:t>ребования к АТТ.</w:t>
      </w:r>
    </w:p>
    <w:p w:rsidR="00AF4D75" w:rsidRPr="006E5100" w:rsidRDefault="00AF4D75" w:rsidP="0033260A">
      <w:pPr>
        <w:pStyle w:val="ad"/>
        <w:rPr>
          <w:rFonts w:ascii="Times New Roman" w:hAnsi="Times New Roman"/>
          <w:b/>
          <w:szCs w:val="24"/>
        </w:rPr>
      </w:pPr>
    </w:p>
    <w:p w:rsidR="00506A58" w:rsidRPr="008976DC" w:rsidRDefault="00EB6F44" w:rsidP="007523C9">
      <w:pPr>
        <w:pStyle w:val="af2"/>
        <w:ind w:left="360"/>
        <w:jc w:val="both"/>
        <w:outlineLvl w:val="0"/>
        <w:rPr>
          <w:b/>
          <w:sz w:val="24"/>
          <w:szCs w:val="24"/>
        </w:rPr>
      </w:pPr>
      <w:r w:rsidRPr="008976DC">
        <w:rPr>
          <w:b/>
          <w:sz w:val="24"/>
          <w:szCs w:val="24"/>
          <w:u w:val="single"/>
        </w:rPr>
        <w:t>Т</w:t>
      </w:r>
      <w:r w:rsidR="00752A29" w:rsidRPr="008976DC">
        <w:rPr>
          <w:b/>
          <w:sz w:val="24"/>
          <w:szCs w:val="24"/>
          <w:u w:val="single"/>
        </w:rPr>
        <w:t xml:space="preserve">ребования к </w:t>
      </w:r>
      <w:proofErr w:type="gramStart"/>
      <w:r w:rsidR="00C07C1D" w:rsidRPr="008976DC">
        <w:rPr>
          <w:b/>
          <w:sz w:val="24"/>
          <w:szCs w:val="24"/>
          <w:u w:val="single"/>
        </w:rPr>
        <w:t>АТТ :</w:t>
      </w:r>
      <w:proofErr w:type="gramEnd"/>
      <w:r w:rsidR="00C07C1D" w:rsidRPr="008976DC">
        <w:rPr>
          <w:b/>
          <w:sz w:val="24"/>
          <w:szCs w:val="24"/>
          <w:u w:val="single"/>
        </w:rPr>
        <w:t xml:space="preserve"> «Фирменный </w:t>
      </w:r>
      <w:proofErr w:type="spellStart"/>
      <w:r w:rsidR="00C07C1D" w:rsidRPr="008976DC">
        <w:rPr>
          <w:b/>
          <w:sz w:val="24"/>
          <w:szCs w:val="24"/>
          <w:u w:val="single"/>
        </w:rPr>
        <w:t>монобрен</w:t>
      </w:r>
      <w:r w:rsidR="0047641F" w:rsidRPr="008976DC">
        <w:rPr>
          <w:b/>
          <w:sz w:val="24"/>
          <w:szCs w:val="24"/>
          <w:u w:val="single"/>
        </w:rPr>
        <w:t>д</w:t>
      </w:r>
      <w:proofErr w:type="spellEnd"/>
      <w:r w:rsidR="0047641F" w:rsidRPr="008976DC">
        <w:rPr>
          <w:b/>
          <w:sz w:val="24"/>
          <w:szCs w:val="24"/>
          <w:u w:val="single"/>
        </w:rPr>
        <w:t>»</w:t>
      </w:r>
      <w:r w:rsidR="00506A58" w:rsidRPr="008976DC">
        <w:rPr>
          <w:b/>
          <w:sz w:val="24"/>
          <w:szCs w:val="24"/>
        </w:rPr>
        <w:t>.</w:t>
      </w:r>
    </w:p>
    <w:p w:rsidR="00506A58" w:rsidRDefault="00506A58" w:rsidP="00506A58">
      <w:pPr>
        <w:pStyle w:val="af2"/>
        <w:ind w:left="360"/>
        <w:jc w:val="both"/>
        <w:outlineLvl w:val="0"/>
        <w:rPr>
          <w:sz w:val="24"/>
          <w:szCs w:val="24"/>
        </w:rPr>
      </w:pPr>
    </w:p>
    <w:p w:rsidR="00217545" w:rsidRPr="00506A58" w:rsidRDefault="00217545" w:rsidP="00790ABE">
      <w:pPr>
        <w:pStyle w:val="af2"/>
        <w:ind w:left="0" w:right="283"/>
        <w:jc w:val="both"/>
        <w:outlineLvl w:val="0"/>
        <w:rPr>
          <w:sz w:val="24"/>
          <w:szCs w:val="24"/>
        </w:rPr>
      </w:pPr>
      <w:r w:rsidRPr="00506A58">
        <w:rPr>
          <w:sz w:val="24"/>
          <w:szCs w:val="24"/>
        </w:rPr>
        <w:t xml:space="preserve">    Внешнее и внутреннее оформление Фирменного </w:t>
      </w:r>
      <w:proofErr w:type="spellStart"/>
      <w:r w:rsidRPr="00506A58">
        <w:rPr>
          <w:sz w:val="24"/>
          <w:szCs w:val="24"/>
        </w:rPr>
        <w:t>монобренда</w:t>
      </w:r>
      <w:proofErr w:type="spellEnd"/>
      <w:r w:rsidRPr="00506A58">
        <w:rPr>
          <w:sz w:val="24"/>
          <w:szCs w:val="24"/>
        </w:rPr>
        <w:t xml:space="preserve"> должны соответствовать действующему на текущий момент </w:t>
      </w:r>
      <w:r w:rsidR="00B44682">
        <w:rPr>
          <w:sz w:val="24"/>
          <w:szCs w:val="24"/>
        </w:rPr>
        <w:t xml:space="preserve">требованиям </w:t>
      </w:r>
      <w:r w:rsidRPr="00506A58">
        <w:rPr>
          <w:sz w:val="24"/>
          <w:szCs w:val="24"/>
        </w:rPr>
        <w:t>Оператора.</w:t>
      </w:r>
      <w:r w:rsidR="00505998" w:rsidRPr="00505998">
        <w:t xml:space="preserve"> </w:t>
      </w:r>
    </w:p>
    <w:p w:rsidR="00082B68" w:rsidRPr="00082B68" w:rsidRDefault="00082B68" w:rsidP="00082B68">
      <w:pPr>
        <w:pStyle w:val="af2"/>
        <w:ind w:left="360" w:right="283"/>
        <w:jc w:val="both"/>
        <w:rPr>
          <w:sz w:val="24"/>
          <w:szCs w:val="24"/>
        </w:rPr>
      </w:pPr>
    </w:p>
    <w:p w:rsidR="00752A29" w:rsidRPr="001A47C0" w:rsidRDefault="00827EF1" w:rsidP="00790ABE">
      <w:pPr>
        <w:pStyle w:val="af2"/>
        <w:numPr>
          <w:ilvl w:val="0"/>
          <w:numId w:val="15"/>
        </w:numPr>
        <w:ind w:right="283"/>
        <w:jc w:val="both"/>
        <w:rPr>
          <w:sz w:val="24"/>
          <w:szCs w:val="24"/>
        </w:rPr>
      </w:pPr>
      <w:r w:rsidRPr="005F2A4D">
        <w:rPr>
          <w:b/>
          <w:sz w:val="24"/>
          <w:szCs w:val="24"/>
        </w:rPr>
        <w:t>Внешнее</w:t>
      </w:r>
      <w:r w:rsidR="00752A29" w:rsidRPr="005F2A4D">
        <w:rPr>
          <w:b/>
          <w:sz w:val="24"/>
          <w:szCs w:val="24"/>
        </w:rPr>
        <w:t xml:space="preserve"> оформление:</w:t>
      </w:r>
    </w:p>
    <w:p w:rsidR="00915CB2" w:rsidRDefault="00263C7C" w:rsidP="00790ABE">
      <w:pPr>
        <w:numPr>
          <w:ilvl w:val="1"/>
          <w:numId w:val="15"/>
        </w:numPr>
        <w:ind w:left="0" w:right="283" w:firstLine="0"/>
        <w:jc w:val="both"/>
        <w:rPr>
          <w:sz w:val="24"/>
          <w:szCs w:val="24"/>
        </w:rPr>
      </w:pPr>
      <w:r>
        <w:rPr>
          <w:sz w:val="24"/>
          <w:szCs w:val="24"/>
        </w:rPr>
        <w:t>С</w:t>
      </w:r>
      <w:r w:rsidR="00915CB2">
        <w:rPr>
          <w:sz w:val="24"/>
          <w:szCs w:val="24"/>
        </w:rPr>
        <w:t>алон</w:t>
      </w:r>
      <w:r>
        <w:rPr>
          <w:sz w:val="24"/>
          <w:szCs w:val="24"/>
        </w:rPr>
        <w:t>, имеющи</w:t>
      </w:r>
      <w:r w:rsidR="0047641F">
        <w:rPr>
          <w:sz w:val="24"/>
          <w:szCs w:val="24"/>
        </w:rPr>
        <w:t>й</w:t>
      </w:r>
      <w:r w:rsidR="00915CB2">
        <w:rPr>
          <w:sz w:val="24"/>
          <w:szCs w:val="24"/>
        </w:rPr>
        <w:t xml:space="preserve"> отдельный вход с улицы, должен</w:t>
      </w:r>
      <w:r w:rsidR="00915CB2" w:rsidRPr="00C45878">
        <w:rPr>
          <w:sz w:val="24"/>
          <w:szCs w:val="24"/>
        </w:rPr>
        <w:t xml:space="preserve"> </w:t>
      </w:r>
      <w:r w:rsidR="00915CB2">
        <w:rPr>
          <w:sz w:val="24"/>
          <w:szCs w:val="24"/>
        </w:rPr>
        <w:t xml:space="preserve">быть оборудован </w:t>
      </w:r>
      <w:r w:rsidR="00FE5866">
        <w:rPr>
          <w:sz w:val="24"/>
          <w:szCs w:val="24"/>
        </w:rPr>
        <w:t xml:space="preserve">внешней </w:t>
      </w:r>
      <w:r w:rsidR="00915CB2">
        <w:rPr>
          <w:sz w:val="24"/>
          <w:szCs w:val="24"/>
        </w:rPr>
        <w:t>«Рекламной конструкцией».</w:t>
      </w:r>
    </w:p>
    <w:p w:rsidR="00827EF1" w:rsidRPr="00C45878" w:rsidRDefault="00827EF1" w:rsidP="00790ABE">
      <w:pPr>
        <w:numPr>
          <w:ilvl w:val="1"/>
          <w:numId w:val="15"/>
        </w:numPr>
        <w:ind w:left="0" w:right="283" w:firstLine="0"/>
        <w:jc w:val="both"/>
        <w:rPr>
          <w:sz w:val="24"/>
          <w:szCs w:val="24"/>
        </w:rPr>
      </w:pPr>
      <w:r w:rsidRPr="00C45878">
        <w:rPr>
          <w:sz w:val="24"/>
          <w:szCs w:val="24"/>
        </w:rPr>
        <w:t xml:space="preserve">Размещение </w:t>
      </w:r>
      <w:r w:rsidR="00FE5866">
        <w:rPr>
          <w:sz w:val="24"/>
          <w:szCs w:val="24"/>
        </w:rPr>
        <w:t xml:space="preserve">внешней </w:t>
      </w:r>
      <w:r w:rsidR="00915CB2">
        <w:rPr>
          <w:sz w:val="24"/>
          <w:szCs w:val="24"/>
        </w:rPr>
        <w:t>«Р</w:t>
      </w:r>
      <w:r w:rsidRPr="00C45878">
        <w:rPr>
          <w:sz w:val="24"/>
          <w:szCs w:val="24"/>
        </w:rPr>
        <w:t xml:space="preserve">екламной </w:t>
      </w:r>
      <w:r w:rsidR="00FE5866" w:rsidRPr="00C45878">
        <w:rPr>
          <w:sz w:val="24"/>
          <w:szCs w:val="24"/>
        </w:rPr>
        <w:t>конструкции</w:t>
      </w:r>
      <w:r w:rsidR="00915CB2">
        <w:rPr>
          <w:sz w:val="24"/>
          <w:szCs w:val="24"/>
        </w:rPr>
        <w:t>»</w:t>
      </w:r>
      <w:r w:rsidRPr="00C45878">
        <w:rPr>
          <w:sz w:val="24"/>
          <w:szCs w:val="24"/>
        </w:rPr>
        <w:t xml:space="preserve"> на здании/павильоне производится за счет Оператора, при условии согласования и утверждения Агентом разрешительной документации с администрацией города/района. </w:t>
      </w:r>
    </w:p>
    <w:p w:rsidR="00827EF1" w:rsidRDefault="00827EF1" w:rsidP="00790ABE">
      <w:pPr>
        <w:numPr>
          <w:ilvl w:val="1"/>
          <w:numId w:val="15"/>
        </w:numPr>
        <w:ind w:left="0" w:right="283" w:firstLine="0"/>
        <w:jc w:val="both"/>
        <w:rPr>
          <w:sz w:val="24"/>
          <w:szCs w:val="24"/>
        </w:rPr>
      </w:pPr>
      <w:r w:rsidRPr="00C45878">
        <w:rPr>
          <w:sz w:val="24"/>
          <w:szCs w:val="24"/>
        </w:rPr>
        <w:t>В случае несогласования разрешительной документации Агент имеет право разместить рекламную конструкцию.  Риски за наложение штрафных санкций за несогласованное размещение рекламных конструкций возлагаются на Агента.</w:t>
      </w:r>
    </w:p>
    <w:p w:rsidR="00A21300" w:rsidRPr="00C45878" w:rsidRDefault="00A21300" w:rsidP="00A21300">
      <w:pPr>
        <w:ind w:right="283"/>
        <w:jc w:val="both"/>
        <w:rPr>
          <w:sz w:val="24"/>
          <w:szCs w:val="24"/>
        </w:rPr>
      </w:pPr>
    </w:p>
    <w:p w:rsidR="00752A29" w:rsidRPr="005F2A4D" w:rsidRDefault="00752A29" w:rsidP="00790ABE">
      <w:pPr>
        <w:numPr>
          <w:ilvl w:val="0"/>
          <w:numId w:val="15"/>
        </w:numPr>
        <w:ind w:right="283"/>
        <w:jc w:val="both"/>
        <w:rPr>
          <w:b/>
          <w:sz w:val="24"/>
          <w:szCs w:val="24"/>
        </w:rPr>
      </w:pPr>
      <w:r w:rsidRPr="005F2A4D">
        <w:rPr>
          <w:b/>
          <w:sz w:val="24"/>
          <w:szCs w:val="24"/>
        </w:rPr>
        <w:t xml:space="preserve">Внутреннее оформление </w:t>
      </w:r>
      <w:r w:rsidR="00E91AEF" w:rsidRPr="005F2A4D">
        <w:rPr>
          <w:b/>
          <w:sz w:val="24"/>
          <w:szCs w:val="24"/>
        </w:rPr>
        <w:t>Ф</w:t>
      </w:r>
      <w:r w:rsidR="00B55D22" w:rsidRPr="005F2A4D">
        <w:rPr>
          <w:b/>
          <w:sz w:val="24"/>
          <w:szCs w:val="24"/>
        </w:rPr>
        <w:t xml:space="preserve">ирменного </w:t>
      </w:r>
      <w:proofErr w:type="spellStart"/>
      <w:r w:rsidR="00B55D22" w:rsidRPr="005F2A4D">
        <w:rPr>
          <w:b/>
          <w:sz w:val="24"/>
          <w:szCs w:val="24"/>
        </w:rPr>
        <w:t>монобренда</w:t>
      </w:r>
      <w:proofErr w:type="spellEnd"/>
      <w:r w:rsidRPr="005F2A4D">
        <w:rPr>
          <w:b/>
          <w:sz w:val="24"/>
          <w:szCs w:val="24"/>
        </w:rPr>
        <w:t>:</w:t>
      </w:r>
    </w:p>
    <w:p w:rsidR="00752A29" w:rsidRPr="00C45878" w:rsidRDefault="00752A29" w:rsidP="00790ABE">
      <w:pPr>
        <w:numPr>
          <w:ilvl w:val="1"/>
          <w:numId w:val="15"/>
        </w:numPr>
        <w:ind w:left="0" w:right="283" w:firstLine="0"/>
        <w:jc w:val="both"/>
        <w:rPr>
          <w:sz w:val="24"/>
          <w:szCs w:val="24"/>
        </w:rPr>
      </w:pPr>
      <w:r w:rsidRPr="00C45878">
        <w:rPr>
          <w:sz w:val="24"/>
          <w:szCs w:val="24"/>
        </w:rPr>
        <w:t xml:space="preserve">В торговом зале </w:t>
      </w:r>
      <w:r w:rsidR="00FE5866">
        <w:rPr>
          <w:sz w:val="24"/>
          <w:szCs w:val="24"/>
        </w:rPr>
        <w:t xml:space="preserve">фирменного </w:t>
      </w:r>
      <w:r w:rsidRPr="00C45878">
        <w:rPr>
          <w:sz w:val="24"/>
          <w:szCs w:val="24"/>
        </w:rPr>
        <w:t>салона</w:t>
      </w:r>
      <w:r w:rsidR="00B55D22">
        <w:rPr>
          <w:sz w:val="24"/>
          <w:szCs w:val="24"/>
        </w:rPr>
        <w:t>\</w:t>
      </w:r>
      <w:r w:rsidR="00FE5866">
        <w:rPr>
          <w:sz w:val="24"/>
          <w:szCs w:val="24"/>
        </w:rPr>
        <w:t xml:space="preserve">фирменной </w:t>
      </w:r>
      <w:r w:rsidR="00B55D22">
        <w:rPr>
          <w:sz w:val="24"/>
          <w:szCs w:val="24"/>
        </w:rPr>
        <w:t>секции</w:t>
      </w:r>
      <w:r w:rsidRPr="00C45878">
        <w:rPr>
          <w:sz w:val="24"/>
          <w:szCs w:val="24"/>
        </w:rPr>
        <w:t xml:space="preserve"> должны быть расположены фирменные атрибуты изготовленные в соответствии с требованиями </w:t>
      </w:r>
      <w:proofErr w:type="spellStart"/>
      <w:r w:rsidRPr="00C45878">
        <w:rPr>
          <w:sz w:val="24"/>
          <w:szCs w:val="24"/>
        </w:rPr>
        <w:t>брендбука</w:t>
      </w:r>
      <w:proofErr w:type="spellEnd"/>
      <w:r w:rsidRPr="00C45878">
        <w:rPr>
          <w:sz w:val="24"/>
          <w:szCs w:val="24"/>
        </w:rPr>
        <w:t>:</w:t>
      </w:r>
    </w:p>
    <w:p w:rsidR="000825E5" w:rsidRPr="00C45878" w:rsidRDefault="000825E5" w:rsidP="00790ABE">
      <w:pPr>
        <w:numPr>
          <w:ilvl w:val="2"/>
          <w:numId w:val="15"/>
        </w:numPr>
        <w:ind w:left="0" w:right="283" w:firstLine="0"/>
        <w:jc w:val="both"/>
        <w:rPr>
          <w:sz w:val="24"/>
          <w:szCs w:val="24"/>
        </w:rPr>
      </w:pPr>
      <w:r>
        <w:rPr>
          <w:sz w:val="24"/>
          <w:szCs w:val="24"/>
        </w:rPr>
        <w:t>витрины</w:t>
      </w:r>
      <w:r w:rsidRPr="00C45878">
        <w:rPr>
          <w:sz w:val="24"/>
          <w:szCs w:val="24"/>
        </w:rPr>
        <w:t xml:space="preserve"> </w:t>
      </w:r>
      <w:r>
        <w:rPr>
          <w:sz w:val="24"/>
          <w:szCs w:val="24"/>
        </w:rPr>
        <w:t xml:space="preserve">для оборудования - </w:t>
      </w:r>
      <w:r w:rsidRPr="00C45878">
        <w:rPr>
          <w:sz w:val="24"/>
          <w:szCs w:val="24"/>
        </w:rPr>
        <w:t xml:space="preserve">не менее </w:t>
      </w:r>
      <w:r>
        <w:rPr>
          <w:sz w:val="24"/>
          <w:szCs w:val="24"/>
        </w:rPr>
        <w:t xml:space="preserve">3 </w:t>
      </w:r>
      <w:r w:rsidRPr="00C45878">
        <w:rPr>
          <w:sz w:val="24"/>
          <w:szCs w:val="24"/>
        </w:rPr>
        <w:t>шт.,</w:t>
      </w:r>
    </w:p>
    <w:p w:rsidR="00752A29" w:rsidRPr="00C45878" w:rsidRDefault="00752A29" w:rsidP="00790ABE">
      <w:pPr>
        <w:numPr>
          <w:ilvl w:val="2"/>
          <w:numId w:val="15"/>
        </w:numPr>
        <w:ind w:left="0" w:right="283" w:firstLine="0"/>
        <w:jc w:val="both"/>
        <w:rPr>
          <w:sz w:val="24"/>
          <w:szCs w:val="24"/>
        </w:rPr>
      </w:pPr>
      <w:r w:rsidRPr="00C45878">
        <w:rPr>
          <w:sz w:val="24"/>
          <w:szCs w:val="24"/>
        </w:rPr>
        <w:t xml:space="preserve">стойка для POS-материалов </w:t>
      </w:r>
      <w:r w:rsidR="000825E5">
        <w:rPr>
          <w:sz w:val="24"/>
          <w:szCs w:val="24"/>
        </w:rPr>
        <w:t xml:space="preserve">- </w:t>
      </w:r>
      <w:r w:rsidRPr="00C45878">
        <w:rPr>
          <w:sz w:val="24"/>
          <w:szCs w:val="24"/>
        </w:rPr>
        <w:t xml:space="preserve">не менее 1 </w:t>
      </w:r>
      <w:proofErr w:type="spellStart"/>
      <w:r w:rsidRPr="00C45878">
        <w:rPr>
          <w:sz w:val="24"/>
          <w:szCs w:val="24"/>
        </w:rPr>
        <w:t>шт</w:t>
      </w:r>
      <w:proofErr w:type="spellEnd"/>
      <w:r w:rsidRPr="00C45878">
        <w:rPr>
          <w:sz w:val="24"/>
          <w:szCs w:val="24"/>
        </w:rPr>
        <w:t xml:space="preserve">, </w:t>
      </w:r>
    </w:p>
    <w:p w:rsidR="000825E5" w:rsidRDefault="00752A29" w:rsidP="00790ABE">
      <w:pPr>
        <w:numPr>
          <w:ilvl w:val="2"/>
          <w:numId w:val="15"/>
        </w:numPr>
        <w:ind w:left="0" w:right="283" w:firstLine="0"/>
        <w:jc w:val="both"/>
        <w:rPr>
          <w:sz w:val="24"/>
          <w:szCs w:val="24"/>
        </w:rPr>
      </w:pPr>
      <w:r w:rsidRPr="00C45878">
        <w:rPr>
          <w:sz w:val="24"/>
          <w:szCs w:val="24"/>
        </w:rPr>
        <w:t>фронт-деск</w:t>
      </w:r>
      <w:r w:rsidR="000825E5">
        <w:rPr>
          <w:sz w:val="24"/>
          <w:szCs w:val="24"/>
        </w:rPr>
        <w:t xml:space="preserve"> - </w:t>
      </w:r>
      <w:r w:rsidRPr="00C45878">
        <w:rPr>
          <w:sz w:val="24"/>
          <w:szCs w:val="24"/>
        </w:rPr>
        <w:t xml:space="preserve"> не менее 1шт</w:t>
      </w:r>
      <w:r w:rsidR="000825E5">
        <w:rPr>
          <w:sz w:val="24"/>
          <w:szCs w:val="24"/>
        </w:rPr>
        <w:t>.,</w:t>
      </w:r>
    </w:p>
    <w:p w:rsidR="00752A29" w:rsidRDefault="000825E5" w:rsidP="00790ABE">
      <w:pPr>
        <w:numPr>
          <w:ilvl w:val="2"/>
          <w:numId w:val="15"/>
        </w:numPr>
        <w:ind w:left="0" w:right="283" w:firstLine="0"/>
        <w:jc w:val="both"/>
        <w:rPr>
          <w:sz w:val="24"/>
          <w:szCs w:val="24"/>
        </w:rPr>
      </w:pPr>
      <w:r>
        <w:rPr>
          <w:sz w:val="24"/>
          <w:szCs w:val="24"/>
        </w:rPr>
        <w:t>рамки для плакатов А1 – не менее 3 шт.,</w:t>
      </w:r>
    </w:p>
    <w:p w:rsidR="000825E5" w:rsidRDefault="000825E5" w:rsidP="00790ABE">
      <w:pPr>
        <w:numPr>
          <w:ilvl w:val="2"/>
          <w:numId w:val="15"/>
        </w:numPr>
        <w:ind w:left="0" w:right="283" w:firstLine="0"/>
        <w:jc w:val="both"/>
        <w:rPr>
          <w:sz w:val="24"/>
          <w:szCs w:val="24"/>
        </w:rPr>
      </w:pPr>
      <w:proofErr w:type="spellStart"/>
      <w:r>
        <w:rPr>
          <w:sz w:val="24"/>
          <w:szCs w:val="24"/>
        </w:rPr>
        <w:t>лифлетница</w:t>
      </w:r>
      <w:proofErr w:type="spellEnd"/>
      <w:r>
        <w:rPr>
          <w:sz w:val="24"/>
          <w:szCs w:val="24"/>
        </w:rPr>
        <w:t xml:space="preserve"> – 1шт.,</w:t>
      </w:r>
    </w:p>
    <w:p w:rsidR="00505998" w:rsidRPr="00505998" w:rsidRDefault="000825E5" w:rsidP="00790ABE">
      <w:pPr>
        <w:numPr>
          <w:ilvl w:val="2"/>
          <w:numId w:val="15"/>
        </w:numPr>
        <w:ind w:left="0" w:right="283" w:firstLine="0"/>
        <w:jc w:val="both"/>
        <w:rPr>
          <w:sz w:val="24"/>
          <w:szCs w:val="24"/>
        </w:rPr>
      </w:pPr>
      <w:r w:rsidRPr="00505998">
        <w:rPr>
          <w:sz w:val="24"/>
          <w:szCs w:val="24"/>
        </w:rPr>
        <w:t>«Уголок потребителя» - 1 шт.</w:t>
      </w:r>
      <w:r w:rsidR="00505998" w:rsidRPr="00505998">
        <w:rPr>
          <w:sz w:val="24"/>
          <w:szCs w:val="24"/>
        </w:rPr>
        <w:t xml:space="preserve">, </w:t>
      </w:r>
      <w:r w:rsidR="005F2A4D">
        <w:rPr>
          <w:sz w:val="24"/>
          <w:szCs w:val="24"/>
        </w:rPr>
        <w:t>на которой</w:t>
      </w:r>
      <w:r w:rsidR="00505998" w:rsidRPr="00505998">
        <w:rPr>
          <w:sz w:val="24"/>
          <w:szCs w:val="24"/>
        </w:rPr>
        <w:t xml:space="preserve"> </w:t>
      </w:r>
      <w:r w:rsidR="00505998">
        <w:rPr>
          <w:sz w:val="24"/>
          <w:szCs w:val="24"/>
        </w:rPr>
        <w:t xml:space="preserve">должны </w:t>
      </w:r>
      <w:r w:rsidR="00505998" w:rsidRPr="00505998">
        <w:rPr>
          <w:sz w:val="24"/>
          <w:szCs w:val="24"/>
        </w:rPr>
        <w:t>быть расположены документы согласно требованиям законодательства: книга жалоб и предложений, лицензии ООО «ТМТ», закон «О защите прав потребителей», закон «О связи», «Правила оказания услуг подвижной связи», информация об адресе и телефоне отдела по защите прав потребителей местной Администрации.</w:t>
      </w:r>
    </w:p>
    <w:p w:rsidR="00505998" w:rsidRDefault="00505998" w:rsidP="00790ABE">
      <w:pPr>
        <w:numPr>
          <w:ilvl w:val="1"/>
          <w:numId w:val="15"/>
        </w:numPr>
        <w:ind w:left="0" w:right="283" w:firstLine="0"/>
        <w:jc w:val="both"/>
        <w:rPr>
          <w:sz w:val="24"/>
          <w:szCs w:val="24"/>
        </w:rPr>
      </w:pPr>
      <w:r w:rsidRPr="00C45878">
        <w:rPr>
          <w:sz w:val="24"/>
          <w:szCs w:val="24"/>
        </w:rPr>
        <w:t>Отделка стен и полов, рабочие места персонала, должны обеспечивать скрытие инженерных коммуникаций, телефонных и компьютерных кабелей.</w:t>
      </w:r>
    </w:p>
    <w:p w:rsidR="00CC4068" w:rsidRDefault="00CC4068" w:rsidP="00790ABE">
      <w:pPr>
        <w:pStyle w:val="af2"/>
        <w:numPr>
          <w:ilvl w:val="1"/>
          <w:numId w:val="15"/>
        </w:numPr>
        <w:ind w:left="0" w:right="283" w:firstLine="0"/>
        <w:rPr>
          <w:sz w:val="24"/>
          <w:szCs w:val="24"/>
        </w:rPr>
      </w:pPr>
      <w:r w:rsidRPr="00CC4068">
        <w:rPr>
          <w:sz w:val="24"/>
          <w:szCs w:val="24"/>
        </w:rPr>
        <w:t>Не допускается наличие рекламных и информационных материалов</w:t>
      </w:r>
      <w:r w:rsidR="00045307">
        <w:rPr>
          <w:sz w:val="24"/>
          <w:szCs w:val="24"/>
        </w:rPr>
        <w:t xml:space="preserve">, а также продажа услуг </w:t>
      </w:r>
      <w:r w:rsidR="0047641F">
        <w:rPr>
          <w:sz w:val="24"/>
          <w:szCs w:val="24"/>
        </w:rPr>
        <w:t xml:space="preserve">связи </w:t>
      </w:r>
      <w:r w:rsidR="00045307">
        <w:rPr>
          <w:sz w:val="24"/>
          <w:szCs w:val="24"/>
        </w:rPr>
        <w:t>других операторов связи.</w:t>
      </w:r>
    </w:p>
    <w:p w:rsidR="007E6408" w:rsidRDefault="007E6408" w:rsidP="007E6408">
      <w:pPr>
        <w:pStyle w:val="af2"/>
        <w:ind w:left="0" w:right="283"/>
        <w:rPr>
          <w:sz w:val="24"/>
          <w:szCs w:val="24"/>
        </w:rPr>
      </w:pPr>
    </w:p>
    <w:p w:rsidR="003D3767" w:rsidRPr="007523C9" w:rsidRDefault="00A7440C" w:rsidP="00790ABE">
      <w:pPr>
        <w:pStyle w:val="1"/>
        <w:numPr>
          <w:ilvl w:val="0"/>
          <w:numId w:val="0"/>
        </w:numPr>
        <w:ind w:left="360" w:right="283" w:hanging="360"/>
        <w:jc w:val="left"/>
        <w:rPr>
          <w:b/>
          <w:u w:val="single"/>
        </w:rPr>
      </w:pPr>
      <w:r w:rsidRPr="007523C9">
        <w:rPr>
          <w:b/>
          <w:u w:val="single"/>
        </w:rPr>
        <w:t xml:space="preserve">Требования к </w:t>
      </w:r>
      <w:proofErr w:type="gramStart"/>
      <w:r w:rsidRPr="007523C9">
        <w:rPr>
          <w:b/>
          <w:u w:val="single"/>
        </w:rPr>
        <w:t>АТТ :</w:t>
      </w:r>
      <w:proofErr w:type="gramEnd"/>
      <w:r w:rsidRPr="007523C9">
        <w:rPr>
          <w:b/>
          <w:u w:val="single"/>
        </w:rPr>
        <w:t xml:space="preserve"> «</w:t>
      </w:r>
      <w:proofErr w:type="spellStart"/>
      <w:r w:rsidRPr="007523C9">
        <w:rPr>
          <w:b/>
          <w:u w:val="single"/>
        </w:rPr>
        <w:t>Монобренд</w:t>
      </w:r>
      <w:proofErr w:type="spellEnd"/>
      <w:r w:rsidRPr="007523C9">
        <w:rPr>
          <w:b/>
          <w:u w:val="single"/>
        </w:rPr>
        <w:t xml:space="preserve"> секция</w:t>
      </w:r>
      <w:r w:rsidRPr="00084B88">
        <w:rPr>
          <w:b/>
          <w:u w:val="single"/>
        </w:rPr>
        <w:t>/</w:t>
      </w:r>
      <w:r w:rsidRPr="007523C9">
        <w:rPr>
          <w:b/>
          <w:u w:val="single"/>
        </w:rPr>
        <w:t>стойка».</w:t>
      </w:r>
    </w:p>
    <w:p w:rsidR="008976DC" w:rsidRPr="008976DC" w:rsidRDefault="008976DC" w:rsidP="00790ABE">
      <w:pPr>
        <w:pStyle w:val="af2"/>
        <w:ind w:left="360" w:right="283"/>
        <w:jc w:val="both"/>
        <w:rPr>
          <w:b/>
          <w:sz w:val="24"/>
          <w:szCs w:val="24"/>
        </w:rPr>
      </w:pPr>
    </w:p>
    <w:p w:rsidR="00FE5866" w:rsidRDefault="00FE5866" w:rsidP="00790ABE">
      <w:pPr>
        <w:pStyle w:val="af2"/>
        <w:ind w:left="0" w:right="283"/>
        <w:jc w:val="both"/>
        <w:rPr>
          <w:sz w:val="24"/>
          <w:szCs w:val="24"/>
        </w:rPr>
      </w:pPr>
      <w:r w:rsidRPr="00506A58">
        <w:rPr>
          <w:sz w:val="24"/>
          <w:szCs w:val="24"/>
        </w:rPr>
        <w:t xml:space="preserve">Внешнее и внутреннее оформление Фирменного </w:t>
      </w:r>
      <w:proofErr w:type="spellStart"/>
      <w:r w:rsidRPr="00506A58">
        <w:rPr>
          <w:sz w:val="24"/>
          <w:szCs w:val="24"/>
        </w:rPr>
        <w:t>монобренда</w:t>
      </w:r>
      <w:proofErr w:type="spellEnd"/>
      <w:r w:rsidRPr="00506A58">
        <w:rPr>
          <w:sz w:val="24"/>
          <w:szCs w:val="24"/>
        </w:rPr>
        <w:t xml:space="preserve"> должны соответствовать действующему на текущий момент </w:t>
      </w:r>
      <w:proofErr w:type="spellStart"/>
      <w:r w:rsidRPr="00506A58">
        <w:rPr>
          <w:sz w:val="24"/>
          <w:szCs w:val="24"/>
        </w:rPr>
        <w:t>брендбуку</w:t>
      </w:r>
      <w:proofErr w:type="spellEnd"/>
      <w:r w:rsidRPr="00506A58">
        <w:rPr>
          <w:sz w:val="24"/>
          <w:szCs w:val="24"/>
        </w:rPr>
        <w:t xml:space="preserve"> Оператора.</w:t>
      </w:r>
    </w:p>
    <w:p w:rsidR="00082B68" w:rsidRDefault="00082B68" w:rsidP="00790ABE">
      <w:pPr>
        <w:pStyle w:val="af2"/>
        <w:ind w:left="0" w:right="283"/>
        <w:jc w:val="both"/>
        <w:rPr>
          <w:b/>
          <w:sz w:val="24"/>
          <w:szCs w:val="24"/>
        </w:rPr>
      </w:pPr>
    </w:p>
    <w:p w:rsidR="00F74BE5" w:rsidRPr="001A47C0" w:rsidRDefault="007523C9" w:rsidP="00790ABE">
      <w:pPr>
        <w:pStyle w:val="af2"/>
        <w:ind w:left="0" w:right="283"/>
        <w:jc w:val="both"/>
        <w:rPr>
          <w:sz w:val="24"/>
          <w:szCs w:val="24"/>
        </w:rPr>
      </w:pPr>
      <w:r>
        <w:rPr>
          <w:b/>
          <w:sz w:val="24"/>
          <w:szCs w:val="24"/>
        </w:rPr>
        <w:t xml:space="preserve">1. </w:t>
      </w:r>
      <w:r w:rsidR="00F74BE5" w:rsidRPr="005F2A4D">
        <w:rPr>
          <w:b/>
          <w:sz w:val="24"/>
          <w:szCs w:val="24"/>
        </w:rPr>
        <w:t>Внешнее оформление:</w:t>
      </w:r>
    </w:p>
    <w:p w:rsidR="00795876" w:rsidRDefault="00795876" w:rsidP="00790ABE">
      <w:pPr>
        <w:numPr>
          <w:ilvl w:val="1"/>
          <w:numId w:val="32"/>
        </w:numPr>
        <w:ind w:left="0" w:right="283" w:firstLine="0"/>
        <w:jc w:val="both"/>
        <w:rPr>
          <w:sz w:val="24"/>
          <w:szCs w:val="24"/>
        </w:rPr>
      </w:pPr>
      <w:r>
        <w:rPr>
          <w:sz w:val="24"/>
          <w:szCs w:val="24"/>
        </w:rPr>
        <w:t>Для АТТ находящейся внутри торгового центра, здания до места нахождения должны быть размещены информационные указатели.</w:t>
      </w:r>
    </w:p>
    <w:p w:rsidR="007E6408" w:rsidRDefault="007E6408" w:rsidP="007E6408">
      <w:pPr>
        <w:ind w:right="283"/>
        <w:jc w:val="both"/>
        <w:rPr>
          <w:sz w:val="24"/>
          <w:szCs w:val="24"/>
        </w:rPr>
      </w:pPr>
    </w:p>
    <w:p w:rsidR="00F74BE5" w:rsidRPr="007523C9" w:rsidRDefault="00F74BE5" w:rsidP="007E6408">
      <w:pPr>
        <w:pStyle w:val="1"/>
        <w:numPr>
          <w:ilvl w:val="0"/>
          <w:numId w:val="32"/>
        </w:numPr>
        <w:ind w:left="284" w:right="283" w:hanging="284"/>
        <w:jc w:val="left"/>
        <w:rPr>
          <w:b/>
        </w:rPr>
      </w:pPr>
      <w:r w:rsidRPr="007523C9">
        <w:rPr>
          <w:b/>
        </w:rPr>
        <w:t>Внутреннее оформление:</w:t>
      </w:r>
    </w:p>
    <w:p w:rsidR="00F74BE5" w:rsidRPr="00C45878" w:rsidRDefault="00E93BD2" w:rsidP="007E6408">
      <w:pPr>
        <w:numPr>
          <w:ilvl w:val="1"/>
          <w:numId w:val="32"/>
        </w:numPr>
        <w:ind w:left="0" w:right="283" w:firstLine="0"/>
        <w:jc w:val="both"/>
        <w:rPr>
          <w:sz w:val="24"/>
          <w:szCs w:val="24"/>
        </w:rPr>
      </w:pPr>
      <w:r>
        <w:rPr>
          <w:sz w:val="24"/>
          <w:szCs w:val="24"/>
        </w:rPr>
        <w:t>С</w:t>
      </w:r>
      <w:r w:rsidR="00F74BE5">
        <w:rPr>
          <w:sz w:val="24"/>
          <w:szCs w:val="24"/>
        </w:rPr>
        <w:t>екция</w:t>
      </w:r>
      <w:r w:rsidR="00F74BE5" w:rsidRPr="00C45878">
        <w:rPr>
          <w:sz w:val="24"/>
          <w:szCs w:val="24"/>
        </w:rPr>
        <w:t xml:space="preserve"> должн</w:t>
      </w:r>
      <w:r w:rsidR="00F74BE5">
        <w:rPr>
          <w:sz w:val="24"/>
          <w:szCs w:val="24"/>
        </w:rPr>
        <w:t>а</w:t>
      </w:r>
      <w:r w:rsidR="00FE5866">
        <w:rPr>
          <w:sz w:val="24"/>
          <w:szCs w:val="24"/>
        </w:rPr>
        <w:t xml:space="preserve"> быть изготовлена</w:t>
      </w:r>
      <w:r w:rsidR="00F74BE5" w:rsidRPr="00C45878">
        <w:rPr>
          <w:sz w:val="24"/>
          <w:szCs w:val="24"/>
        </w:rPr>
        <w:t xml:space="preserve"> в соответствии с требованиями </w:t>
      </w:r>
      <w:proofErr w:type="spellStart"/>
      <w:r w:rsidR="00F74BE5" w:rsidRPr="00C45878">
        <w:rPr>
          <w:sz w:val="24"/>
          <w:szCs w:val="24"/>
        </w:rPr>
        <w:t>брендбука</w:t>
      </w:r>
      <w:proofErr w:type="spellEnd"/>
      <w:r w:rsidR="00F74BE5">
        <w:rPr>
          <w:sz w:val="24"/>
          <w:szCs w:val="24"/>
        </w:rPr>
        <w:t xml:space="preserve"> и иметь следующие атрибуты</w:t>
      </w:r>
      <w:r w:rsidR="00F74BE5" w:rsidRPr="00C45878">
        <w:rPr>
          <w:sz w:val="24"/>
          <w:szCs w:val="24"/>
        </w:rPr>
        <w:t>:</w:t>
      </w:r>
    </w:p>
    <w:p w:rsidR="00F74BE5" w:rsidRDefault="00F74BE5" w:rsidP="007E6408">
      <w:pPr>
        <w:numPr>
          <w:ilvl w:val="2"/>
          <w:numId w:val="32"/>
        </w:numPr>
        <w:ind w:left="0" w:right="283" w:firstLine="0"/>
        <w:jc w:val="both"/>
        <w:rPr>
          <w:sz w:val="24"/>
          <w:szCs w:val="24"/>
        </w:rPr>
      </w:pPr>
      <w:r w:rsidRPr="00C45878">
        <w:rPr>
          <w:sz w:val="24"/>
          <w:szCs w:val="24"/>
        </w:rPr>
        <w:t>фронт-деск</w:t>
      </w:r>
      <w:r w:rsidR="00E93BD2">
        <w:rPr>
          <w:sz w:val="24"/>
          <w:szCs w:val="24"/>
        </w:rPr>
        <w:t xml:space="preserve"> </w:t>
      </w:r>
      <w:r>
        <w:rPr>
          <w:sz w:val="24"/>
          <w:szCs w:val="24"/>
        </w:rPr>
        <w:t xml:space="preserve">- </w:t>
      </w:r>
      <w:r w:rsidRPr="00C45878">
        <w:rPr>
          <w:sz w:val="24"/>
          <w:szCs w:val="24"/>
        </w:rPr>
        <w:t xml:space="preserve"> не менее 1шт</w:t>
      </w:r>
      <w:r>
        <w:rPr>
          <w:sz w:val="24"/>
          <w:szCs w:val="24"/>
        </w:rPr>
        <w:t>.,</w:t>
      </w:r>
    </w:p>
    <w:p w:rsidR="00F74BE5" w:rsidRDefault="00F74BE5" w:rsidP="007E6408">
      <w:pPr>
        <w:numPr>
          <w:ilvl w:val="2"/>
          <w:numId w:val="32"/>
        </w:numPr>
        <w:ind w:left="0" w:right="283" w:firstLine="0"/>
        <w:jc w:val="both"/>
        <w:rPr>
          <w:sz w:val="24"/>
          <w:szCs w:val="24"/>
        </w:rPr>
      </w:pPr>
      <w:proofErr w:type="spellStart"/>
      <w:r>
        <w:rPr>
          <w:sz w:val="24"/>
          <w:szCs w:val="24"/>
        </w:rPr>
        <w:t>лифлетница</w:t>
      </w:r>
      <w:proofErr w:type="spellEnd"/>
      <w:r>
        <w:rPr>
          <w:sz w:val="24"/>
          <w:szCs w:val="24"/>
        </w:rPr>
        <w:t xml:space="preserve"> – 1шт.,</w:t>
      </w:r>
    </w:p>
    <w:p w:rsidR="009B606F" w:rsidRPr="009B606F" w:rsidRDefault="009B606F" w:rsidP="009B606F">
      <w:pPr>
        <w:pStyle w:val="af2"/>
        <w:numPr>
          <w:ilvl w:val="2"/>
          <w:numId w:val="32"/>
        </w:numPr>
        <w:ind w:left="709" w:hanging="709"/>
        <w:rPr>
          <w:sz w:val="24"/>
          <w:szCs w:val="24"/>
        </w:rPr>
      </w:pPr>
      <w:r w:rsidRPr="009B606F">
        <w:rPr>
          <w:sz w:val="24"/>
          <w:szCs w:val="24"/>
        </w:rPr>
        <w:t>витри</w:t>
      </w:r>
      <w:r>
        <w:rPr>
          <w:sz w:val="24"/>
          <w:szCs w:val="24"/>
        </w:rPr>
        <w:t>ны для оборудования - не менее 1</w:t>
      </w:r>
      <w:r w:rsidRPr="009B606F">
        <w:rPr>
          <w:sz w:val="24"/>
          <w:szCs w:val="24"/>
        </w:rPr>
        <w:t xml:space="preserve"> шт.,</w:t>
      </w:r>
    </w:p>
    <w:p w:rsidR="00F74BE5" w:rsidRDefault="00F74BE5" w:rsidP="007E6408">
      <w:pPr>
        <w:numPr>
          <w:ilvl w:val="2"/>
          <w:numId w:val="32"/>
        </w:numPr>
        <w:ind w:left="0" w:right="283" w:firstLine="0"/>
        <w:jc w:val="both"/>
        <w:rPr>
          <w:sz w:val="24"/>
          <w:szCs w:val="24"/>
        </w:rPr>
      </w:pPr>
      <w:r w:rsidRPr="00505998">
        <w:rPr>
          <w:sz w:val="24"/>
          <w:szCs w:val="24"/>
        </w:rPr>
        <w:t xml:space="preserve">«Уголок потребителя» - 1 шт., </w:t>
      </w:r>
      <w:r>
        <w:rPr>
          <w:sz w:val="24"/>
          <w:szCs w:val="24"/>
        </w:rPr>
        <w:t>на которой</w:t>
      </w:r>
      <w:r w:rsidRPr="00505998">
        <w:rPr>
          <w:sz w:val="24"/>
          <w:szCs w:val="24"/>
        </w:rPr>
        <w:t xml:space="preserve"> </w:t>
      </w:r>
      <w:r>
        <w:rPr>
          <w:sz w:val="24"/>
          <w:szCs w:val="24"/>
        </w:rPr>
        <w:t xml:space="preserve">должны </w:t>
      </w:r>
      <w:r w:rsidRPr="00505998">
        <w:rPr>
          <w:sz w:val="24"/>
          <w:szCs w:val="24"/>
        </w:rPr>
        <w:t xml:space="preserve">быть расположены документы согласно требованиям законодательства: книга жалоб и предложений, лицензии ООО «ТМТ», </w:t>
      </w:r>
      <w:r w:rsidRPr="00505998">
        <w:rPr>
          <w:sz w:val="24"/>
          <w:szCs w:val="24"/>
        </w:rPr>
        <w:lastRenderedPageBreak/>
        <w:t>закон «О защите прав потребителей», закон «О связи», «Правила оказания услуг подвижной связи», информация об адресе и телефоне отдела по защите прав потребителей местной Администрации.</w:t>
      </w:r>
    </w:p>
    <w:p w:rsidR="009B606F" w:rsidRPr="00C45878" w:rsidRDefault="007C7852" w:rsidP="009B606F">
      <w:pPr>
        <w:numPr>
          <w:ilvl w:val="1"/>
          <w:numId w:val="32"/>
        </w:numPr>
        <w:ind w:left="0" w:right="283" w:firstLine="0"/>
        <w:jc w:val="both"/>
        <w:rPr>
          <w:sz w:val="24"/>
          <w:szCs w:val="24"/>
        </w:rPr>
      </w:pPr>
      <w:r>
        <w:rPr>
          <w:sz w:val="24"/>
          <w:szCs w:val="24"/>
        </w:rPr>
        <w:t>С</w:t>
      </w:r>
      <w:r w:rsidR="009B606F">
        <w:rPr>
          <w:sz w:val="24"/>
          <w:szCs w:val="24"/>
        </w:rPr>
        <w:t>тойка продаж</w:t>
      </w:r>
      <w:r w:rsidR="009B606F" w:rsidRPr="00C45878">
        <w:rPr>
          <w:sz w:val="24"/>
          <w:szCs w:val="24"/>
        </w:rPr>
        <w:t xml:space="preserve"> должн</w:t>
      </w:r>
      <w:r w:rsidR="009B606F">
        <w:rPr>
          <w:sz w:val="24"/>
          <w:szCs w:val="24"/>
        </w:rPr>
        <w:t>а быть изготовлена</w:t>
      </w:r>
      <w:r w:rsidR="009B606F" w:rsidRPr="00C45878">
        <w:rPr>
          <w:sz w:val="24"/>
          <w:szCs w:val="24"/>
        </w:rPr>
        <w:t xml:space="preserve"> в соответствии с требованиями </w:t>
      </w:r>
      <w:proofErr w:type="spellStart"/>
      <w:r w:rsidR="009B606F" w:rsidRPr="00C45878">
        <w:rPr>
          <w:sz w:val="24"/>
          <w:szCs w:val="24"/>
        </w:rPr>
        <w:t>брендбука</w:t>
      </w:r>
      <w:proofErr w:type="spellEnd"/>
      <w:r w:rsidR="009B606F">
        <w:rPr>
          <w:sz w:val="24"/>
          <w:szCs w:val="24"/>
        </w:rPr>
        <w:t xml:space="preserve"> и иметь следующие атрибуты</w:t>
      </w:r>
      <w:r w:rsidR="009B606F" w:rsidRPr="00C45878">
        <w:rPr>
          <w:sz w:val="24"/>
          <w:szCs w:val="24"/>
        </w:rPr>
        <w:t>:</w:t>
      </w:r>
    </w:p>
    <w:p w:rsidR="009B606F" w:rsidRDefault="009B606F" w:rsidP="009B606F">
      <w:pPr>
        <w:numPr>
          <w:ilvl w:val="2"/>
          <w:numId w:val="32"/>
        </w:numPr>
        <w:ind w:left="0" w:right="283" w:firstLine="0"/>
        <w:jc w:val="both"/>
        <w:rPr>
          <w:sz w:val="24"/>
          <w:szCs w:val="24"/>
        </w:rPr>
      </w:pPr>
      <w:r>
        <w:rPr>
          <w:sz w:val="24"/>
          <w:szCs w:val="24"/>
        </w:rPr>
        <w:t xml:space="preserve">Модуль «Мобильная стойка продаж» - </w:t>
      </w:r>
      <w:r w:rsidRPr="00C45878">
        <w:rPr>
          <w:sz w:val="24"/>
          <w:szCs w:val="24"/>
        </w:rPr>
        <w:t xml:space="preserve"> не менее 1шт</w:t>
      </w:r>
      <w:r>
        <w:rPr>
          <w:sz w:val="24"/>
          <w:szCs w:val="24"/>
        </w:rPr>
        <w:t>.,</w:t>
      </w:r>
    </w:p>
    <w:p w:rsidR="009B606F" w:rsidRDefault="009B606F" w:rsidP="009B606F">
      <w:pPr>
        <w:numPr>
          <w:ilvl w:val="2"/>
          <w:numId w:val="32"/>
        </w:numPr>
        <w:ind w:left="0" w:right="283" w:firstLine="0"/>
        <w:jc w:val="both"/>
        <w:rPr>
          <w:sz w:val="24"/>
          <w:szCs w:val="24"/>
        </w:rPr>
      </w:pPr>
      <w:proofErr w:type="spellStart"/>
      <w:r>
        <w:rPr>
          <w:sz w:val="24"/>
          <w:szCs w:val="24"/>
        </w:rPr>
        <w:t>лифлетница</w:t>
      </w:r>
      <w:proofErr w:type="spellEnd"/>
      <w:r>
        <w:rPr>
          <w:sz w:val="24"/>
          <w:szCs w:val="24"/>
        </w:rPr>
        <w:t xml:space="preserve"> – 1шт.,</w:t>
      </w:r>
    </w:p>
    <w:p w:rsidR="009B606F" w:rsidRDefault="009B606F" w:rsidP="009B606F">
      <w:pPr>
        <w:numPr>
          <w:ilvl w:val="2"/>
          <w:numId w:val="32"/>
        </w:numPr>
        <w:ind w:left="0" w:right="283" w:firstLine="0"/>
        <w:jc w:val="both"/>
        <w:rPr>
          <w:sz w:val="24"/>
          <w:szCs w:val="24"/>
        </w:rPr>
      </w:pPr>
      <w:r w:rsidRPr="00505998">
        <w:rPr>
          <w:sz w:val="24"/>
          <w:szCs w:val="24"/>
        </w:rPr>
        <w:t xml:space="preserve">«Уголок потребителя» - 1 шт., </w:t>
      </w:r>
      <w:r>
        <w:rPr>
          <w:sz w:val="24"/>
          <w:szCs w:val="24"/>
        </w:rPr>
        <w:t>на которой</w:t>
      </w:r>
      <w:r w:rsidRPr="00505998">
        <w:rPr>
          <w:sz w:val="24"/>
          <w:szCs w:val="24"/>
        </w:rPr>
        <w:t xml:space="preserve"> </w:t>
      </w:r>
      <w:r>
        <w:rPr>
          <w:sz w:val="24"/>
          <w:szCs w:val="24"/>
        </w:rPr>
        <w:t xml:space="preserve">должны </w:t>
      </w:r>
      <w:r w:rsidRPr="00505998">
        <w:rPr>
          <w:sz w:val="24"/>
          <w:szCs w:val="24"/>
        </w:rPr>
        <w:t>быть расположены документы согласно требованиям законодательства: книга жалоб и предложений, лицензии ООО «ТМТ», закон «О защите прав потребителей», закон «О связи», «Правила оказания услуг подвижной связи», информация об адресе и телефоне отдела по защите прав потребителей местной Администрации.</w:t>
      </w:r>
    </w:p>
    <w:p w:rsidR="00F74BE5" w:rsidRDefault="00E93BD2" w:rsidP="007E6408">
      <w:pPr>
        <w:numPr>
          <w:ilvl w:val="1"/>
          <w:numId w:val="32"/>
        </w:numPr>
        <w:ind w:left="0" w:right="283" w:firstLine="0"/>
        <w:jc w:val="both"/>
        <w:rPr>
          <w:sz w:val="24"/>
          <w:szCs w:val="24"/>
        </w:rPr>
      </w:pPr>
      <w:r>
        <w:rPr>
          <w:sz w:val="24"/>
          <w:szCs w:val="24"/>
        </w:rPr>
        <w:t>Р</w:t>
      </w:r>
      <w:r w:rsidR="00F74BE5" w:rsidRPr="00C45878">
        <w:rPr>
          <w:sz w:val="24"/>
          <w:szCs w:val="24"/>
        </w:rPr>
        <w:t>абочие места персонала, должны обеспечивать скрытие инженерных коммуникаций, телефонных и компьютерных кабелей.</w:t>
      </w:r>
    </w:p>
    <w:p w:rsidR="00F74BE5" w:rsidRPr="00E93BD2" w:rsidRDefault="00F74BE5" w:rsidP="007E6408">
      <w:pPr>
        <w:pStyle w:val="af2"/>
        <w:numPr>
          <w:ilvl w:val="1"/>
          <w:numId w:val="32"/>
        </w:numPr>
        <w:ind w:left="0" w:right="283" w:firstLine="0"/>
        <w:rPr>
          <w:sz w:val="24"/>
          <w:szCs w:val="24"/>
        </w:rPr>
      </w:pPr>
      <w:r w:rsidRPr="00CC4068">
        <w:rPr>
          <w:sz w:val="24"/>
          <w:szCs w:val="24"/>
        </w:rPr>
        <w:t>Не допускается наличие рекламных и информационных материалов</w:t>
      </w:r>
      <w:r>
        <w:rPr>
          <w:sz w:val="24"/>
          <w:szCs w:val="24"/>
        </w:rPr>
        <w:t xml:space="preserve">, а также продажа </w:t>
      </w:r>
      <w:r w:rsidRPr="00E93BD2">
        <w:rPr>
          <w:sz w:val="24"/>
          <w:szCs w:val="24"/>
        </w:rPr>
        <w:t xml:space="preserve">услуг связи других операторов </w:t>
      </w:r>
      <w:r w:rsidR="009B606F" w:rsidRPr="00E93BD2">
        <w:rPr>
          <w:sz w:val="24"/>
          <w:szCs w:val="24"/>
        </w:rPr>
        <w:t>связи.</w:t>
      </w:r>
    </w:p>
    <w:p w:rsidR="00F74BE5" w:rsidRDefault="00F74BE5" w:rsidP="007E6408">
      <w:pPr>
        <w:numPr>
          <w:ilvl w:val="1"/>
          <w:numId w:val="32"/>
        </w:numPr>
        <w:ind w:left="0" w:right="283" w:firstLine="0"/>
        <w:jc w:val="both"/>
        <w:rPr>
          <w:sz w:val="24"/>
          <w:szCs w:val="24"/>
        </w:rPr>
      </w:pPr>
      <w:proofErr w:type="spellStart"/>
      <w:r w:rsidRPr="00E93BD2">
        <w:rPr>
          <w:sz w:val="24"/>
          <w:szCs w:val="24"/>
        </w:rPr>
        <w:t>Монобренд</w:t>
      </w:r>
      <w:proofErr w:type="spellEnd"/>
      <w:r w:rsidRPr="00E93BD2">
        <w:rPr>
          <w:sz w:val="24"/>
          <w:szCs w:val="24"/>
        </w:rPr>
        <w:t xml:space="preserve"> секция</w:t>
      </w:r>
      <w:r w:rsidRPr="00084B88">
        <w:rPr>
          <w:sz w:val="24"/>
          <w:szCs w:val="24"/>
        </w:rPr>
        <w:t>/</w:t>
      </w:r>
      <w:r w:rsidRPr="00E93BD2">
        <w:rPr>
          <w:sz w:val="24"/>
          <w:szCs w:val="24"/>
        </w:rPr>
        <w:t>стойка может перемещаться Агентом с одного адреса на другой в зависимости от маркетинговых решений по согласованию с Оператором.</w:t>
      </w:r>
    </w:p>
    <w:p w:rsidR="007E6408" w:rsidRPr="00E93BD2" w:rsidRDefault="007E6408" w:rsidP="007E6408">
      <w:pPr>
        <w:ind w:right="283"/>
        <w:jc w:val="both"/>
        <w:rPr>
          <w:sz w:val="24"/>
          <w:szCs w:val="24"/>
        </w:rPr>
      </w:pPr>
    </w:p>
    <w:p w:rsidR="00085511" w:rsidRPr="00D9597D" w:rsidRDefault="00D9597D" w:rsidP="00790ABE">
      <w:pPr>
        <w:pStyle w:val="1"/>
        <w:numPr>
          <w:ilvl w:val="0"/>
          <w:numId w:val="0"/>
        </w:numPr>
        <w:ind w:left="360" w:right="283" w:hanging="360"/>
        <w:jc w:val="left"/>
        <w:rPr>
          <w:sz w:val="20"/>
        </w:rPr>
      </w:pPr>
      <w:r w:rsidRPr="009F62B8">
        <w:rPr>
          <w:b/>
          <w:szCs w:val="24"/>
          <w:u w:val="single"/>
        </w:rPr>
        <w:t xml:space="preserve">Требования к </w:t>
      </w:r>
      <w:proofErr w:type="gramStart"/>
      <w:r w:rsidRPr="009F62B8">
        <w:rPr>
          <w:b/>
          <w:szCs w:val="24"/>
          <w:u w:val="single"/>
        </w:rPr>
        <w:t>АТТ :</w:t>
      </w:r>
      <w:proofErr w:type="gramEnd"/>
      <w:r w:rsidRPr="009F62B8">
        <w:rPr>
          <w:b/>
          <w:szCs w:val="24"/>
          <w:u w:val="single"/>
        </w:rPr>
        <w:t xml:space="preserve"> </w:t>
      </w:r>
      <w:r w:rsidR="001A47C0" w:rsidRPr="009F62B8">
        <w:rPr>
          <w:b/>
          <w:szCs w:val="24"/>
          <w:u w:val="single"/>
        </w:rPr>
        <w:t>«</w:t>
      </w:r>
      <w:r w:rsidR="00613106" w:rsidRPr="009F62B8">
        <w:rPr>
          <w:b/>
          <w:szCs w:val="24"/>
          <w:u w:val="single"/>
        </w:rPr>
        <w:t xml:space="preserve">Непрофильный </w:t>
      </w:r>
      <w:proofErr w:type="spellStart"/>
      <w:r w:rsidR="001A47C0" w:rsidRPr="009F62B8">
        <w:rPr>
          <w:b/>
          <w:szCs w:val="24"/>
          <w:u w:val="single"/>
        </w:rPr>
        <w:t>Монобренд</w:t>
      </w:r>
      <w:proofErr w:type="spellEnd"/>
      <w:r w:rsidR="001A47C0" w:rsidRPr="009F62B8">
        <w:rPr>
          <w:b/>
          <w:szCs w:val="24"/>
          <w:u w:val="single"/>
        </w:rPr>
        <w:t>»</w:t>
      </w:r>
      <w:r w:rsidRPr="009F62B8">
        <w:rPr>
          <w:b/>
          <w:szCs w:val="24"/>
          <w:u w:val="single"/>
        </w:rPr>
        <w:t>.</w:t>
      </w:r>
    </w:p>
    <w:p w:rsidR="00D9597D" w:rsidRDefault="00D9597D" w:rsidP="00790ABE">
      <w:pPr>
        <w:pStyle w:val="af2"/>
        <w:ind w:left="360" w:right="283"/>
        <w:jc w:val="both"/>
      </w:pPr>
    </w:p>
    <w:p w:rsidR="001A47C0" w:rsidRDefault="00085511" w:rsidP="00790ABE">
      <w:pPr>
        <w:ind w:right="283"/>
        <w:jc w:val="both"/>
        <w:rPr>
          <w:sz w:val="24"/>
          <w:szCs w:val="24"/>
        </w:rPr>
      </w:pPr>
      <w:r>
        <w:rPr>
          <w:sz w:val="24"/>
          <w:szCs w:val="24"/>
        </w:rPr>
        <w:t xml:space="preserve">   </w:t>
      </w:r>
      <w:r w:rsidRPr="00C45878">
        <w:rPr>
          <w:sz w:val="24"/>
          <w:szCs w:val="24"/>
        </w:rPr>
        <w:t xml:space="preserve">Внешнее </w:t>
      </w:r>
      <w:r>
        <w:rPr>
          <w:sz w:val="24"/>
          <w:szCs w:val="24"/>
        </w:rPr>
        <w:t xml:space="preserve">и внутреннее </w:t>
      </w:r>
      <w:r w:rsidRPr="00C45878">
        <w:rPr>
          <w:sz w:val="24"/>
          <w:szCs w:val="24"/>
        </w:rPr>
        <w:t xml:space="preserve">оформление </w:t>
      </w:r>
      <w:r>
        <w:rPr>
          <w:sz w:val="24"/>
          <w:szCs w:val="24"/>
        </w:rPr>
        <w:t xml:space="preserve">Непрофильного </w:t>
      </w:r>
      <w:proofErr w:type="spellStart"/>
      <w:r>
        <w:rPr>
          <w:sz w:val="24"/>
          <w:szCs w:val="24"/>
        </w:rPr>
        <w:t>монобренда</w:t>
      </w:r>
      <w:proofErr w:type="spellEnd"/>
      <w:r w:rsidRPr="00C45878">
        <w:rPr>
          <w:sz w:val="24"/>
          <w:szCs w:val="24"/>
        </w:rPr>
        <w:t xml:space="preserve"> </w:t>
      </w:r>
      <w:r w:rsidR="00074A30">
        <w:rPr>
          <w:sz w:val="24"/>
          <w:szCs w:val="24"/>
        </w:rPr>
        <w:t>не</w:t>
      </w:r>
      <w:r w:rsidR="00023915">
        <w:rPr>
          <w:sz w:val="24"/>
          <w:szCs w:val="24"/>
        </w:rPr>
        <w:t xml:space="preserve"> </w:t>
      </w:r>
      <w:r w:rsidR="00300A66">
        <w:rPr>
          <w:sz w:val="24"/>
          <w:szCs w:val="24"/>
        </w:rPr>
        <w:t>регламентирует</w:t>
      </w:r>
      <w:r w:rsidR="00023915">
        <w:rPr>
          <w:sz w:val="24"/>
          <w:szCs w:val="24"/>
        </w:rPr>
        <w:t xml:space="preserve"> полного совпадения всей АТТ с </w:t>
      </w:r>
      <w:proofErr w:type="spellStart"/>
      <w:r w:rsidR="00023915">
        <w:rPr>
          <w:sz w:val="24"/>
          <w:szCs w:val="24"/>
        </w:rPr>
        <w:t>брендбуком</w:t>
      </w:r>
      <w:proofErr w:type="spellEnd"/>
      <w:r w:rsidR="00023915">
        <w:rPr>
          <w:sz w:val="24"/>
          <w:szCs w:val="24"/>
        </w:rPr>
        <w:t xml:space="preserve"> Оператора</w:t>
      </w:r>
      <w:r w:rsidR="00300A66">
        <w:rPr>
          <w:sz w:val="24"/>
          <w:szCs w:val="24"/>
        </w:rPr>
        <w:t>, но должно</w:t>
      </w:r>
      <w:r w:rsidR="004144F7">
        <w:rPr>
          <w:sz w:val="24"/>
          <w:szCs w:val="24"/>
        </w:rPr>
        <w:t xml:space="preserve"> обеспечивать исполнение требований:</w:t>
      </w:r>
      <w:r w:rsidR="00023915">
        <w:rPr>
          <w:sz w:val="24"/>
          <w:szCs w:val="24"/>
        </w:rPr>
        <w:t xml:space="preserve"> </w:t>
      </w:r>
    </w:p>
    <w:p w:rsidR="004144F7" w:rsidRPr="006E5100" w:rsidRDefault="004144F7" w:rsidP="00790ABE">
      <w:pPr>
        <w:ind w:right="283"/>
        <w:jc w:val="both"/>
        <w:rPr>
          <w:b/>
          <w:sz w:val="24"/>
          <w:szCs w:val="24"/>
        </w:rPr>
      </w:pPr>
    </w:p>
    <w:p w:rsidR="001A47C0" w:rsidRPr="000B4902" w:rsidRDefault="000B4902" w:rsidP="00790ABE">
      <w:pPr>
        <w:ind w:right="283"/>
        <w:rPr>
          <w:b/>
          <w:sz w:val="24"/>
          <w:szCs w:val="24"/>
        </w:rPr>
      </w:pPr>
      <w:r>
        <w:rPr>
          <w:b/>
          <w:sz w:val="24"/>
          <w:szCs w:val="24"/>
        </w:rPr>
        <w:t xml:space="preserve">1. </w:t>
      </w:r>
      <w:r w:rsidR="001A47C0" w:rsidRPr="000B4902">
        <w:rPr>
          <w:b/>
          <w:sz w:val="24"/>
          <w:szCs w:val="24"/>
        </w:rPr>
        <w:t>Наружное оформление:</w:t>
      </w:r>
    </w:p>
    <w:p w:rsidR="00795876" w:rsidRPr="00795876" w:rsidRDefault="009746B5" w:rsidP="00973BBF">
      <w:pPr>
        <w:pStyle w:val="af2"/>
        <w:numPr>
          <w:ilvl w:val="1"/>
          <w:numId w:val="29"/>
        </w:numPr>
        <w:ind w:left="0" w:right="283" w:firstLine="0"/>
        <w:jc w:val="both"/>
        <w:rPr>
          <w:sz w:val="24"/>
          <w:szCs w:val="24"/>
        </w:rPr>
      </w:pPr>
      <w:r>
        <w:rPr>
          <w:sz w:val="24"/>
          <w:szCs w:val="24"/>
        </w:rPr>
        <w:t xml:space="preserve">Непрофильный </w:t>
      </w:r>
      <w:proofErr w:type="spellStart"/>
      <w:r>
        <w:rPr>
          <w:sz w:val="24"/>
          <w:szCs w:val="24"/>
        </w:rPr>
        <w:t>монобренд</w:t>
      </w:r>
      <w:proofErr w:type="spellEnd"/>
      <w:r w:rsidR="00795876" w:rsidRPr="00795876">
        <w:rPr>
          <w:sz w:val="24"/>
          <w:szCs w:val="24"/>
        </w:rPr>
        <w:t xml:space="preserve"> с отдельным входом</w:t>
      </w:r>
      <w:r>
        <w:rPr>
          <w:sz w:val="24"/>
          <w:szCs w:val="24"/>
        </w:rPr>
        <w:t xml:space="preserve"> должен быть оснащен информационной наклейкой, таб</w:t>
      </w:r>
      <w:r w:rsidR="000B4902">
        <w:rPr>
          <w:sz w:val="24"/>
          <w:szCs w:val="24"/>
        </w:rPr>
        <w:t xml:space="preserve">личкой, баннером о </w:t>
      </w:r>
      <w:r w:rsidR="00716109">
        <w:rPr>
          <w:sz w:val="24"/>
          <w:szCs w:val="24"/>
        </w:rPr>
        <w:t>возможности</w:t>
      </w:r>
      <w:r w:rsidR="000B4902">
        <w:rPr>
          <w:sz w:val="24"/>
          <w:szCs w:val="24"/>
        </w:rPr>
        <w:t xml:space="preserve"> подключения услуг Оператора, согласно </w:t>
      </w:r>
      <w:proofErr w:type="spellStart"/>
      <w:r w:rsidR="000B4902">
        <w:rPr>
          <w:sz w:val="24"/>
          <w:szCs w:val="24"/>
        </w:rPr>
        <w:t>гайдбуку</w:t>
      </w:r>
      <w:proofErr w:type="spellEnd"/>
      <w:r w:rsidR="000B4902">
        <w:rPr>
          <w:sz w:val="24"/>
          <w:szCs w:val="24"/>
        </w:rPr>
        <w:t>.</w:t>
      </w:r>
    </w:p>
    <w:p w:rsidR="00795876" w:rsidRPr="00795876" w:rsidRDefault="00795876" w:rsidP="00973BBF">
      <w:pPr>
        <w:numPr>
          <w:ilvl w:val="1"/>
          <w:numId w:val="29"/>
        </w:numPr>
        <w:ind w:left="0" w:right="283" w:firstLine="0"/>
        <w:jc w:val="both"/>
        <w:rPr>
          <w:sz w:val="24"/>
          <w:szCs w:val="24"/>
        </w:rPr>
      </w:pPr>
      <w:r w:rsidRPr="00795876">
        <w:rPr>
          <w:sz w:val="24"/>
          <w:szCs w:val="24"/>
        </w:rPr>
        <w:t>Агент имеет право за свой счет разместить рекламную конструкцию, по согласованию с Оператором. Риски за наложение штрафных санкций за несогласованное размещение рекламных конструкций возлагаются на Агента.</w:t>
      </w:r>
    </w:p>
    <w:p w:rsidR="00795876" w:rsidRDefault="00795876" w:rsidP="00973BBF">
      <w:pPr>
        <w:numPr>
          <w:ilvl w:val="1"/>
          <w:numId w:val="29"/>
        </w:numPr>
        <w:ind w:left="0" w:right="283" w:firstLine="0"/>
        <w:jc w:val="both"/>
        <w:rPr>
          <w:sz w:val="24"/>
          <w:szCs w:val="24"/>
        </w:rPr>
      </w:pPr>
      <w:r>
        <w:rPr>
          <w:sz w:val="24"/>
          <w:szCs w:val="24"/>
        </w:rPr>
        <w:t>Для АТТ находящейся внутри торгового центра, здания до места нахождения должны быть размещены информационные указатели.</w:t>
      </w:r>
    </w:p>
    <w:p w:rsidR="00795876" w:rsidRPr="00795876" w:rsidRDefault="00795876" w:rsidP="00790ABE">
      <w:pPr>
        <w:ind w:right="283"/>
        <w:jc w:val="both"/>
        <w:rPr>
          <w:b/>
          <w:sz w:val="24"/>
          <w:szCs w:val="24"/>
        </w:rPr>
      </w:pPr>
    </w:p>
    <w:p w:rsidR="001A47C0" w:rsidRPr="00C45878" w:rsidRDefault="00795876" w:rsidP="00790ABE">
      <w:pPr>
        <w:pStyle w:val="1"/>
        <w:numPr>
          <w:ilvl w:val="0"/>
          <w:numId w:val="0"/>
        </w:numPr>
        <w:ind w:left="360" w:right="283" w:hanging="360"/>
        <w:jc w:val="both"/>
      </w:pPr>
      <w:r>
        <w:t xml:space="preserve">2. </w:t>
      </w:r>
      <w:r w:rsidR="001A47C0" w:rsidRPr="007E6408">
        <w:rPr>
          <w:b/>
        </w:rPr>
        <w:t>Внутреннее оформление:</w:t>
      </w:r>
    </w:p>
    <w:p w:rsidR="001A47C0" w:rsidRPr="001B49E4" w:rsidRDefault="001B49E4" w:rsidP="00790ABE">
      <w:pPr>
        <w:pStyle w:val="af2"/>
        <w:numPr>
          <w:ilvl w:val="1"/>
          <w:numId w:val="33"/>
        </w:numPr>
        <w:ind w:left="0" w:right="283" w:firstLine="0"/>
        <w:jc w:val="both"/>
        <w:rPr>
          <w:sz w:val="24"/>
          <w:szCs w:val="24"/>
        </w:rPr>
      </w:pPr>
      <w:r>
        <w:rPr>
          <w:sz w:val="24"/>
          <w:szCs w:val="24"/>
        </w:rPr>
        <w:t xml:space="preserve"> </w:t>
      </w:r>
      <w:r w:rsidR="001A47C0" w:rsidRPr="001B49E4">
        <w:rPr>
          <w:sz w:val="24"/>
          <w:szCs w:val="24"/>
        </w:rPr>
        <w:t xml:space="preserve">Внутреннее оформление </w:t>
      </w:r>
      <w:r w:rsidR="00E91AEF" w:rsidRPr="001B49E4">
        <w:rPr>
          <w:sz w:val="24"/>
          <w:szCs w:val="24"/>
        </w:rPr>
        <w:t>Н</w:t>
      </w:r>
      <w:r w:rsidR="00787F24" w:rsidRPr="001B49E4">
        <w:rPr>
          <w:sz w:val="24"/>
          <w:szCs w:val="24"/>
        </w:rPr>
        <w:t>епрофильного</w:t>
      </w:r>
      <w:r w:rsidR="001A47C0" w:rsidRPr="001B49E4">
        <w:rPr>
          <w:sz w:val="24"/>
          <w:szCs w:val="24"/>
        </w:rPr>
        <w:t xml:space="preserve"> </w:t>
      </w:r>
      <w:proofErr w:type="spellStart"/>
      <w:r w:rsidR="001A47C0" w:rsidRPr="001B49E4">
        <w:rPr>
          <w:sz w:val="24"/>
          <w:szCs w:val="24"/>
        </w:rPr>
        <w:t>монобренда</w:t>
      </w:r>
      <w:proofErr w:type="spellEnd"/>
      <w:r w:rsidR="001A47C0" w:rsidRPr="001B49E4">
        <w:rPr>
          <w:sz w:val="24"/>
          <w:szCs w:val="24"/>
        </w:rPr>
        <w:t xml:space="preserve"> </w:t>
      </w:r>
      <w:r w:rsidR="00787F24" w:rsidRPr="001B49E4">
        <w:rPr>
          <w:sz w:val="24"/>
          <w:szCs w:val="24"/>
        </w:rPr>
        <w:t xml:space="preserve">в части торговой площади с представленностью Оператора </w:t>
      </w:r>
      <w:r w:rsidR="001A47C0" w:rsidRPr="001B49E4">
        <w:rPr>
          <w:sz w:val="24"/>
          <w:szCs w:val="24"/>
        </w:rPr>
        <w:t xml:space="preserve">должно соответствовать действующему на текущий момент </w:t>
      </w:r>
      <w:proofErr w:type="spellStart"/>
      <w:r w:rsidR="001A47C0" w:rsidRPr="001B49E4">
        <w:rPr>
          <w:sz w:val="24"/>
          <w:szCs w:val="24"/>
        </w:rPr>
        <w:t>брендбуку</w:t>
      </w:r>
      <w:proofErr w:type="spellEnd"/>
      <w:r w:rsidR="001A47C0" w:rsidRPr="001B49E4">
        <w:rPr>
          <w:sz w:val="24"/>
          <w:szCs w:val="24"/>
        </w:rPr>
        <w:t>.</w:t>
      </w:r>
    </w:p>
    <w:p w:rsidR="001A47C0" w:rsidRPr="001B49E4" w:rsidRDefault="001B49E4" w:rsidP="00790ABE">
      <w:pPr>
        <w:pStyle w:val="af2"/>
        <w:numPr>
          <w:ilvl w:val="1"/>
          <w:numId w:val="33"/>
        </w:numPr>
        <w:ind w:left="0" w:right="283" w:firstLine="0"/>
        <w:jc w:val="both"/>
        <w:rPr>
          <w:sz w:val="24"/>
          <w:szCs w:val="24"/>
        </w:rPr>
      </w:pPr>
      <w:r>
        <w:rPr>
          <w:sz w:val="24"/>
          <w:szCs w:val="24"/>
        </w:rPr>
        <w:t xml:space="preserve"> </w:t>
      </w:r>
      <w:r w:rsidR="00787F24" w:rsidRPr="001B49E4">
        <w:rPr>
          <w:sz w:val="24"/>
          <w:szCs w:val="24"/>
        </w:rPr>
        <w:t xml:space="preserve">На выделенной торговой площади </w:t>
      </w:r>
      <w:r w:rsidR="00E91AEF" w:rsidRPr="001B49E4">
        <w:rPr>
          <w:sz w:val="24"/>
          <w:szCs w:val="24"/>
        </w:rPr>
        <w:t>Н</w:t>
      </w:r>
      <w:r w:rsidR="00787F24" w:rsidRPr="001B49E4">
        <w:rPr>
          <w:sz w:val="24"/>
          <w:szCs w:val="24"/>
        </w:rPr>
        <w:t xml:space="preserve">епрофильного </w:t>
      </w:r>
      <w:proofErr w:type="spellStart"/>
      <w:r w:rsidR="00787F24" w:rsidRPr="001B49E4">
        <w:rPr>
          <w:sz w:val="24"/>
          <w:szCs w:val="24"/>
        </w:rPr>
        <w:t>монобренда</w:t>
      </w:r>
      <w:proofErr w:type="spellEnd"/>
      <w:r w:rsidR="00787F24" w:rsidRPr="001B49E4">
        <w:rPr>
          <w:sz w:val="24"/>
          <w:szCs w:val="24"/>
        </w:rPr>
        <w:t xml:space="preserve"> для реализации услуг связи Оператора </w:t>
      </w:r>
      <w:r w:rsidR="001A47C0" w:rsidRPr="001B49E4">
        <w:rPr>
          <w:sz w:val="24"/>
          <w:szCs w:val="24"/>
        </w:rPr>
        <w:t xml:space="preserve">должны быть расположены фирменные атрибуты изготовленные в соответствии с требованиями </w:t>
      </w:r>
      <w:proofErr w:type="spellStart"/>
      <w:r w:rsidR="001A47C0" w:rsidRPr="001B49E4">
        <w:rPr>
          <w:sz w:val="24"/>
          <w:szCs w:val="24"/>
        </w:rPr>
        <w:t>брендбука</w:t>
      </w:r>
      <w:proofErr w:type="spellEnd"/>
      <w:r w:rsidR="001A47C0" w:rsidRPr="001B49E4">
        <w:rPr>
          <w:sz w:val="24"/>
          <w:szCs w:val="24"/>
        </w:rPr>
        <w:t>:</w:t>
      </w:r>
    </w:p>
    <w:p w:rsidR="00747774" w:rsidRPr="00747774" w:rsidRDefault="00716109" w:rsidP="00790ABE">
      <w:pPr>
        <w:numPr>
          <w:ilvl w:val="1"/>
          <w:numId w:val="33"/>
        </w:numPr>
        <w:ind w:left="0" w:right="283" w:firstLine="0"/>
        <w:jc w:val="both"/>
        <w:rPr>
          <w:sz w:val="24"/>
          <w:szCs w:val="24"/>
        </w:rPr>
      </w:pPr>
      <w:r>
        <w:rPr>
          <w:sz w:val="24"/>
          <w:szCs w:val="24"/>
        </w:rPr>
        <w:t xml:space="preserve">Полка для продуктов Оператора - не менее 2 </w:t>
      </w:r>
      <w:r w:rsidR="00747774" w:rsidRPr="00747774">
        <w:rPr>
          <w:sz w:val="24"/>
          <w:szCs w:val="24"/>
        </w:rPr>
        <w:t>шт.,</w:t>
      </w:r>
    </w:p>
    <w:p w:rsidR="00747774" w:rsidRPr="00747774" w:rsidRDefault="00747774" w:rsidP="00790ABE">
      <w:pPr>
        <w:numPr>
          <w:ilvl w:val="1"/>
          <w:numId w:val="33"/>
        </w:numPr>
        <w:ind w:left="0" w:right="283" w:firstLine="0"/>
        <w:jc w:val="both"/>
        <w:rPr>
          <w:sz w:val="24"/>
          <w:szCs w:val="24"/>
        </w:rPr>
      </w:pPr>
      <w:r w:rsidRPr="00747774">
        <w:rPr>
          <w:sz w:val="24"/>
          <w:szCs w:val="24"/>
        </w:rPr>
        <w:t xml:space="preserve">стойка для POS-материалов - не менее 1 </w:t>
      </w:r>
      <w:proofErr w:type="spellStart"/>
      <w:r w:rsidRPr="00747774">
        <w:rPr>
          <w:sz w:val="24"/>
          <w:szCs w:val="24"/>
        </w:rPr>
        <w:t>шт</w:t>
      </w:r>
      <w:proofErr w:type="spellEnd"/>
      <w:r w:rsidRPr="00747774">
        <w:rPr>
          <w:sz w:val="24"/>
          <w:szCs w:val="24"/>
        </w:rPr>
        <w:t xml:space="preserve">, </w:t>
      </w:r>
    </w:p>
    <w:p w:rsidR="00747774" w:rsidRPr="00747774" w:rsidRDefault="00620CB5" w:rsidP="00790ABE">
      <w:pPr>
        <w:numPr>
          <w:ilvl w:val="1"/>
          <w:numId w:val="33"/>
        </w:numPr>
        <w:ind w:left="0" w:right="283" w:firstLine="0"/>
        <w:jc w:val="both"/>
        <w:rPr>
          <w:sz w:val="24"/>
          <w:szCs w:val="24"/>
        </w:rPr>
      </w:pPr>
      <w:r>
        <w:rPr>
          <w:sz w:val="24"/>
          <w:szCs w:val="24"/>
        </w:rPr>
        <w:t>место для размещения</w:t>
      </w:r>
      <w:r w:rsidR="00747774" w:rsidRPr="00747774">
        <w:rPr>
          <w:sz w:val="24"/>
          <w:szCs w:val="24"/>
        </w:rPr>
        <w:t xml:space="preserve"> для плакатов А1 – не менее </w:t>
      </w:r>
      <w:r>
        <w:rPr>
          <w:sz w:val="24"/>
          <w:szCs w:val="24"/>
        </w:rPr>
        <w:t>2</w:t>
      </w:r>
      <w:r w:rsidR="00747774" w:rsidRPr="00747774">
        <w:rPr>
          <w:sz w:val="24"/>
          <w:szCs w:val="24"/>
        </w:rPr>
        <w:t xml:space="preserve"> шт.,</w:t>
      </w:r>
    </w:p>
    <w:p w:rsidR="00747774" w:rsidRPr="00747774" w:rsidRDefault="00747774" w:rsidP="00790ABE">
      <w:pPr>
        <w:numPr>
          <w:ilvl w:val="1"/>
          <w:numId w:val="33"/>
        </w:numPr>
        <w:ind w:left="0" w:right="283" w:firstLine="0"/>
        <w:jc w:val="both"/>
        <w:rPr>
          <w:sz w:val="24"/>
          <w:szCs w:val="24"/>
        </w:rPr>
      </w:pPr>
      <w:proofErr w:type="spellStart"/>
      <w:r w:rsidRPr="00747774">
        <w:rPr>
          <w:sz w:val="24"/>
          <w:szCs w:val="24"/>
        </w:rPr>
        <w:t>лифлетница</w:t>
      </w:r>
      <w:proofErr w:type="spellEnd"/>
      <w:r w:rsidRPr="00747774">
        <w:rPr>
          <w:sz w:val="24"/>
          <w:szCs w:val="24"/>
        </w:rPr>
        <w:t xml:space="preserve"> – 1шт.,</w:t>
      </w:r>
    </w:p>
    <w:p w:rsidR="00747774" w:rsidRPr="00747774" w:rsidRDefault="00747774" w:rsidP="00790ABE">
      <w:pPr>
        <w:numPr>
          <w:ilvl w:val="1"/>
          <w:numId w:val="33"/>
        </w:numPr>
        <w:ind w:left="0" w:right="283" w:firstLine="0"/>
        <w:jc w:val="both"/>
        <w:rPr>
          <w:sz w:val="24"/>
          <w:szCs w:val="24"/>
        </w:rPr>
      </w:pPr>
      <w:r w:rsidRPr="00747774">
        <w:rPr>
          <w:sz w:val="24"/>
          <w:szCs w:val="24"/>
        </w:rPr>
        <w:t>полка «Уголок потребителя» - 1 шт., на которой должны быть расположены документы согласно требованиям законодательства: книга жалоб и предложений, лицензии ООО «ТМТ», закон «О защите прав потребителей», закон «О связи», «Правила оказания услуг подвижной связи», информация об адресе и телефоне отдела по защите прав потребителей местной Администрации.</w:t>
      </w:r>
    </w:p>
    <w:p w:rsidR="00787F24" w:rsidRDefault="00787F24" w:rsidP="00790ABE">
      <w:pPr>
        <w:numPr>
          <w:ilvl w:val="1"/>
          <w:numId w:val="33"/>
        </w:numPr>
        <w:ind w:left="0" w:right="283" w:firstLine="0"/>
        <w:jc w:val="both"/>
        <w:rPr>
          <w:sz w:val="24"/>
          <w:szCs w:val="24"/>
        </w:rPr>
      </w:pPr>
      <w:r>
        <w:rPr>
          <w:sz w:val="24"/>
          <w:szCs w:val="24"/>
        </w:rPr>
        <w:t xml:space="preserve">Допускается оклейка торгового оборудования и мебели Агента в </w:t>
      </w:r>
      <w:proofErr w:type="spellStart"/>
      <w:r>
        <w:rPr>
          <w:sz w:val="24"/>
          <w:szCs w:val="24"/>
        </w:rPr>
        <w:t>соответствовии</w:t>
      </w:r>
      <w:proofErr w:type="spellEnd"/>
      <w:r w:rsidRPr="00C45878">
        <w:rPr>
          <w:sz w:val="24"/>
          <w:szCs w:val="24"/>
        </w:rPr>
        <w:t xml:space="preserve"> действующему на текущий момент </w:t>
      </w:r>
      <w:proofErr w:type="spellStart"/>
      <w:r w:rsidRPr="00C45878">
        <w:rPr>
          <w:sz w:val="24"/>
          <w:szCs w:val="24"/>
        </w:rPr>
        <w:t>брендбуку</w:t>
      </w:r>
      <w:proofErr w:type="spellEnd"/>
      <w:r>
        <w:rPr>
          <w:sz w:val="24"/>
          <w:szCs w:val="24"/>
        </w:rPr>
        <w:t xml:space="preserve"> Оператора и </w:t>
      </w:r>
      <w:r w:rsidRPr="00C45878">
        <w:rPr>
          <w:sz w:val="24"/>
          <w:szCs w:val="24"/>
        </w:rPr>
        <w:t>концепции оформления салонов сотовой связи «Летай»</w:t>
      </w:r>
      <w:r w:rsidR="00EC5139">
        <w:rPr>
          <w:sz w:val="24"/>
          <w:szCs w:val="24"/>
        </w:rPr>
        <w:t xml:space="preserve"> по согласованию с Оператором.</w:t>
      </w:r>
    </w:p>
    <w:p w:rsidR="001A47C0" w:rsidRPr="00C45878" w:rsidRDefault="001A47C0" w:rsidP="00790ABE">
      <w:pPr>
        <w:numPr>
          <w:ilvl w:val="1"/>
          <w:numId w:val="33"/>
        </w:numPr>
        <w:ind w:left="0" w:right="283" w:firstLine="0"/>
        <w:jc w:val="both"/>
        <w:rPr>
          <w:sz w:val="24"/>
          <w:szCs w:val="24"/>
        </w:rPr>
      </w:pPr>
      <w:r w:rsidRPr="00C45878">
        <w:rPr>
          <w:sz w:val="24"/>
          <w:szCs w:val="24"/>
        </w:rPr>
        <w:lastRenderedPageBreak/>
        <w:t>Отделка стен и полов, рабочие места персонала, должны обеспечивать скрытие инженерных коммуникаций, телефонных и компьютерных кабелей.</w:t>
      </w:r>
    </w:p>
    <w:p w:rsidR="00747774" w:rsidRDefault="00747774" w:rsidP="00790ABE">
      <w:pPr>
        <w:pStyle w:val="af2"/>
        <w:numPr>
          <w:ilvl w:val="1"/>
          <w:numId w:val="33"/>
        </w:numPr>
        <w:ind w:left="0" w:right="283" w:firstLine="0"/>
        <w:rPr>
          <w:sz w:val="24"/>
          <w:szCs w:val="24"/>
        </w:rPr>
      </w:pPr>
      <w:r w:rsidRPr="00CC4068">
        <w:rPr>
          <w:sz w:val="24"/>
          <w:szCs w:val="24"/>
        </w:rPr>
        <w:t xml:space="preserve">Не допускается наличие рекламных и информационных материалов других операторов связи. </w:t>
      </w:r>
    </w:p>
    <w:p w:rsidR="007E6408" w:rsidRPr="00CC4068" w:rsidRDefault="007E6408" w:rsidP="007E6408">
      <w:pPr>
        <w:pStyle w:val="af2"/>
        <w:ind w:left="0" w:right="283"/>
        <w:rPr>
          <w:sz w:val="24"/>
          <w:szCs w:val="24"/>
        </w:rPr>
      </w:pPr>
    </w:p>
    <w:p w:rsidR="00747774" w:rsidRPr="006E5100" w:rsidRDefault="00747774" w:rsidP="00790ABE">
      <w:pPr>
        <w:pStyle w:val="1"/>
        <w:numPr>
          <w:ilvl w:val="0"/>
          <w:numId w:val="33"/>
        </w:numPr>
        <w:ind w:right="283"/>
        <w:jc w:val="left"/>
        <w:rPr>
          <w:b/>
          <w:szCs w:val="24"/>
        </w:rPr>
      </w:pPr>
      <w:r w:rsidRPr="006E5100">
        <w:rPr>
          <w:b/>
          <w:szCs w:val="24"/>
        </w:rPr>
        <w:t>Требования к персоналу</w:t>
      </w:r>
    </w:p>
    <w:p w:rsidR="00747774" w:rsidRPr="006E5100" w:rsidRDefault="00747774" w:rsidP="00790ABE">
      <w:pPr>
        <w:numPr>
          <w:ilvl w:val="1"/>
          <w:numId w:val="33"/>
        </w:numPr>
        <w:ind w:left="0" w:right="283" w:firstLine="0"/>
        <w:jc w:val="both"/>
        <w:rPr>
          <w:sz w:val="24"/>
          <w:szCs w:val="24"/>
        </w:rPr>
      </w:pPr>
      <w:r w:rsidRPr="006E5100">
        <w:rPr>
          <w:sz w:val="24"/>
          <w:szCs w:val="24"/>
        </w:rPr>
        <w:t>Персонал обязан:</w:t>
      </w:r>
    </w:p>
    <w:p w:rsidR="001B49E4" w:rsidRPr="00441C44" w:rsidRDefault="00352B1B" w:rsidP="009E3A8F">
      <w:pPr>
        <w:numPr>
          <w:ilvl w:val="1"/>
          <w:numId w:val="33"/>
        </w:numPr>
        <w:ind w:right="283"/>
        <w:jc w:val="both"/>
        <w:rPr>
          <w:sz w:val="24"/>
          <w:szCs w:val="24"/>
        </w:rPr>
      </w:pPr>
      <w:r w:rsidRPr="00441C44">
        <w:rPr>
          <w:sz w:val="24"/>
          <w:szCs w:val="24"/>
        </w:rPr>
        <w:t xml:space="preserve">  </w:t>
      </w:r>
      <w:r w:rsidR="001B49E4" w:rsidRPr="00441C44">
        <w:rPr>
          <w:sz w:val="24"/>
          <w:szCs w:val="24"/>
        </w:rPr>
        <w:t xml:space="preserve">Применять скрипты продаж услуг </w:t>
      </w:r>
      <w:r w:rsidR="00693979" w:rsidRPr="00441C44">
        <w:rPr>
          <w:sz w:val="24"/>
          <w:szCs w:val="24"/>
        </w:rPr>
        <w:t>связи,</w:t>
      </w:r>
      <w:r w:rsidR="001B49E4" w:rsidRPr="00441C44">
        <w:rPr>
          <w:sz w:val="24"/>
          <w:szCs w:val="24"/>
        </w:rPr>
        <w:t xml:space="preserve"> разработанные Оператором.</w:t>
      </w:r>
    </w:p>
    <w:p w:rsidR="001B49E4" w:rsidRPr="003D3767" w:rsidRDefault="00352B1B" w:rsidP="00790ABE">
      <w:pPr>
        <w:numPr>
          <w:ilvl w:val="1"/>
          <w:numId w:val="33"/>
        </w:numPr>
        <w:ind w:right="283"/>
        <w:jc w:val="both"/>
        <w:rPr>
          <w:sz w:val="24"/>
          <w:szCs w:val="24"/>
        </w:rPr>
      </w:pPr>
      <w:r>
        <w:rPr>
          <w:sz w:val="24"/>
          <w:szCs w:val="24"/>
        </w:rPr>
        <w:t xml:space="preserve"> </w:t>
      </w:r>
      <w:r w:rsidR="001B49E4" w:rsidRPr="003D3767">
        <w:rPr>
          <w:sz w:val="24"/>
          <w:szCs w:val="24"/>
        </w:rPr>
        <w:t>Быть квалифицированным, знать все продукты Оператора.</w:t>
      </w:r>
    </w:p>
    <w:p w:rsidR="001B49E4" w:rsidRPr="003D3767" w:rsidRDefault="00352B1B" w:rsidP="00790ABE">
      <w:pPr>
        <w:numPr>
          <w:ilvl w:val="1"/>
          <w:numId w:val="33"/>
        </w:numPr>
        <w:ind w:right="283"/>
        <w:jc w:val="both"/>
        <w:rPr>
          <w:sz w:val="24"/>
          <w:szCs w:val="24"/>
        </w:rPr>
      </w:pPr>
      <w:r>
        <w:rPr>
          <w:sz w:val="24"/>
          <w:szCs w:val="24"/>
        </w:rPr>
        <w:t xml:space="preserve"> </w:t>
      </w:r>
      <w:r w:rsidR="001B49E4" w:rsidRPr="003D3767">
        <w:rPr>
          <w:sz w:val="24"/>
          <w:szCs w:val="24"/>
        </w:rPr>
        <w:t>Не допускать некорректных отзывов об Операторе в беседах с абонентами.</w:t>
      </w:r>
    </w:p>
    <w:p w:rsidR="001B49E4" w:rsidRPr="003D3767" w:rsidRDefault="00352B1B" w:rsidP="00790ABE">
      <w:pPr>
        <w:numPr>
          <w:ilvl w:val="1"/>
          <w:numId w:val="33"/>
        </w:numPr>
        <w:ind w:right="283"/>
        <w:jc w:val="both"/>
        <w:rPr>
          <w:sz w:val="24"/>
          <w:szCs w:val="24"/>
        </w:rPr>
      </w:pPr>
      <w:r>
        <w:rPr>
          <w:sz w:val="24"/>
          <w:szCs w:val="24"/>
        </w:rPr>
        <w:t xml:space="preserve"> </w:t>
      </w:r>
      <w:r w:rsidR="001B49E4" w:rsidRPr="003D3767">
        <w:rPr>
          <w:sz w:val="24"/>
          <w:szCs w:val="24"/>
        </w:rPr>
        <w:t>Правильно и быстро оформлять необходимые документы;</w:t>
      </w:r>
    </w:p>
    <w:p w:rsidR="001B49E4" w:rsidRPr="00125163" w:rsidRDefault="00352B1B" w:rsidP="00790ABE">
      <w:pPr>
        <w:numPr>
          <w:ilvl w:val="1"/>
          <w:numId w:val="33"/>
        </w:numPr>
        <w:ind w:right="283"/>
        <w:jc w:val="both"/>
        <w:rPr>
          <w:sz w:val="24"/>
          <w:szCs w:val="24"/>
        </w:rPr>
      </w:pPr>
      <w:r>
        <w:rPr>
          <w:sz w:val="24"/>
          <w:szCs w:val="24"/>
        </w:rPr>
        <w:t xml:space="preserve"> </w:t>
      </w:r>
      <w:r w:rsidR="001B49E4" w:rsidRPr="003D3767">
        <w:rPr>
          <w:sz w:val="24"/>
          <w:szCs w:val="24"/>
        </w:rPr>
        <w:t xml:space="preserve">Уметь </w:t>
      </w:r>
      <w:r w:rsidR="001B49E4" w:rsidRPr="00125163">
        <w:rPr>
          <w:sz w:val="24"/>
          <w:szCs w:val="24"/>
        </w:rPr>
        <w:t>работать с системой УРМД.</w:t>
      </w:r>
    </w:p>
    <w:p w:rsidR="001B49E4" w:rsidRPr="00125163" w:rsidRDefault="00352B1B" w:rsidP="00790ABE">
      <w:pPr>
        <w:pStyle w:val="af2"/>
        <w:numPr>
          <w:ilvl w:val="1"/>
          <w:numId w:val="33"/>
        </w:numPr>
        <w:ind w:right="283"/>
        <w:jc w:val="both"/>
        <w:rPr>
          <w:sz w:val="24"/>
          <w:szCs w:val="24"/>
        </w:rPr>
      </w:pPr>
      <w:r w:rsidRPr="00125163">
        <w:rPr>
          <w:sz w:val="24"/>
          <w:szCs w:val="24"/>
        </w:rPr>
        <w:t xml:space="preserve"> </w:t>
      </w:r>
      <w:r w:rsidR="001B49E4" w:rsidRPr="00125163">
        <w:rPr>
          <w:sz w:val="24"/>
          <w:szCs w:val="24"/>
        </w:rPr>
        <w:t xml:space="preserve">Соблюдать режим работы АТТ, согласно графику. </w:t>
      </w:r>
    </w:p>
    <w:p w:rsidR="00117B83" w:rsidRPr="00125163" w:rsidRDefault="00352B1B" w:rsidP="00790ABE">
      <w:pPr>
        <w:pStyle w:val="af2"/>
        <w:numPr>
          <w:ilvl w:val="1"/>
          <w:numId w:val="33"/>
        </w:numPr>
        <w:ind w:right="283"/>
        <w:rPr>
          <w:sz w:val="24"/>
          <w:szCs w:val="24"/>
        </w:rPr>
      </w:pPr>
      <w:r w:rsidRPr="00125163">
        <w:rPr>
          <w:szCs w:val="24"/>
        </w:rPr>
        <w:t xml:space="preserve"> </w:t>
      </w:r>
      <w:r w:rsidR="00117B83" w:rsidRPr="00125163">
        <w:rPr>
          <w:sz w:val="24"/>
          <w:szCs w:val="24"/>
        </w:rPr>
        <w:t>Не допускать в течение одной рабочей смены совмещение обязанностей продавца АТТ Оператора и продавца других сотовых операторов.</w:t>
      </w:r>
    </w:p>
    <w:p w:rsidR="007B4676" w:rsidRPr="00125163" w:rsidRDefault="007B4676" w:rsidP="007B4676">
      <w:pPr>
        <w:pStyle w:val="af2"/>
        <w:ind w:left="360" w:right="283"/>
        <w:rPr>
          <w:sz w:val="24"/>
          <w:szCs w:val="24"/>
        </w:rPr>
      </w:pPr>
    </w:p>
    <w:p w:rsidR="007B4676" w:rsidRPr="00125163" w:rsidRDefault="007B4676" w:rsidP="007B4676">
      <w:pPr>
        <w:ind w:right="-1" w:firstLine="680"/>
        <w:jc w:val="both"/>
        <w:rPr>
          <w:b/>
          <w:sz w:val="24"/>
          <w:szCs w:val="24"/>
        </w:rPr>
      </w:pPr>
      <w:r w:rsidRPr="00125163">
        <w:rPr>
          <w:b/>
          <w:sz w:val="24"/>
          <w:szCs w:val="24"/>
        </w:rPr>
        <w:t xml:space="preserve">Требования к </w:t>
      </w:r>
      <w:proofErr w:type="gramStart"/>
      <w:r w:rsidRPr="00125163">
        <w:rPr>
          <w:b/>
          <w:sz w:val="24"/>
          <w:szCs w:val="24"/>
        </w:rPr>
        <w:t>АТТ :</w:t>
      </w:r>
      <w:proofErr w:type="gramEnd"/>
      <w:r w:rsidRPr="00125163">
        <w:rPr>
          <w:b/>
          <w:sz w:val="24"/>
          <w:szCs w:val="24"/>
        </w:rPr>
        <w:t xml:space="preserve"> «</w:t>
      </w:r>
      <w:proofErr w:type="spellStart"/>
      <w:r w:rsidRPr="00125163">
        <w:rPr>
          <w:b/>
          <w:sz w:val="24"/>
          <w:szCs w:val="24"/>
        </w:rPr>
        <w:t>Мультибренд</w:t>
      </w:r>
      <w:proofErr w:type="spellEnd"/>
      <w:r w:rsidRPr="00125163">
        <w:rPr>
          <w:b/>
          <w:sz w:val="24"/>
          <w:szCs w:val="24"/>
        </w:rPr>
        <w:t xml:space="preserve"> профиль», «</w:t>
      </w:r>
      <w:proofErr w:type="spellStart"/>
      <w:r w:rsidRPr="00125163">
        <w:rPr>
          <w:b/>
          <w:sz w:val="24"/>
          <w:szCs w:val="24"/>
        </w:rPr>
        <w:t>Мультибренд</w:t>
      </w:r>
      <w:proofErr w:type="spellEnd"/>
      <w:r w:rsidRPr="00125163">
        <w:rPr>
          <w:b/>
          <w:sz w:val="24"/>
          <w:szCs w:val="24"/>
        </w:rPr>
        <w:t xml:space="preserve"> стандарт». </w:t>
      </w:r>
    </w:p>
    <w:p w:rsidR="007B4676" w:rsidRPr="00125163" w:rsidRDefault="007B4676" w:rsidP="007B4676">
      <w:pPr>
        <w:ind w:right="-1" w:firstLine="680"/>
        <w:jc w:val="both"/>
        <w:rPr>
          <w:sz w:val="24"/>
          <w:szCs w:val="24"/>
        </w:rPr>
      </w:pPr>
      <w:r w:rsidRPr="00125163">
        <w:rPr>
          <w:sz w:val="24"/>
          <w:szCs w:val="24"/>
        </w:rPr>
        <w:t xml:space="preserve"> </w:t>
      </w:r>
    </w:p>
    <w:p w:rsidR="007B4676" w:rsidRDefault="007B4676" w:rsidP="007B4676">
      <w:pPr>
        <w:ind w:right="283"/>
        <w:jc w:val="both"/>
        <w:rPr>
          <w:sz w:val="24"/>
          <w:szCs w:val="24"/>
        </w:rPr>
      </w:pPr>
      <w:r w:rsidRPr="00125163">
        <w:rPr>
          <w:sz w:val="24"/>
          <w:szCs w:val="24"/>
        </w:rPr>
        <w:t>Внешнее и внутреннее оформление «</w:t>
      </w:r>
      <w:proofErr w:type="spellStart"/>
      <w:r w:rsidRPr="00125163">
        <w:rPr>
          <w:sz w:val="24"/>
          <w:szCs w:val="24"/>
        </w:rPr>
        <w:t>Мультибренд</w:t>
      </w:r>
      <w:proofErr w:type="spellEnd"/>
      <w:r w:rsidRPr="00125163">
        <w:rPr>
          <w:sz w:val="24"/>
          <w:szCs w:val="24"/>
        </w:rPr>
        <w:t xml:space="preserve"> профиль» и «</w:t>
      </w:r>
      <w:proofErr w:type="spellStart"/>
      <w:r w:rsidRPr="00125163">
        <w:rPr>
          <w:sz w:val="24"/>
          <w:szCs w:val="24"/>
        </w:rPr>
        <w:t>Мультибренд</w:t>
      </w:r>
      <w:proofErr w:type="spellEnd"/>
      <w:r w:rsidRPr="00125163">
        <w:rPr>
          <w:sz w:val="24"/>
          <w:szCs w:val="24"/>
        </w:rPr>
        <w:t xml:space="preserve"> стандарт» не регламентирует совпадения АТТ с </w:t>
      </w:r>
      <w:proofErr w:type="spellStart"/>
      <w:r w:rsidRPr="00125163">
        <w:rPr>
          <w:sz w:val="24"/>
          <w:szCs w:val="24"/>
        </w:rPr>
        <w:t>Гайдбуком</w:t>
      </w:r>
      <w:proofErr w:type="spellEnd"/>
      <w:r w:rsidRPr="00125163">
        <w:rPr>
          <w:sz w:val="24"/>
          <w:szCs w:val="24"/>
        </w:rPr>
        <w:t xml:space="preserve"> Оператора.</w:t>
      </w:r>
      <w:r>
        <w:rPr>
          <w:sz w:val="24"/>
          <w:szCs w:val="24"/>
        </w:rPr>
        <w:t xml:space="preserve"> </w:t>
      </w:r>
    </w:p>
    <w:p w:rsidR="00B024F6" w:rsidRPr="00117B83" w:rsidRDefault="00B024F6" w:rsidP="00B024F6">
      <w:pPr>
        <w:pStyle w:val="af2"/>
        <w:ind w:left="360" w:right="283"/>
        <w:rPr>
          <w:sz w:val="24"/>
          <w:szCs w:val="24"/>
        </w:rPr>
      </w:pPr>
    </w:p>
    <w:p w:rsidR="00752A29" w:rsidRPr="006E5100" w:rsidRDefault="00747774" w:rsidP="007E6408">
      <w:pPr>
        <w:tabs>
          <w:tab w:val="left" w:pos="540"/>
        </w:tabs>
        <w:suppressAutoHyphens/>
        <w:ind w:right="283"/>
        <w:jc w:val="both"/>
        <w:rPr>
          <w:szCs w:val="24"/>
          <w:u w:val="single"/>
        </w:rPr>
      </w:pPr>
      <w:r w:rsidRPr="006E5100">
        <w:rPr>
          <w:color w:val="000000"/>
          <w:sz w:val="24"/>
          <w:szCs w:val="24"/>
        </w:rPr>
        <w:t xml:space="preserve">          </w:t>
      </w:r>
    </w:p>
    <w:p w:rsidR="00050089" w:rsidRPr="006E5100" w:rsidRDefault="00050089" w:rsidP="002D4008">
      <w:pPr>
        <w:jc w:val="center"/>
        <w:outlineLvl w:val="0"/>
        <w:rPr>
          <w:b/>
          <w:sz w:val="24"/>
          <w:szCs w:val="24"/>
        </w:rPr>
      </w:pPr>
      <w:r w:rsidRPr="006E5100">
        <w:rPr>
          <w:b/>
          <w:sz w:val="24"/>
          <w:szCs w:val="24"/>
        </w:rPr>
        <w:t>Подписи Сторон:</w:t>
      </w:r>
    </w:p>
    <w:p w:rsidR="00F32C0B" w:rsidRPr="006E5100" w:rsidRDefault="00F32C0B" w:rsidP="002D4008">
      <w:pPr>
        <w:ind w:firstLine="680"/>
        <w:jc w:val="center"/>
        <w:rPr>
          <w:sz w:val="24"/>
          <w:szCs w:val="24"/>
        </w:rPr>
      </w:pPr>
      <w:r w:rsidRPr="006E5100">
        <w:rPr>
          <w:sz w:val="24"/>
          <w:szCs w:val="24"/>
        </w:rPr>
        <w:t>от Оператора</w:t>
      </w:r>
      <w:r w:rsidRPr="006E5100">
        <w:rPr>
          <w:sz w:val="24"/>
          <w:szCs w:val="24"/>
        </w:rPr>
        <w:tab/>
      </w:r>
      <w:r w:rsidRPr="006E5100">
        <w:rPr>
          <w:sz w:val="24"/>
          <w:szCs w:val="24"/>
        </w:rPr>
        <w:tab/>
      </w:r>
      <w:r w:rsidRPr="006E5100">
        <w:rPr>
          <w:sz w:val="24"/>
          <w:szCs w:val="24"/>
        </w:rPr>
        <w:tab/>
      </w:r>
      <w:r w:rsidRPr="006E5100">
        <w:rPr>
          <w:sz w:val="24"/>
          <w:szCs w:val="24"/>
        </w:rPr>
        <w:tab/>
      </w:r>
      <w:r w:rsidRPr="006E5100">
        <w:rPr>
          <w:sz w:val="24"/>
          <w:szCs w:val="24"/>
        </w:rPr>
        <w:tab/>
        <w:t>от Агента</w:t>
      </w:r>
    </w:p>
    <w:p w:rsidR="00F32C0B" w:rsidRPr="006E5100" w:rsidRDefault="00F32C0B" w:rsidP="002D4008">
      <w:pPr>
        <w:jc w:val="both"/>
        <w:rPr>
          <w:sz w:val="24"/>
          <w:szCs w:val="24"/>
        </w:rPr>
      </w:pPr>
    </w:p>
    <w:p w:rsidR="00F32C0B" w:rsidRPr="006E5100" w:rsidRDefault="00F32C0B" w:rsidP="002D4008">
      <w:pPr>
        <w:outlineLvl w:val="0"/>
        <w:rPr>
          <w:sz w:val="24"/>
          <w:szCs w:val="24"/>
        </w:rPr>
      </w:pPr>
      <w:r w:rsidRPr="006E5100">
        <w:rPr>
          <w:sz w:val="24"/>
          <w:szCs w:val="24"/>
        </w:rPr>
        <w:t>Генеральный директор</w:t>
      </w:r>
    </w:p>
    <w:p w:rsidR="00F32C0B" w:rsidRPr="006E5100" w:rsidRDefault="00F32C0B" w:rsidP="002D4008">
      <w:pPr>
        <w:outlineLvl w:val="0"/>
        <w:rPr>
          <w:sz w:val="24"/>
          <w:szCs w:val="24"/>
        </w:rPr>
      </w:pPr>
      <w:r w:rsidRPr="006E5100">
        <w:rPr>
          <w:sz w:val="26"/>
          <w:szCs w:val="26"/>
        </w:rPr>
        <w:t>ООО «ТМТ»</w:t>
      </w:r>
    </w:p>
    <w:p w:rsidR="00F32C0B" w:rsidRPr="006E5100" w:rsidRDefault="00F32C0B" w:rsidP="002D4008">
      <w:pPr>
        <w:jc w:val="center"/>
        <w:rPr>
          <w:sz w:val="24"/>
          <w:szCs w:val="24"/>
        </w:rPr>
      </w:pPr>
      <w:r w:rsidRPr="006E5100">
        <w:rPr>
          <w:sz w:val="24"/>
          <w:szCs w:val="24"/>
        </w:rPr>
        <w:t>_____________ /</w:t>
      </w:r>
      <w:r>
        <w:rPr>
          <w:sz w:val="24"/>
          <w:szCs w:val="24"/>
        </w:rPr>
        <w:t>_________________</w:t>
      </w:r>
      <w:r w:rsidRPr="006E5100">
        <w:rPr>
          <w:sz w:val="24"/>
          <w:szCs w:val="24"/>
        </w:rPr>
        <w:t xml:space="preserve"> /</w:t>
      </w:r>
      <w:r w:rsidRPr="006E5100">
        <w:rPr>
          <w:sz w:val="24"/>
          <w:szCs w:val="24"/>
        </w:rPr>
        <w:tab/>
      </w:r>
      <w:r w:rsidRPr="006E5100">
        <w:rPr>
          <w:sz w:val="24"/>
          <w:szCs w:val="24"/>
        </w:rPr>
        <w:tab/>
      </w:r>
      <w:r w:rsidRPr="006E5100">
        <w:rPr>
          <w:sz w:val="24"/>
          <w:szCs w:val="24"/>
        </w:rPr>
        <w:tab/>
        <w:t>________________ / _______________/</w:t>
      </w:r>
    </w:p>
    <w:p w:rsidR="00F32C0B" w:rsidRPr="006E5100" w:rsidRDefault="00F32C0B" w:rsidP="002D4008">
      <w:pPr>
        <w:jc w:val="center"/>
        <w:rPr>
          <w:sz w:val="24"/>
          <w:szCs w:val="24"/>
        </w:rPr>
      </w:pPr>
      <w:proofErr w:type="spellStart"/>
      <w:r w:rsidRPr="006E5100">
        <w:rPr>
          <w:sz w:val="24"/>
          <w:szCs w:val="24"/>
        </w:rPr>
        <w:t>м.п</w:t>
      </w:r>
      <w:proofErr w:type="spellEnd"/>
      <w:r w:rsidRPr="006E5100">
        <w:rPr>
          <w:sz w:val="24"/>
          <w:szCs w:val="24"/>
        </w:rPr>
        <w:t>.</w:t>
      </w:r>
      <w:r w:rsidRPr="006E5100">
        <w:rPr>
          <w:sz w:val="24"/>
          <w:szCs w:val="24"/>
        </w:rPr>
        <w:tab/>
      </w:r>
      <w:r w:rsidRPr="006E5100">
        <w:rPr>
          <w:sz w:val="24"/>
          <w:szCs w:val="24"/>
        </w:rPr>
        <w:tab/>
      </w:r>
      <w:r w:rsidRPr="006E5100">
        <w:rPr>
          <w:sz w:val="24"/>
          <w:szCs w:val="24"/>
        </w:rPr>
        <w:tab/>
      </w:r>
      <w:r w:rsidRPr="006E5100">
        <w:rPr>
          <w:sz w:val="24"/>
          <w:szCs w:val="24"/>
        </w:rPr>
        <w:tab/>
      </w:r>
      <w:r w:rsidRPr="006E5100">
        <w:rPr>
          <w:sz w:val="24"/>
          <w:szCs w:val="24"/>
        </w:rPr>
        <w:tab/>
      </w:r>
      <w:r w:rsidRPr="006E5100">
        <w:rPr>
          <w:sz w:val="24"/>
          <w:szCs w:val="24"/>
        </w:rPr>
        <w:tab/>
      </w:r>
      <w:r w:rsidRPr="006E5100">
        <w:rPr>
          <w:sz w:val="24"/>
          <w:szCs w:val="24"/>
        </w:rPr>
        <w:tab/>
      </w:r>
      <w:proofErr w:type="spellStart"/>
      <w:r w:rsidRPr="006E5100">
        <w:rPr>
          <w:sz w:val="24"/>
          <w:szCs w:val="24"/>
        </w:rPr>
        <w:t>м.п</w:t>
      </w:r>
      <w:proofErr w:type="spellEnd"/>
      <w:r w:rsidRPr="006E5100">
        <w:rPr>
          <w:sz w:val="24"/>
          <w:szCs w:val="24"/>
        </w:rPr>
        <w:t>.</w:t>
      </w:r>
    </w:p>
    <w:p w:rsidR="004B5C07" w:rsidRDefault="004B5C07" w:rsidP="00C47DB3">
      <w:pPr>
        <w:pStyle w:val="ad"/>
        <w:jc w:val="right"/>
        <w:outlineLvl w:val="0"/>
        <w:rPr>
          <w:rFonts w:ascii="Times New Roman" w:hAnsi="Times New Roman"/>
          <w:b/>
          <w:szCs w:val="24"/>
        </w:rPr>
      </w:pPr>
    </w:p>
    <w:p w:rsidR="004B5C07" w:rsidRDefault="004B5C07" w:rsidP="00C47DB3">
      <w:pPr>
        <w:pStyle w:val="ad"/>
        <w:jc w:val="right"/>
        <w:outlineLvl w:val="0"/>
        <w:rPr>
          <w:rFonts w:ascii="Times New Roman" w:hAnsi="Times New Roman"/>
          <w:b/>
          <w:szCs w:val="24"/>
        </w:rPr>
      </w:pPr>
    </w:p>
    <w:p w:rsidR="004B5C07" w:rsidRDefault="004B5C07" w:rsidP="00C47DB3">
      <w:pPr>
        <w:pStyle w:val="ad"/>
        <w:jc w:val="right"/>
        <w:outlineLvl w:val="0"/>
        <w:rPr>
          <w:rFonts w:ascii="Times New Roman" w:hAnsi="Times New Roman"/>
          <w:b/>
          <w:szCs w:val="24"/>
        </w:rPr>
      </w:pPr>
    </w:p>
    <w:p w:rsidR="004B5C07" w:rsidRDefault="004B5C07" w:rsidP="00C47DB3">
      <w:pPr>
        <w:pStyle w:val="ad"/>
        <w:jc w:val="right"/>
        <w:outlineLvl w:val="0"/>
        <w:rPr>
          <w:rFonts w:ascii="Times New Roman" w:hAnsi="Times New Roman"/>
          <w:b/>
          <w:szCs w:val="24"/>
        </w:rPr>
      </w:pPr>
    </w:p>
    <w:p w:rsidR="004B5C07" w:rsidRDefault="004B5C07" w:rsidP="00C47DB3">
      <w:pPr>
        <w:pStyle w:val="ad"/>
        <w:jc w:val="right"/>
        <w:outlineLvl w:val="0"/>
        <w:rPr>
          <w:rFonts w:ascii="Times New Roman" w:hAnsi="Times New Roman"/>
          <w:b/>
          <w:szCs w:val="24"/>
        </w:rPr>
      </w:pPr>
    </w:p>
    <w:p w:rsidR="004B5C07" w:rsidRDefault="004B5C07" w:rsidP="00C47DB3">
      <w:pPr>
        <w:pStyle w:val="ad"/>
        <w:jc w:val="right"/>
        <w:outlineLvl w:val="0"/>
        <w:rPr>
          <w:rFonts w:ascii="Times New Roman" w:hAnsi="Times New Roman"/>
          <w:b/>
          <w:szCs w:val="24"/>
        </w:rPr>
      </w:pPr>
    </w:p>
    <w:p w:rsidR="004B5C07" w:rsidRDefault="004B5C07" w:rsidP="00C47DB3">
      <w:pPr>
        <w:pStyle w:val="ad"/>
        <w:jc w:val="right"/>
        <w:outlineLvl w:val="0"/>
        <w:rPr>
          <w:rFonts w:ascii="Times New Roman" w:hAnsi="Times New Roman"/>
          <w:b/>
          <w:szCs w:val="24"/>
        </w:rPr>
      </w:pPr>
    </w:p>
    <w:p w:rsidR="004B5C07" w:rsidRDefault="004B5C07" w:rsidP="00C47DB3">
      <w:pPr>
        <w:pStyle w:val="ad"/>
        <w:jc w:val="right"/>
        <w:outlineLvl w:val="0"/>
        <w:rPr>
          <w:rFonts w:ascii="Times New Roman" w:hAnsi="Times New Roman"/>
          <w:b/>
          <w:szCs w:val="24"/>
        </w:rPr>
      </w:pPr>
    </w:p>
    <w:p w:rsidR="004B5C07" w:rsidRDefault="004B5C07" w:rsidP="00C47DB3">
      <w:pPr>
        <w:pStyle w:val="ad"/>
        <w:jc w:val="right"/>
        <w:outlineLvl w:val="0"/>
        <w:rPr>
          <w:rFonts w:ascii="Times New Roman" w:hAnsi="Times New Roman"/>
          <w:b/>
          <w:szCs w:val="24"/>
        </w:rPr>
      </w:pPr>
    </w:p>
    <w:p w:rsidR="004B5C07" w:rsidRDefault="004B5C07" w:rsidP="00C47DB3">
      <w:pPr>
        <w:pStyle w:val="ad"/>
        <w:jc w:val="right"/>
        <w:outlineLvl w:val="0"/>
        <w:rPr>
          <w:rFonts w:ascii="Times New Roman" w:hAnsi="Times New Roman"/>
          <w:b/>
          <w:szCs w:val="24"/>
        </w:rPr>
      </w:pPr>
    </w:p>
    <w:p w:rsidR="004B5C07" w:rsidRDefault="004B5C07" w:rsidP="00C47DB3">
      <w:pPr>
        <w:pStyle w:val="ad"/>
        <w:jc w:val="right"/>
        <w:outlineLvl w:val="0"/>
        <w:rPr>
          <w:rFonts w:ascii="Times New Roman" w:hAnsi="Times New Roman"/>
          <w:b/>
          <w:szCs w:val="24"/>
        </w:rPr>
      </w:pPr>
    </w:p>
    <w:p w:rsidR="004B5C07" w:rsidRDefault="004B5C07" w:rsidP="00C47DB3">
      <w:pPr>
        <w:pStyle w:val="ad"/>
        <w:jc w:val="right"/>
        <w:outlineLvl w:val="0"/>
        <w:rPr>
          <w:rFonts w:ascii="Times New Roman" w:hAnsi="Times New Roman"/>
          <w:b/>
          <w:szCs w:val="24"/>
        </w:rPr>
      </w:pPr>
    </w:p>
    <w:p w:rsidR="004B5C07" w:rsidRDefault="004B5C07" w:rsidP="00C47DB3">
      <w:pPr>
        <w:pStyle w:val="ad"/>
        <w:jc w:val="right"/>
        <w:outlineLvl w:val="0"/>
        <w:rPr>
          <w:rFonts w:ascii="Times New Roman" w:hAnsi="Times New Roman"/>
          <w:b/>
          <w:szCs w:val="24"/>
        </w:rPr>
      </w:pPr>
    </w:p>
    <w:p w:rsidR="004B5C07" w:rsidRDefault="004B5C07" w:rsidP="00C47DB3">
      <w:pPr>
        <w:pStyle w:val="ad"/>
        <w:jc w:val="right"/>
        <w:outlineLvl w:val="0"/>
        <w:rPr>
          <w:rFonts w:ascii="Times New Roman" w:hAnsi="Times New Roman"/>
          <w:b/>
          <w:szCs w:val="24"/>
        </w:rPr>
      </w:pPr>
    </w:p>
    <w:p w:rsidR="00AF4D75" w:rsidRDefault="00AF4D75" w:rsidP="00C47DB3">
      <w:pPr>
        <w:pStyle w:val="ad"/>
        <w:jc w:val="right"/>
        <w:outlineLvl w:val="0"/>
        <w:rPr>
          <w:rFonts w:ascii="Times New Roman" w:hAnsi="Times New Roman"/>
          <w:b/>
          <w:szCs w:val="24"/>
        </w:rPr>
      </w:pPr>
    </w:p>
    <w:p w:rsidR="00AF4D75" w:rsidRDefault="00AF4D75" w:rsidP="00C47DB3">
      <w:pPr>
        <w:pStyle w:val="ad"/>
        <w:jc w:val="right"/>
        <w:outlineLvl w:val="0"/>
        <w:rPr>
          <w:rFonts w:ascii="Times New Roman" w:hAnsi="Times New Roman"/>
          <w:b/>
          <w:szCs w:val="24"/>
        </w:rPr>
      </w:pPr>
    </w:p>
    <w:p w:rsidR="00AF4D75" w:rsidRDefault="00AF4D75" w:rsidP="00C47DB3">
      <w:pPr>
        <w:pStyle w:val="ad"/>
        <w:jc w:val="right"/>
        <w:outlineLvl w:val="0"/>
        <w:rPr>
          <w:rFonts w:ascii="Times New Roman" w:hAnsi="Times New Roman"/>
          <w:b/>
          <w:szCs w:val="24"/>
        </w:rPr>
      </w:pPr>
    </w:p>
    <w:p w:rsidR="00AF4D75" w:rsidRDefault="00AF4D75" w:rsidP="00C47DB3">
      <w:pPr>
        <w:pStyle w:val="ad"/>
        <w:jc w:val="right"/>
        <w:outlineLvl w:val="0"/>
        <w:rPr>
          <w:rFonts w:ascii="Times New Roman" w:hAnsi="Times New Roman"/>
          <w:b/>
          <w:szCs w:val="24"/>
        </w:rPr>
      </w:pPr>
    </w:p>
    <w:p w:rsidR="00AF4D75" w:rsidRDefault="00AF4D75" w:rsidP="00C47DB3">
      <w:pPr>
        <w:pStyle w:val="ad"/>
        <w:jc w:val="right"/>
        <w:outlineLvl w:val="0"/>
        <w:rPr>
          <w:rFonts w:ascii="Times New Roman" w:hAnsi="Times New Roman"/>
          <w:b/>
          <w:szCs w:val="24"/>
        </w:rPr>
      </w:pPr>
    </w:p>
    <w:p w:rsidR="00AF4D75" w:rsidRDefault="00AF4D75" w:rsidP="00C47DB3">
      <w:pPr>
        <w:pStyle w:val="ad"/>
        <w:jc w:val="right"/>
        <w:outlineLvl w:val="0"/>
        <w:rPr>
          <w:rFonts w:ascii="Times New Roman" w:hAnsi="Times New Roman"/>
          <w:b/>
          <w:szCs w:val="24"/>
        </w:rPr>
      </w:pPr>
    </w:p>
    <w:p w:rsidR="00AF4D75" w:rsidRDefault="00AF4D75" w:rsidP="00C47DB3">
      <w:pPr>
        <w:pStyle w:val="ad"/>
        <w:jc w:val="right"/>
        <w:outlineLvl w:val="0"/>
        <w:rPr>
          <w:rFonts w:ascii="Times New Roman" w:hAnsi="Times New Roman"/>
          <w:b/>
          <w:szCs w:val="24"/>
        </w:rPr>
      </w:pPr>
    </w:p>
    <w:p w:rsidR="00AF4D75" w:rsidRDefault="00AF4D75" w:rsidP="00C47DB3">
      <w:pPr>
        <w:pStyle w:val="ad"/>
        <w:jc w:val="right"/>
        <w:outlineLvl w:val="0"/>
        <w:rPr>
          <w:rFonts w:ascii="Times New Roman" w:hAnsi="Times New Roman"/>
          <w:b/>
          <w:szCs w:val="24"/>
        </w:rPr>
      </w:pPr>
    </w:p>
    <w:p w:rsidR="00AF4D75" w:rsidRDefault="00AF4D75" w:rsidP="00C47DB3">
      <w:pPr>
        <w:pStyle w:val="ad"/>
        <w:jc w:val="right"/>
        <w:outlineLvl w:val="0"/>
        <w:rPr>
          <w:rFonts w:ascii="Times New Roman" w:hAnsi="Times New Roman"/>
          <w:b/>
          <w:szCs w:val="24"/>
        </w:rPr>
      </w:pPr>
    </w:p>
    <w:p w:rsidR="00EE2B26" w:rsidRDefault="00EE2B26" w:rsidP="00C47DB3">
      <w:pPr>
        <w:pStyle w:val="ad"/>
        <w:jc w:val="right"/>
        <w:outlineLvl w:val="0"/>
        <w:rPr>
          <w:rFonts w:ascii="Times New Roman" w:hAnsi="Times New Roman"/>
          <w:b/>
          <w:szCs w:val="24"/>
        </w:rPr>
      </w:pPr>
    </w:p>
    <w:p w:rsidR="00EE2B26" w:rsidRDefault="00EE2B26" w:rsidP="00C47DB3">
      <w:pPr>
        <w:pStyle w:val="ad"/>
        <w:jc w:val="right"/>
        <w:outlineLvl w:val="0"/>
        <w:rPr>
          <w:rFonts w:ascii="Times New Roman" w:hAnsi="Times New Roman"/>
          <w:b/>
          <w:szCs w:val="24"/>
        </w:rPr>
      </w:pPr>
    </w:p>
    <w:p w:rsidR="00EE2B26" w:rsidRDefault="00EE2B26" w:rsidP="00C47DB3">
      <w:pPr>
        <w:pStyle w:val="ad"/>
        <w:jc w:val="right"/>
        <w:outlineLvl w:val="0"/>
        <w:rPr>
          <w:rFonts w:ascii="Times New Roman" w:hAnsi="Times New Roman"/>
          <w:b/>
          <w:szCs w:val="24"/>
        </w:rPr>
      </w:pPr>
    </w:p>
    <w:p w:rsidR="00367C11" w:rsidRPr="006E5100" w:rsidRDefault="00367C11" w:rsidP="00367C11">
      <w:pPr>
        <w:ind w:right="283"/>
        <w:jc w:val="right"/>
        <w:rPr>
          <w:b/>
          <w:sz w:val="18"/>
          <w:szCs w:val="18"/>
        </w:rPr>
      </w:pPr>
      <w:r w:rsidRPr="006E5100">
        <w:rPr>
          <w:b/>
          <w:sz w:val="24"/>
          <w:szCs w:val="24"/>
        </w:rPr>
        <w:lastRenderedPageBreak/>
        <w:t>Приложение №</w:t>
      </w:r>
      <w:r>
        <w:rPr>
          <w:b/>
          <w:sz w:val="24"/>
          <w:szCs w:val="24"/>
        </w:rPr>
        <w:t>2.1</w:t>
      </w:r>
    </w:p>
    <w:p w:rsidR="00367C11" w:rsidRPr="006E5100" w:rsidRDefault="00367C11" w:rsidP="00367C11">
      <w:pPr>
        <w:pStyle w:val="ad"/>
        <w:ind w:right="-1"/>
        <w:outlineLvl w:val="0"/>
        <w:rPr>
          <w:rFonts w:ascii="Times New Roman" w:hAnsi="Times New Roman"/>
          <w:szCs w:val="24"/>
        </w:rPr>
      </w:pPr>
      <w:r w:rsidRPr="006E5100">
        <w:rPr>
          <w:rFonts w:ascii="Times New Roman" w:hAnsi="Times New Roman"/>
          <w:szCs w:val="24"/>
        </w:rPr>
        <w:t>к договору №______</w:t>
      </w:r>
      <w:r>
        <w:rPr>
          <w:rFonts w:ascii="Times New Roman" w:hAnsi="Times New Roman"/>
          <w:szCs w:val="24"/>
        </w:rPr>
        <w:t>_____ от _______________ 20__</w:t>
      </w:r>
      <w:r w:rsidRPr="006E5100">
        <w:rPr>
          <w:rFonts w:ascii="Times New Roman" w:hAnsi="Times New Roman"/>
          <w:szCs w:val="24"/>
        </w:rPr>
        <w:t xml:space="preserve"> г.</w:t>
      </w:r>
    </w:p>
    <w:p w:rsidR="00367C11" w:rsidRPr="006E5100" w:rsidRDefault="00367C11" w:rsidP="00367C11">
      <w:pPr>
        <w:ind w:right="-1"/>
        <w:jc w:val="right"/>
        <w:rPr>
          <w:b/>
          <w:sz w:val="18"/>
          <w:szCs w:val="18"/>
        </w:rPr>
      </w:pPr>
    </w:p>
    <w:p w:rsidR="00367C11" w:rsidRDefault="00367C11" w:rsidP="00367C11">
      <w:pPr>
        <w:pStyle w:val="ad"/>
        <w:rPr>
          <w:rFonts w:ascii="Times New Roman" w:hAnsi="Times New Roman"/>
          <w:b/>
          <w:szCs w:val="24"/>
        </w:rPr>
      </w:pPr>
      <w:r>
        <w:rPr>
          <w:b/>
          <w:szCs w:val="24"/>
        </w:rPr>
        <w:t xml:space="preserve">                              </w:t>
      </w:r>
      <w:r>
        <w:rPr>
          <w:rFonts w:ascii="Times New Roman" w:hAnsi="Times New Roman"/>
          <w:b/>
          <w:szCs w:val="24"/>
        </w:rPr>
        <w:t>Выполнение стандартов Оператора.</w:t>
      </w:r>
    </w:p>
    <w:p w:rsidR="00EA5B8C" w:rsidRDefault="00EA5B8C" w:rsidP="00367C11">
      <w:pPr>
        <w:pStyle w:val="ad"/>
        <w:rPr>
          <w:rFonts w:ascii="Times New Roman" w:hAnsi="Times New Roman"/>
          <w:b/>
          <w:szCs w:val="24"/>
        </w:rPr>
      </w:pPr>
    </w:p>
    <w:p w:rsidR="00EA5B8C" w:rsidRPr="00EA5B8C" w:rsidRDefault="00EA5B8C" w:rsidP="00367C11">
      <w:pPr>
        <w:pStyle w:val="ad"/>
        <w:rPr>
          <w:rFonts w:ascii="Times New Roman" w:hAnsi="Times New Roman"/>
          <w:szCs w:val="24"/>
        </w:rPr>
      </w:pPr>
    </w:p>
    <w:p w:rsidR="00EA5B8C" w:rsidRPr="00EF72AE" w:rsidRDefault="00EA5B8C" w:rsidP="00EA5B8C">
      <w:pPr>
        <w:pStyle w:val="ad"/>
        <w:numPr>
          <w:ilvl w:val="0"/>
          <w:numId w:val="37"/>
        </w:numPr>
        <w:jc w:val="both"/>
        <w:rPr>
          <w:rFonts w:ascii="Times New Roman" w:hAnsi="Times New Roman"/>
          <w:b/>
          <w:szCs w:val="24"/>
        </w:rPr>
      </w:pPr>
      <w:r w:rsidRPr="00EF72AE">
        <w:rPr>
          <w:rFonts w:ascii="Times New Roman" w:hAnsi="Times New Roman"/>
          <w:b/>
          <w:szCs w:val="24"/>
        </w:rPr>
        <w:t>Соблюдение визуализации оформления АТТ.</w:t>
      </w:r>
      <w:r w:rsidR="001F766D" w:rsidRPr="00EF72AE">
        <w:rPr>
          <w:rFonts w:ascii="Times New Roman" w:hAnsi="Times New Roman"/>
          <w:b/>
          <w:szCs w:val="24"/>
        </w:rPr>
        <w:t xml:space="preserve"> </w:t>
      </w:r>
    </w:p>
    <w:p w:rsidR="00EA5B8C" w:rsidRDefault="00EA5B8C" w:rsidP="00F30EC8">
      <w:pPr>
        <w:pStyle w:val="ad"/>
        <w:numPr>
          <w:ilvl w:val="1"/>
          <w:numId w:val="37"/>
        </w:numPr>
        <w:ind w:left="426" w:firstLine="0"/>
        <w:jc w:val="both"/>
        <w:rPr>
          <w:rFonts w:ascii="Times New Roman" w:hAnsi="Times New Roman"/>
          <w:szCs w:val="24"/>
        </w:rPr>
      </w:pPr>
      <w:r>
        <w:rPr>
          <w:rFonts w:ascii="Times New Roman" w:hAnsi="Times New Roman"/>
          <w:szCs w:val="24"/>
        </w:rPr>
        <w:t xml:space="preserve"> </w:t>
      </w:r>
      <w:r w:rsidR="00C8537A">
        <w:rPr>
          <w:rFonts w:ascii="Times New Roman" w:hAnsi="Times New Roman"/>
          <w:szCs w:val="24"/>
        </w:rPr>
        <w:t>При проверке организации р</w:t>
      </w:r>
      <w:r w:rsidR="00F30EC8">
        <w:rPr>
          <w:rFonts w:ascii="Times New Roman" w:hAnsi="Times New Roman"/>
          <w:szCs w:val="24"/>
        </w:rPr>
        <w:t>аботы АТТ сотрудниками Оператора визуальное внешнее и внутреннее оформление АТТ дол</w:t>
      </w:r>
      <w:r w:rsidR="00976902">
        <w:rPr>
          <w:rFonts w:ascii="Times New Roman" w:hAnsi="Times New Roman"/>
          <w:szCs w:val="24"/>
        </w:rPr>
        <w:t xml:space="preserve">жно </w:t>
      </w:r>
      <w:r w:rsidR="00C60063">
        <w:rPr>
          <w:rFonts w:ascii="Times New Roman" w:hAnsi="Times New Roman"/>
          <w:szCs w:val="24"/>
        </w:rPr>
        <w:t xml:space="preserve">общим требованиям оформления АТТ, согласно Приложению №2 настоящего договора и </w:t>
      </w:r>
      <w:r w:rsidR="00976902">
        <w:rPr>
          <w:rFonts w:ascii="Times New Roman" w:hAnsi="Times New Roman"/>
          <w:szCs w:val="24"/>
        </w:rPr>
        <w:t xml:space="preserve">утвержденному </w:t>
      </w:r>
      <w:proofErr w:type="spellStart"/>
      <w:r w:rsidR="00976902">
        <w:rPr>
          <w:rFonts w:ascii="Times New Roman" w:hAnsi="Times New Roman"/>
          <w:szCs w:val="24"/>
        </w:rPr>
        <w:t>Гайдбуку</w:t>
      </w:r>
      <w:proofErr w:type="spellEnd"/>
      <w:r w:rsidR="00F30EC8">
        <w:rPr>
          <w:rFonts w:ascii="Times New Roman" w:hAnsi="Times New Roman"/>
          <w:szCs w:val="24"/>
        </w:rPr>
        <w:t xml:space="preserve"> Оператора.</w:t>
      </w:r>
    </w:p>
    <w:p w:rsidR="00C06FCC" w:rsidRDefault="00C06FCC" w:rsidP="00C06FCC">
      <w:pPr>
        <w:pStyle w:val="ad"/>
        <w:numPr>
          <w:ilvl w:val="1"/>
          <w:numId w:val="37"/>
        </w:numPr>
        <w:ind w:left="426" w:firstLine="0"/>
        <w:jc w:val="both"/>
        <w:rPr>
          <w:rFonts w:ascii="Times New Roman" w:hAnsi="Times New Roman"/>
          <w:szCs w:val="24"/>
        </w:rPr>
      </w:pPr>
      <w:r w:rsidRPr="00140A69">
        <w:rPr>
          <w:rFonts w:ascii="Times New Roman" w:hAnsi="Times New Roman"/>
          <w:szCs w:val="24"/>
        </w:rPr>
        <w:t xml:space="preserve">На АТТ в наличии должна быть </w:t>
      </w:r>
      <w:r>
        <w:rPr>
          <w:rFonts w:ascii="Times New Roman" w:hAnsi="Times New Roman"/>
          <w:szCs w:val="24"/>
        </w:rPr>
        <w:t xml:space="preserve">представлена актуальная </w:t>
      </w:r>
      <w:r w:rsidRPr="00140A69">
        <w:rPr>
          <w:rFonts w:ascii="Times New Roman" w:hAnsi="Times New Roman"/>
          <w:szCs w:val="24"/>
        </w:rPr>
        <w:t>полиграфия всех действующих тарифных планов Оператора в достаточном количестве.</w:t>
      </w:r>
      <w:r>
        <w:rPr>
          <w:rFonts w:ascii="Times New Roman" w:hAnsi="Times New Roman"/>
          <w:szCs w:val="24"/>
        </w:rPr>
        <w:t xml:space="preserve"> Не должно быть листовок ненадлежащего вида (замятые, изрисованные).</w:t>
      </w:r>
    </w:p>
    <w:p w:rsidR="00C06FCC" w:rsidRDefault="00C06FCC" w:rsidP="00C06FCC">
      <w:pPr>
        <w:pStyle w:val="ad"/>
        <w:numPr>
          <w:ilvl w:val="1"/>
          <w:numId w:val="37"/>
        </w:numPr>
        <w:jc w:val="both"/>
        <w:rPr>
          <w:rFonts w:ascii="Times New Roman" w:hAnsi="Times New Roman"/>
          <w:szCs w:val="24"/>
        </w:rPr>
      </w:pPr>
      <w:r>
        <w:rPr>
          <w:rFonts w:ascii="Times New Roman" w:hAnsi="Times New Roman"/>
          <w:szCs w:val="24"/>
        </w:rPr>
        <w:t xml:space="preserve">          </w:t>
      </w:r>
      <w:r w:rsidRPr="00C06FCC">
        <w:rPr>
          <w:rFonts w:ascii="Times New Roman" w:hAnsi="Times New Roman"/>
          <w:szCs w:val="24"/>
        </w:rPr>
        <w:t>Витрины</w:t>
      </w:r>
      <w:r>
        <w:rPr>
          <w:rFonts w:ascii="Times New Roman" w:hAnsi="Times New Roman"/>
          <w:szCs w:val="24"/>
        </w:rPr>
        <w:t xml:space="preserve"> должны быть </w:t>
      </w:r>
      <w:r w:rsidRPr="00C06FCC">
        <w:rPr>
          <w:rFonts w:ascii="Times New Roman" w:hAnsi="Times New Roman"/>
          <w:szCs w:val="24"/>
        </w:rPr>
        <w:t xml:space="preserve">оформлены по </w:t>
      </w:r>
      <w:proofErr w:type="spellStart"/>
      <w:r w:rsidRPr="00C06FCC">
        <w:rPr>
          <w:rFonts w:ascii="Times New Roman" w:hAnsi="Times New Roman"/>
          <w:szCs w:val="24"/>
        </w:rPr>
        <w:t>планограмм</w:t>
      </w:r>
      <w:r>
        <w:rPr>
          <w:rFonts w:ascii="Times New Roman" w:hAnsi="Times New Roman"/>
          <w:szCs w:val="24"/>
        </w:rPr>
        <w:t>е</w:t>
      </w:r>
      <w:proofErr w:type="spellEnd"/>
      <w:r w:rsidRPr="00C06FCC">
        <w:rPr>
          <w:rFonts w:ascii="Times New Roman" w:hAnsi="Times New Roman"/>
          <w:szCs w:val="24"/>
        </w:rPr>
        <w:t>;</w:t>
      </w:r>
      <w:r>
        <w:rPr>
          <w:rFonts w:ascii="Times New Roman" w:hAnsi="Times New Roman"/>
          <w:szCs w:val="24"/>
        </w:rPr>
        <w:t xml:space="preserve"> полки чистые.</w:t>
      </w:r>
    </w:p>
    <w:p w:rsidR="00C06FCC" w:rsidRDefault="00C06FCC" w:rsidP="00C06FCC">
      <w:pPr>
        <w:pStyle w:val="ad"/>
        <w:numPr>
          <w:ilvl w:val="1"/>
          <w:numId w:val="37"/>
        </w:numPr>
        <w:jc w:val="both"/>
        <w:rPr>
          <w:rFonts w:ascii="Times New Roman" w:hAnsi="Times New Roman"/>
          <w:szCs w:val="24"/>
        </w:rPr>
      </w:pPr>
      <w:r>
        <w:rPr>
          <w:rFonts w:ascii="Times New Roman" w:hAnsi="Times New Roman"/>
          <w:szCs w:val="24"/>
        </w:rPr>
        <w:t xml:space="preserve">          На АТТ не должно быть представлено несогласованной рекламы (листовки, плакаты).</w:t>
      </w:r>
    </w:p>
    <w:p w:rsidR="00C06FCC" w:rsidRDefault="00C06FCC" w:rsidP="00C06FCC">
      <w:pPr>
        <w:pStyle w:val="ad"/>
        <w:numPr>
          <w:ilvl w:val="1"/>
          <w:numId w:val="37"/>
        </w:numPr>
        <w:jc w:val="both"/>
        <w:rPr>
          <w:rFonts w:ascii="Times New Roman" w:hAnsi="Times New Roman"/>
          <w:szCs w:val="24"/>
        </w:rPr>
      </w:pPr>
      <w:r>
        <w:rPr>
          <w:rFonts w:ascii="Times New Roman" w:hAnsi="Times New Roman"/>
          <w:szCs w:val="24"/>
        </w:rPr>
        <w:t xml:space="preserve">          </w:t>
      </w:r>
      <w:r w:rsidR="00976902">
        <w:rPr>
          <w:rFonts w:ascii="Times New Roman" w:hAnsi="Times New Roman"/>
          <w:szCs w:val="24"/>
        </w:rPr>
        <w:t>На АТТ</w:t>
      </w:r>
      <w:r>
        <w:rPr>
          <w:rFonts w:ascii="Times New Roman" w:hAnsi="Times New Roman"/>
          <w:szCs w:val="24"/>
        </w:rPr>
        <w:t xml:space="preserve"> не должны быть представлены продукты других конкурирующих операторов связи</w:t>
      </w:r>
      <w:r w:rsidR="00B43A55">
        <w:rPr>
          <w:rFonts w:ascii="Times New Roman" w:hAnsi="Times New Roman"/>
          <w:szCs w:val="24"/>
        </w:rPr>
        <w:t xml:space="preserve">, а именно: оборудование, полиграфия, </w:t>
      </w:r>
      <w:r w:rsidR="00B43A55">
        <w:rPr>
          <w:rFonts w:ascii="Times New Roman" w:hAnsi="Times New Roman"/>
          <w:szCs w:val="24"/>
          <w:lang w:val="en-US"/>
        </w:rPr>
        <w:t>SIM</w:t>
      </w:r>
      <w:r w:rsidR="00B43A55" w:rsidRPr="00B43A55">
        <w:rPr>
          <w:rFonts w:ascii="Times New Roman" w:hAnsi="Times New Roman"/>
          <w:szCs w:val="24"/>
        </w:rPr>
        <w:t xml:space="preserve"> </w:t>
      </w:r>
      <w:r w:rsidR="00B43A55">
        <w:rPr>
          <w:rFonts w:ascii="Times New Roman" w:hAnsi="Times New Roman"/>
          <w:szCs w:val="24"/>
        </w:rPr>
        <w:t>карты.</w:t>
      </w:r>
      <w:r>
        <w:rPr>
          <w:rFonts w:ascii="Times New Roman" w:hAnsi="Times New Roman"/>
          <w:szCs w:val="24"/>
        </w:rPr>
        <w:t xml:space="preserve">  </w:t>
      </w:r>
    </w:p>
    <w:p w:rsidR="001D70DB" w:rsidRDefault="001D70DB" w:rsidP="00C06FCC">
      <w:pPr>
        <w:pStyle w:val="ad"/>
        <w:numPr>
          <w:ilvl w:val="1"/>
          <w:numId w:val="37"/>
        </w:numPr>
        <w:jc w:val="both"/>
        <w:rPr>
          <w:rFonts w:ascii="Times New Roman" w:hAnsi="Times New Roman"/>
          <w:szCs w:val="24"/>
        </w:rPr>
      </w:pPr>
      <w:r>
        <w:rPr>
          <w:rFonts w:ascii="Times New Roman" w:hAnsi="Times New Roman"/>
          <w:szCs w:val="24"/>
        </w:rPr>
        <w:t xml:space="preserve">         </w:t>
      </w:r>
      <w:r w:rsidRPr="001D70DB">
        <w:rPr>
          <w:rFonts w:ascii="Times New Roman" w:hAnsi="Times New Roman"/>
          <w:szCs w:val="24"/>
        </w:rPr>
        <w:t>В зоне видимости</w:t>
      </w:r>
      <w:r>
        <w:rPr>
          <w:rFonts w:ascii="Times New Roman" w:hAnsi="Times New Roman"/>
          <w:szCs w:val="24"/>
        </w:rPr>
        <w:t xml:space="preserve"> не должны </w:t>
      </w:r>
      <w:r w:rsidRPr="001D70DB">
        <w:rPr>
          <w:rFonts w:ascii="Times New Roman" w:hAnsi="Times New Roman"/>
          <w:szCs w:val="24"/>
        </w:rPr>
        <w:t xml:space="preserve">присутствуют личные вещи, нарушающие общий вид </w:t>
      </w:r>
      <w:r>
        <w:rPr>
          <w:rFonts w:ascii="Times New Roman" w:hAnsi="Times New Roman"/>
          <w:szCs w:val="24"/>
        </w:rPr>
        <w:t>А</w:t>
      </w:r>
      <w:r w:rsidRPr="001D70DB">
        <w:rPr>
          <w:rFonts w:ascii="Times New Roman" w:hAnsi="Times New Roman"/>
          <w:szCs w:val="24"/>
        </w:rPr>
        <w:t>ТТ</w:t>
      </w:r>
      <w:r>
        <w:rPr>
          <w:rFonts w:ascii="Times New Roman" w:hAnsi="Times New Roman"/>
          <w:szCs w:val="24"/>
        </w:rPr>
        <w:t>.</w:t>
      </w:r>
    </w:p>
    <w:p w:rsidR="00C06FCC" w:rsidRPr="00EF72AE" w:rsidRDefault="00C06FCC" w:rsidP="00C06FCC">
      <w:pPr>
        <w:pStyle w:val="ad"/>
        <w:numPr>
          <w:ilvl w:val="0"/>
          <w:numId w:val="37"/>
        </w:numPr>
        <w:jc w:val="both"/>
        <w:rPr>
          <w:rFonts w:ascii="Times New Roman" w:hAnsi="Times New Roman"/>
          <w:b/>
          <w:szCs w:val="24"/>
        </w:rPr>
      </w:pPr>
      <w:r w:rsidRPr="00EF72AE">
        <w:rPr>
          <w:rFonts w:ascii="Times New Roman" w:hAnsi="Times New Roman"/>
          <w:b/>
          <w:szCs w:val="24"/>
        </w:rPr>
        <w:t>Дистрибуция.</w:t>
      </w:r>
    </w:p>
    <w:p w:rsidR="00F30EC8" w:rsidRPr="00140A69" w:rsidRDefault="000F12AD" w:rsidP="004E0D44">
      <w:pPr>
        <w:pStyle w:val="ad"/>
        <w:numPr>
          <w:ilvl w:val="1"/>
          <w:numId w:val="37"/>
        </w:numPr>
        <w:ind w:left="426" w:firstLine="0"/>
        <w:jc w:val="both"/>
        <w:rPr>
          <w:rFonts w:ascii="Times New Roman" w:hAnsi="Times New Roman"/>
          <w:szCs w:val="24"/>
        </w:rPr>
      </w:pPr>
      <w:r>
        <w:rPr>
          <w:rFonts w:ascii="Times New Roman" w:hAnsi="Times New Roman"/>
          <w:szCs w:val="24"/>
        </w:rPr>
        <w:t>На АТТ</w:t>
      </w:r>
      <w:r w:rsidR="00140A69" w:rsidRPr="00140A69">
        <w:rPr>
          <w:rFonts w:ascii="Times New Roman" w:hAnsi="Times New Roman"/>
          <w:szCs w:val="24"/>
        </w:rPr>
        <w:t xml:space="preserve"> </w:t>
      </w:r>
      <w:r w:rsidR="00F30EC8" w:rsidRPr="00140A69">
        <w:rPr>
          <w:rFonts w:ascii="Times New Roman" w:hAnsi="Times New Roman"/>
          <w:szCs w:val="24"/>
        </w:rPr>
        <w:t>полки витрин должны быть оснащены телекоммуникационным оборудованием и аксессуарами в ассортименте, не допускается пустоты на полках, а также замена места</w:t>
      </w:r>
      <w:r w:rsidR="0008216E">
        <w:rPr>
          <w:rFonts w:ascii="Times New Roman" w:hAnsi="Times New Roman"/>
          <w:szCs w:val="24"/>
        </w:rPr>
        <w:t xml:space="preserve"> на полках</w:t>
      </w:r>
      <w:r w:rsidR="00F30EC8" w:rsidRPr="00140A69">
        <w:rPr>
          <w:rFonts w:ascii="Times New Roman" w:hAnsi="Times New Roman"/>
          <w:szCs w:val="24"/>
        </w:rPr>
        <w:t xml:space="preserve"> другим товаром.</w:t>
      </w:r>
    </w:p>
    <w:p w:rsidR="00A94C8F" w:rsidRDefault="001F766D" w:rsidP="004E0D44">
      <w:pPr>
        <w:pStyle w:val="ad"/>
        <w:numPr>
          <w:ilvl w:val="1"/>
          <w:numId w:val="37"/>
        </w:numPr>
        <w:ind w:left="426" w:firstLine="0"/>
        <w:jc w:val="both"/>
        <w:rPr>
          <w:rFonts w:ascii="Times New Roman" w:hAnsi="Times New Roman"/>
          <w:szCs w:val="24"/>
        </w:rPr>
      </w:pPr>
      <w:r>
        <w:rPr>
          <w:rFonts w:ascii="Times New Roman" w:hAnsi="Times New Roman"/>
          <w:szCs w:val="24"/>
        </w:rPr>
        <w:t xml:space="preserve">На АТТ в наличии должны быть представлены </w:t>
      </w:r>
      <w:r>
        <w:rPr>
          <w:rFonts w:ascii="Times New Roman" w:hAnsi="Times New Roman"/>
          <w:szCs w:val="24"/>
          <w:lang w:val="en-US"/>
        </w:rPr>
        <w:t>SIM</w:t>
      </w:r>
      <w:r>
        <w:rPr>
          <w:rFonts w:ascii="Times New Roman" w:hAnsi="Times New Roman"/>
          <w:szCs w:val="24"/>
        </w:rPr>
        <w:t xml:space="preserve"> карты </w:t>
      </w:r>
      <w:r w:rsidR="00937B6E">
        <w:rPr>
          <w:rFonts w:ascii="Times New Roman" w:hAnsi="Times New Roman"/>
          <w:szCs w:val="24"/>
        </w:rPr>
        <w:t>приоритетных</w:t>
      </w:r>
      <w:r>
        <w:rPr>
          <w:rFonts w:ascii="Times New Roman" w:hAnsi="Times New Roman"/>
          <w:szCs w:val="24"/>
        </w:rPr>
        <w:t xml:space="preserve"> тарифных планов Оператора</w:t>
      </w:r>
      <w:r w:rsidR="00937B6E">
        <w:rPr>
          <w:rFonts w:ascii="Times New Roman" w:hAnsi="Times New Roman"/>
          <w:szCs w:val="24"/>
        </w:rPr>
        <w:t>. Список приоритетных тарифных планов предоставляется Оператором.</w:t>
      </w:r>
    </w:p>
    <w:p w:rsidR="00B21EDE" w:rsidRDefault="00B21EDE" w:rsidP="00B21EDE">
      <w:pPr>
        <w:pStyle w:val="ad"/>
        <w:ind w:left="426"/>
        <w:jc w:val="both"/>
        <w:rPr>
          <w:rFonts w:ascii="Times New Roman" w:hAnsi="Times New Roman"/>
          <w:szCs w:val="24"/>
        </w:rPr>
      </w:pPr>
    </w:p>
    <w:p w:rsidR="00890A16" w:rsidRPr="00EF72AE" w:rsidRDefault="00890A16" w:rsidP="00890A16">
      <w:pPr>
        <w:pStyle w:val="ad"/>
        <w:numPr>
          <w:ilvl w:val="0"/>
          <w:numId w:val="37"/>
        </w:numPr>
        <w:jc w:val="both"/>
        <w:rPr>
          <w:rFonts w:ascii="Times New Roman" w:hAnsi="Times New Roman"/>
          <w:b/>
          <w:szCs w:val="24"/>
        </w:rPr>
      </w:pPr>
      <w:proofErr w:type="spellStart"/>
      <w:r w:rsidRPr="00EF72AE">
        <w:rPr>
          <w:rFonts w:ascii="Times New Roman" w:hAnsi="Times New Roman"/>
          <w:b/>
          <w:szCs w:val="24"/>
        </w:rPr>
        <w:t>Дресс</w:t>
      </w:r>
      <w:proofErr w:type="spellEnd"/>
      <w:r w:rsidRPr="00EF72AE">
        <w:rPr>
          <w:rFonts w:ascii="Times New Roman" w:hAnsi="Times New Roman"/>
          <w:b/>
          <w:szCs w:val="24"/>
        </w:rPr>
        <w:t>-код сотрудника</w:t>
      </w:r>
      <w:r w:rsidR="009C14EE" w:rsidRPr="00EF72AE">
        <w:rPr>
          <w:rFonts w:ascii="Times New Roman" w:hAnsi="Times New Roman"/>
          <w:b/>
          <w:szCs w:val="24"/>
        </w:rPr>
        <w:t>.</w:t>
      </w:r>
    </w:p>
    <w:p w:rsidR="00CC105F" w:rsidRDefault="00CC105F" w:rsidP="00CC105F">
      <w:pPr>
        <w:pStyle w:val="af2"/>
        <w:numPr>
          <w:ilvl w:val="1"/>
          <w:numId w:val="37"/>
        </w:numPr>
        <w:ind w:right="283"/>
        <w:jc w:val="both"/>
        <w:rPr>
          <w:color w:val="000000"/>
          <w:sz w:val="24"/>
          <w:szCs w:val="24"/>
        </w:rPr>
      </w:pPr>
      <w:r>
        <w:rPr>
          <w:color w:val="000000"/>
          <w:sz w:val="24"/>
          <w:szCs w:val="24"/>
        </w:rPr>
        <w:t xml:space="preserve"> </w:t>
      </w:r>
      <w:r>
        <w:rPr>
          <w:sz w:val="24"/>
          <w:szCs w:val="24"/>
        </w:rPr>
        <w:t>С</w:t>
      </w:r>
      <w:r>
        <w:rPr>
          <w:color w:val="000000"/>
          <w:sz w:val="24"/>
          <w:szCs w:val="24"/>
        </w:rPr>
        <w:t xml:space="preserve">отрудник должен быть одет в фирменном стиле Оператора, носить </w:t>
      </w:r>
      <w:proofErr w:type="spellStart"/>
      <w:r>
        <w:rPr>
          <w:color w:val="000000"/>
          <w:sz w:val="24"/>
          <w:szCs w:val="24"/>
        </w:rPr>
        <w:t>брендированные</w:t>
      </w:r>
      <w:proofErr w:type="spellEnd"/>
      <w:r>
        <w:rPr>
          <w:color w:val="000000"/>
          <w:sz w:val="24"/>
          <w:szCs w:val="24"/>
        </w:rPr>
        <w:t xml:space="preserve"> элементы одежды (</w:t>
      </w:r>
      <w:proofErr w:type="spellStart"/>
      <w:r>
        <w:rPr>
          <w:color w:val="000000"/>
          <w:sz w:val="24"/>
          <w:szCs w:val="24"/>
        </w:rPr>
        <w:t>бейдж</w:t>
      </w:r>
      <w:proofErr w:type="spellEnd"/>
      <w:r>
        <w:rPr>
          <w:color w:val="000000"/>
          <w:sz w:val="24"/>
          <w:szCs w:val="24"/>
        </w:rPr>
        <w:t>, галстук).</w:t>
      </w:r>
    </w:p>
    <w:p w:rsidR="00CC105F" w:rsidRPr="009C14EE" w:rsidRDefault="00CC105F" w:rsidP="00CC105F">
      <w:pPr>
        <w:pStyle w:val="af2"/>
        <w:ind w:left="786" w:right="283"/>
        <w:jc w:val="both"/>
        <w:rPr>
          <w:color w:val="000000"/>
          <w:sz w:val="24"/>
          <w:szCs w:val="24"/>
        </w:rPr>
      </w:pPr>
      <w:r w:rsidRPr="009C14EE">
        <w:rPr>
          <w:color w:val="000000"/>
          <w:sz w:val="24"/>
          <w:szCs w:val="24"/>
        </w:rPr>
        <w:t>Для мужчин:</w:t>
      </w:r>
    </w:p>
    <w:p w:rsidR="00CC105F" w:rsidRPr="006E5100" w:rsidRDefault="00CC105F" w:rsidP="00CC105F">
      <w:pPr>
        <w:tabs>
          <w:tab w:val="left" w:pos="540"/>
        </w:tabs>
        <w:suppressAutoHyphens/>
        <w:ind w:right="283"/>
        <w:jc w:val="both"/>
        <w:rPr>
          <w:color w:val="000000"/>
          <w:sz w:val="24"/>
          <w:szCs w:val="24"/>
        </w:rPr>
      </w:pPr>
      <w:r w:rsidRPr="006E5100">
        <w:rPr>
          <w:color w:val="000000"/>
          <w:sz w:val="24"/>
          <w:szCs w:val="24"/>
        </w:rPr>
        <w:t xml:space="preserve">            - Белая рубашка, </w:t>
      </w:r>
      <w:r>
        <w:rPr>
          <w:color w:val="000000"/>
          <w:sz w:val="24"/>
          <w:szCs w:val="24"/>
        </w:rPr>
        <w:t xml:space="preserve">оранжевый галстук и черные брюки, </w:t>
      </w:r>
      <w:proofErr w:type="spellStart"/>
      <w:r w:rsidRPr="00A66B72">
        <w:rPr>
          <w:color w:val="000000"/>
          <w:sz w:val="24"/>
          <w:szCs w:val="24"/>
        </w:rPr>
        <w:t>бэйдж</w:t>
      </w:r>
      <w:proofErr w:type="spellEnd"/>
    </w:p>
    <w:p w:rsidR="00CC105F" w:rsidRDefault="00CC105F" w:rsidP="00CC105F">
      <w:pPr>
        <w:tabs>
          <w:tab w:val="left" w:pos="540"/>
        </w:tabs>
        <w:suppressAutoHyphens/>
        <w:ind w:right="283"/>
        <w:jc w:val="both"/>
        <w:rPr>
          <w:color w:val="000000"/>
          <w:sz w:val="24"/>
          <w:szCs w:val="24"/>
        </w:rPr>
      </w:pPr>
      <w:r w:rsidRPr="006E5100">
        <w:rPr>
          <w:color w:val="000000"/>
          <w:sz w:val="24"/>
          <w:szCs w:val="24"/>
        </w:rPr>
        <w:t xml:space="preserve">            </w:t>
      </w:r>
      <w:r>
        <w:rPr>
          <w:color w:val="000000"/>
          <w:sz w:val="24"/>
          <w:szCs w:val="24"/>
        </w:rPr>
        <w:t xml:space="preserve">- Футболка в фирменном стиле «Летай», </w:t>
      </w:r>
      <w:proofErr w:type="spellStart"/>
      <w:r>
        <w:rPr>
          <w:color w:val="000000"/>
          <w:sz w:val="24"/>
          <w:szCs w:val="24"/>
        </w:rPr>
        <w:t>бейдж</w:t>
      </w:r>
      <w:proofErr w:type="spellEnd"/>
    </w:p>
    <w:p w:rsidR="00CC105F" w:rsidRDefault="00CC105F" w:rsidP="00CC105F">
      <w:pPr>
        <w:tabs>
          <w:tab w:val="left" w:pos="540"/>
        </w:tabs>
        <w:suppressAutoHyphens/>
        <w:ind w:right="283"/>
        <w:jc w:val="both"/>
        <w:rPr>
          <w:color w:val="000000"/>
          <w:sz w:val="24"/>
          <w:szCs w:val="24"/>
        </w:rPr>
      </w:pPr>
      <w:r>
        <w:rPr>
          <w:color w:val="000000"/>
          <w:sz w:val="24"/>
          <w:szCs w:val="24"/>
        </w:rPr>
        <w:t xml:space="preserve">            - Жилет в фирменном стиле «Летай», </w:t>
      </w:r>
      <w:proofErr w:type="spellStart"/>
      <w:r>
        <w:rPr>
          <w:color w:val="000000"/>
          <w:sz w:val="24"/>
          <w:szCs w:val="24"/>
        </w:rPr>
        <w:t>бейдж</w:t>
      </w:r>
      <w:proofErr w:type="spellEnd"/>
    </w:p>
    <w:p w:rsidR="00CC105F" w:rsidRPr="006E5100" w:rsidRDefault="00CC105F" w:rsidP="00CC105F">
      <w:pPr>
        <w:tabs>
          <w:tab w:val="left" w:pos="540"/>
        </w:tabs>
        <w:suppressAutoHyphens/>
        <w:ind w:right="283"/>
        <w:jc w:val="both"/>
        <w:rPr>
          <w:color w:val="000000"/>
          <w:sz w:val="24"/>
          <w:szCs w:val="24"/>
        </w:rPr>
      </w:pPr>
      <w:r>
        <w:rPr>
          <w:color w:val="000000"/>
          <w:sz w:val="24"/>
          <w:szCs w:val="24"/>
        </w:rPr>
        <w:t xml:space="preserve">            Для женщин:</w:t>
      </w:r>
    </w:p>
    <w:p w:rsidR="00CC105F" w:rsidRDefault="00CC105F" w:rsidP="00CC105F">
      <w:pPr>
        <w:tabs>
          <w:tab w:val="left" w:pos="540"/>
        </w:tabs>
        <w:suppressAutoHyphens/>
        <w:ind w:right="283"/>
        <w:jc w:val="both"/>
        <w:rPr>
          <w:color w:val="000000"/>
          <w:sz w:val="24"/>
          <w:szCs w:val="24"/>
        </w:rPr>
      </w:pPr>
      <w:r w:rsidRPr="006E5100">
        <w:rPr>
          <w:color w:val="000000"/>
          <w:sz w:val="24"/>
          <w:szCs w:val="24"/>
        </w:rPr>
        <w:t xml:space="preserve">            - Белая рубашка (блузка</w:t>
      </w:r>
      <w:r>
        <w:rPr>
          <w:color w:val="000000"/>
          <w:sz w:val="24"/>
          <w:szCs w:val="24"/>
        </w:rPr>
        <w:t>), оранжевый платок и ч</w:t>
      </w:r>
      <w:r w:rsidRPr="006E5100">
        <w:rPr>
          <w:color w:val="000000"/>
          <w:sz w:val="24"/>
          <w:szCs w:val="24"/>
        </w:rPr>
        <w:t>ерные брюки (юбка)</w:t>
      </w:r>
      <w:r>
        <w:rPr>
          <w:color w:val="000000"/>
          <w:sz w:val="24"/>
          <w:szCs w:val="24"/>
        </w:rPr>
        <w:t xml:space="preserve">, </w:t>
      </w:r>
      <w:proofErr w:type="spellStart"/>
      <w:r w:rsidRPr="00A66B72">
        <w:rPr>
          <w:color w:val="000000"/>
          <w:sz w:val="24"/>
          <w:szCs w:val="24"/>
        </w:rPr>
        <w:t>бэйдж</w:t>
      </w:r>
      <w:proofErr w:type="spellEnd"/>
    </w:p>
    <w:p w:rsidR="00CC105F" w:rsidRDefault="00CC105F" w:rsidP="00CC105F">
      <w:pPr>
        <w:tabs>
          <w:tab w:val="left" w:pos="540"/>
        </w:tabs>
        <w:suppressAutoHyphens/>
        <w:ind w:right="283"/>
        <w:jc w:val="both"/>
        <w:rPr>
          <w:color w:val="000000"/>
          <w:sz w:val="24"/>
          <w:szCs w:val="24"/>
        </w:rPr>
      </w:pPr>
      <w:r>
        <w:rPr>
          <w:color w:val="000000"/>
          <w:sz w:val="24"/>
          <w:szCs w:val="24"/>
        </w:rPr>
        <w:t xml:space="preserve">            - Футболка в фирменном стиле «Летай», </w:t>
      </w:r>
      <w:proofErr w:type="spellStart"/>
      <w:r>
        <w:rPr>
          <w:color w:val="000000"/>
          <w:sz w:val="24"/>
          <w:szCs w:val="24"/>
        </w:rPr>
        <w:t>бейдж</w:t>
      </w:r>
      <w:proofErr w:type="spellEnd"/>
    </w:p>
    <w:p w:rsidR="00CC105F" w:rsidRDefault="00CC105F" w:rsidP="00CC105F">
      <w:pPr>
        <w:tabs>
          <w:tab w:val="left" w:pos="540"/>
        </w:tabs>
        <w:suppressAutoHyphens/>
        <w:ind w:right="283"/>
        <w:jc w:val="both"/>
        <w:rPr>
          <w:color w:val="000000"/>
          <w:sz w:val="24"/>
          <w:szCs w:val="24"/>
        </w:rPr>
      </w:pPr>
      <w:r>
        <w:rPr>
          <w:color w:val="000000"/>
          <w:sz w:val="24"/>
          <w:szCs w:val="24"/>
        </w:rPr>
        <w:t xml:space="preserve">            - Жилет в фирменном стиле «Летай», </w:t>
      </w:r>
      <w:proofErr w:type="spellStart"/>
      <w:r>
        <w:rPr>
          <w:color w:val="000000"/>
          <w:sz w:val="24"/>
          <w:szCs w:val="24"/>
        </w:rPr>
        <w:t>бейдж</w:t>
      </w:r>
      <w:proofErr w:type="spellEnd"/>
    </w:p>
    <w:p w:rsidR="00B21EDE" w:rsidRDefault="00B21EDE" w:rsidP="00CC105F">
      <w:pPr>
        <w:tabs>
          <w:tab w:val="left" w:pos="540"/>
        </w:tabs>
        <w:suppressAutoHyphens/>
        <w:ind w:right="283"/>
        <w:jc w:val="both"/>
        <w:rPr>
          <w:color w:val="000000"/>
          <w:sz w:val="24"/>
          <w:szCs w:val="24"/>
        </w:rPr>
      </w:pPr>
    </w:p>
    <w:p w:rsidR="00CC105F" w:rsidRPr="00EF72AE" w:rsidRDefault="00CC105F" w:rsidP="00CC105F">
      <w:pPr>
        <w:pStyle w:val="af2"/>
        <w:numPr>
          <w:ilvl w:val="0"/>
          <w:numId w:val="37"/>
        </w:numPr>
        <w:ind w:right="283"/>
        <w:jc w:val="both"/>
        <w:rPr>
          <w:b/>
          <w:color w:val="000000"/>
          <w:sz w:val="24"/>
          <w:szCs w:val="24"/>
        </w:rPr>
      </w:pPr>
      <w:r w:rsidRPr="00EF72AE">
        <w:rPr>
          <w:b/>
          <w:color w:val="000000"/>
          <w:sz w:val="24"/>
          <w:szCs w:val="24"/>
        </w:rPr>
        <w:t>Знания сотрудника.</w:t>
      </w:r>
    </w:p>
    <w:p w:rsidR="00A9652C" w:rsidRPr="00CC105F" w:rsidRDefault="00CC105F" w:rsidP="00CC105F">
      <w:pPr>
        <w:pStyle w:val="af2"/>
        <w:numPr>
          <w:ilvl w:val="1"/>
          <w:numId w:val="37"/>
        </w:numPr>
        <w:ind w:right="283"/>
        <w:jc w:val="both"/>
        <w:rPr>
          <w:color w:val="000000"/>
          <w:sz w:val="24"/>
          <w:szCs w:val="24"/>
        </w:rPr>
      </w:pPr>
      <w:r>
        <w:rPr>
          <w:sz w:val="24"/>
          <w:szCs w:val="24"/>
        </w:rPr>
        <w:t xml:space="preserve">  </w:t>
      </w:r>
      <w:r>
        <w:rPr>
          <w:color w:val="000000"/>
          <w:sz w:val="24"/>
          <w:szCs w:val="24"/>
        </w:rPr>
        <w:t>Сотрудник АТТ</w:t>
      </w:r>
      <w:r w:rsidRPr="00CC105F">
        <w:rPr>
          <w:color w:val="000000"/>
          <w:sz w:val="24"/>
          <w:szCs w:val="24"/>
        </w:rPr>
        <w:t xml:space="preserve"> </w:t>
      </w:r>
      <w:r>
        <w:rPr>
          <w:color w:val="000000"/>
          <w:sz w:val="24"/>
          <w:szCs w:val="24"/>
        </w:rPr>
        <w:t xml:space="preserve">должен быть </w:t>
      </w:r>
      <w:r w:rsidRPr="003D3767">
        <w:rPr>
          <w:sz w:val="24"/>
          <w:szCs w:val="24"/>
        </w:rPr>
        <w:t>квалифицированным, знать все продукты Оператора.</w:t>
      </w:r>
    </w:p>
    <w:p w:rsidR="00CC105F" w:rsidRPr="00CC105F" w:rsidRDefault="00CC105F" w:rsidP="00335059">
      <w:pPr>
        <w:pStyle w:val="af2"/>
        <w:numPr>
          <w:ilvl w:val="1"/>
          <w:numId w:val="37"/>
        </w:numPr>
        <w:ind w:left="426" w:right="283" w:firstLine="0"/>
        <w:jc w:val="both"/>
        <w:rPr>
          <w:sz w:val="24"/>
          <w:szCs w:val="24"/>
        </w:rPr>
      </w:pPr>
      <w:r w:rsidRPr="00CC105F">
        <w:rPr>
          <w:color w:val="000000"/>
          <w:sz w:val="24"/>
          <w:szCs w:val="24"/>
        </w:rPr>
        <w:t xml:space="preserve">Применять </w:t>
      </w:r>
      <w:r w:rsidRPr="00CC105F">
        <w:rPr>
          <w:sz w:val="24"/>
          <w:szCs w:val="24"/>
        </w:rPr>
        <w:t>скрипты продаж услуг связи,</w:t>
      </w:r>
      <w:r w:rsidR="00AE1DE9">
        <w:rPr>
          <w:sz w:val="24"/>
          <w:szCs w:val="24"/>
        </w:rPr>
        <w:t xml:space="preserve"> разработанные Оператором, </w:t>
      </w:r>
      <w:r w:rsidR="00335059">
        <w:rPr>
          <w:sz w:val="24"/>
          <w:szCs w:val="24"/>
        </w:rPr>
        <w:t>применять речевые моду</w:t>
      </w:r>
      <w:r w:rsidR="00AE1DE9">
        <w:rPr>
          <w:sz w:val="24"/>
          <w:szCs w:val="24"/>
        </w:rPr>
        <w:t>ли на всех этапах обращения и уметь работать с возражениями.</w:t>
      </w:r>
    </w:p>
    <w:p w:rsidR="00CC105F" w:rsidRDefault="00CC105F" w:rsidP="00335059">
      <w:pPr>
        <w:pStyle w:val="af2"/>
        <w:numPr>
          <w:ilvl w:val="1"/>
          <w:numId w:val="37"/>
        </w:numPr>
        <w:ind w:left="426" w:right="283" w:firstLine="0"/>
        <w:jc w:val="both"/>
        <w:rPr>
          <w:sz w:val="24"/>
          <w:szCs w:val="24"/>
        </w:rPr>
      </w:pPr>
      <w:r w:rsidRPr="00CC105F">
        <w:rPr>
          <w:sz w:val="24"/>
          <w:szCs w:val="24"/>
        </w:rPr>
        <w:t>Правильно и быстро оформлять необходимые документы</w:t>
      </w:r>
    </w:p>
    <w:p w:rsidR="00CC105F" w:rsidRDefault="00CC105F" w:rsidP="00CC105F">
      <w:pPr>
        <w:pStyle w:val="af2"/>
        <w:numPr>
          <w:ilvl w:val="1"/>
          <w:numId w:val="37"/>
        </w:numPr>
        <w:ind w:right="283"/>
        <w:jc w:val="both"/>
        <w:rPr>
          <w:sz w:val="24"/>
          <w:szCs w:val="24"/>
        </w:rPr>
      </w:pPr>
      <w:r>
        <w:rPr>
          <w:sz w:val="24"/>
          <w:szCs w:val="24"/>
        </w:rPr>
        <w:t xml:space="preserve">  Знать процедуру </w:t>
      </w:r>
      <w:r w:rsidR="009E691F">
        <w:rPr>
          <w:sz w:val="24"/>
          <w:szCs w:val="24"/>
        </w:rPr>
        <w:t>проверки паспорта.</w:t>
      </w:r>
    </w:p>
    <w:p w:rsidR="00CC105F" w:rsidRDefault="00CC105F" w:rsidP="00CC105F">
      <w:pPr>
        <w:pStyle w:val="af2"/>
        <w:numPr>
          <w:ilvl w:val="1"/>
          <w:numId w:val="37"/>
        </w:numPr>
        <w:ind w:right="283"/>
        <w:jc w:val="both"/>
        <w:rPr>
          <w:sz w:val="24"/>
          <w:szCs w:val="24"/>
        </w:rPr>
      </w:pPr>
      <w:r>
        <w:rPr>
          <w:sz w:val="24"/>
          <w:szCs w:val="24"/>
        </w:rPr>
        <w:t xml:space="preserve">  </w:t>
      </w:r>
      <w:r w:rsidR="009E691F">
        <w:rPr>
          <w:sz w:val="24"/>
          <w:szCs w:val="24"/>
        </w:rPr>
        <w:t>При подключении услуг связи Оператора у</w:t>
      </w:r>
      <w:r>
        <w:rPr>
          <w:sz w:val="24"/>
          <w:szCs w:val="24"/>
        </w:rPr>
        <w:t>читывать требования к абоненту</w:t>
      </w:r>
      <w:r w:rsidR="00335059">
        <w:rPr>
          <w:sz w:val="24"/>
          <w:szCs w:val="24"/>
        </w:rPr>
        <w:t xml:space="preserve"> </w:t>
      </w:r>
      <w:r>
        <w:rPr>
          <w:sz w:val="24"/>
          <w:szCs w:val="24"/>
        </w:rPr>
        <w:t>(возраст; резидент/нерезидент).</w:t>
      </w:r>
    </w:p>
    <w:p w:rsidR="00CC105F" w:rsidRDefault="00CC105F" w:rsidP="00CC105F">
      <w:pPr>
        <w:pStyle w:val="af2"/>
        <w:numPr>
          <w:ilvl w:val="1"/>
          <w:numId w:val="37"/>
        </w:numPr>
        <w:ind w:right="283"/>
        <w:jc w:val="both"/>
        <w:rPr>
          <w:color w:val="000000"/>
          <w:sz w:val="24"/>
          <w:szCs w:val="24"/>
        </w:rPr>
      </w:pPr>
      <w:r>
        <w:rPr>
          <w:color w:val="000000"/>
          <w:sz w:val="24"/>
          <w:szCs w:val="24"/>
        </w:rPr>
        <w:t xml:space="preserve">  </w:t>
      </w:r>
      <w:r w:rsidR="00335059">
        <w:rPr>
          <w:color w:val="000000"/>
          <w:sz w:val="24"/>
          <w:szCs w:val="24"/>
        </w:rPr>
        <w:t>Знать требования оформления АД.</w:t>
      </w:r>
    </w:p>
    <w:p w:rsidR="00335059" w:rsidRDefault="00335059" w:rsidP="00CC105F">
      <w:pPr>
        <w:pStyle w:val="af2"/>
        <w:numPr>
          <w:ilvl w:val="1"/>
          <w:numId w:val="37"/>
        </w:numPr>
        <w:ind w:right="283"/>
        <w:jc w:val="both"/>
        <w:rPr>
          <w:color w:val="000000"/>
          <w:sz w:val="24"/>
          <w:szCs w:val="24"/>
        </w:rPr>
      </w:pPr>
      <w:r>
        <w:rPr>
          <w:color w:val="000000"/>
          <w:sz w:val="24"/>
          <w:szCs w:val="24"/>
        </w:rPr>
        <w:t xml:space="preserve">  Знать план продаж на месяц/ день и текущее выполнение.</w:t>
      </w:r>
    </w:p>
    <w:p w:rsidR="00335059" w:rsidRPr="00335059" w:rsidRDefault="00335059" w:rsidP="00335059">
      <w:pPr>
        <w:pStyle w:val="af2"/>
        <w:numPr>
          <w:ilvl w:val="1"/>
          <w:numId w:val="37"/>
        </w:numPr>
        <w:ind w:right="283"/>
        <w:jc w:val="both"/>
        <w:rPr>
          <w:sz w:val="24"/>
          <w:szCs w:val="24"/>
        </w:rPr>
      </w:pPr>
      <w:r>
        <w:rPr>
          <w:sz w:val="24"/>
          <w:szCs w:val="24"/>
        </w:rPr>
        <w:t xml:space="preserve">  </w:t>
      </w:r>
      <w:r w:rsidRPr="00335059">
        <w:rPr>
          <w:sz w:val="24"/>
          <w:szCs w:val="24"/>
        </w:rPr>
        <w:t>Уметь работать с системой УРМД.</w:t>
      </w:r>
    </w:p>
    <w:p w:rsidR="00CC105F" w:rsidRDefault="00AD1297" w:rsidP="00CC105F">
      <w:pPr>
        <w:pStyle w:val="af2"/>
        <w:numPr>
          <w:ilvl w:val="1"/>
          <w:numId w:val="37"/>
        </w:numPr>
        <w:ind w:right="283"/>
        <w:jc w:val="both"/>
        <w:rPr>
          <w:color w:val="000000"/>
          <w:sz w:val="24"/>
          <w:szCs w:val="24"/>
        </w:rPr>
      </w:pPr>
      <w:r>
        <w:rPr>
          <w:color w:val="000000"/>
          <w:sz w:val="24"/>
          <w:szCs w:val="24"/>
        </w:rPr>
        <w:t xml:space="preserve">  Знать процедуру </w:t>
      </w:r>
      <w:r>
        <w:rPr>
          <w:color w:val="000000"/>
          <w:sz w:val="24"/>
          <w:szCs w:val="24"/>
          <w:lang w:val="en-US"/>
        </w:rPr>
        <w:t>MNP</w:t>
      </w:r>
      <w:r>
        <w:rPr>
          <w:color w:val="000000"/>
          <w:sz w:val="24"/>
          <w:szCs w:val="24"/>
        </w:rPr>
        <w:t>.</w:t>
      </w:r>
    </w:p>
    <w:p w:rsidR="00AD1297" w:rsidRDefault="00AD1297" w:rsidP="00CC105F">
      <w:pPr>
        <w:pStyle w:val="af2"/>
        <w:numPr>
          <w:ilvl w:val="1"/>
          <w:numId w:val="37"/>
        </w:numPr>
        <w:ind w:right="283"/>
        <w:jc w:val="both"/>
        <w:rPr>
          <w:color w:val="000000"/>
          <w:sz w:val="24"/>
          <w:szCs w:val="24"/>
        </w:rPr>
      </w:pPr>
      <w:r>
        <w:rPr>
          <w:color w:val="000000"/>
          <w:sz w:val="24"/>
          <w:szCs w:val="24"/>
        </w:rPr>
        <w:t>Знать процедуру работы в мобильном приложении по регистрации заявок проводных услуг связи Оператора.</w:t>
      </w:r>
    </w:p>
    <w:p w:rsidR="00AD1297" w:rsidRDefault="00AD1297" w:rsidP="00CC105F">
      <w:pPr>
        <w:pStyle w:val="af2"/>
        <w:numPr>
          <w:ilvl w:val="1"/>
          <w:numId w:val="37"/>
        </w:numPr>
        <w:ind w:right="283"/>
        <w:jc w:val="both"/>
        <w:rPr>
          <w:color w:val="000000"/>
          <w:sz w:val="24"/>
          <w:szCs w:val="24"/>
        </w:rPr>
      </w:pPr>
      <w:r w:rsidRPr="00AD1297">
        <w:rPr>
          <w:sz w:val="24"/>
          <w:szCs w:val="24"/>
        </w:rPr>
        <w:t>Не допускать некорректных отзывов об Операторе в беседах с абонентами.</w:t>
      </w:r>
    </w:p>
    <w:p w:rsidR="00AD1297" w:rsidRDefault="00AD1297" w:rsidP="00AD1297">
      <w:pPr>
        <w:pStyle w:val="af2"/>
        <w:numPr>
          <w:ilvl w:val="1"/>
          <w:numId w:val="37"/>
        </w:numPr>
        <w:ind w:right="283"/>
        <w:jc w:val="both"/>
        <w:rPr>
          <w:sz w:val="24"/>
          <w:szCs w:val="24"/>
        </w:rPr>
      </w:pPr>
      <w:r w:rsidRPr="003D3767">
        <w:rPr>
          <w:sz w:val="24"/>
          <w:szCs w:val="24"/>
        </w:rPr>
        <w:t xml:space="preserve">Соблюдать режим работы АТТ, согласно графику. </w:t>
      </w:r>
    </w:p>
    <w:p w:rsidR="00AD1297" w:rsidRPr="00AD1297" w:rsidRDefault="00AD1297" w:rsidP="00AD1297">
      <w:pPr>
        <w:pStyle w:val="af2"/>
        <w:numPr>
          <w:ilvl w:val="1"/>
          <w:numId w:val="37"/>
        </w:numPr>
        <w:ind w:right="283"/>
        <w:jc w:val="both"/>
        <w:rPr>
          <w:sz w:val="24"/>
          <w:szCs w:val="24"/>
        </w:rPr>
      </w:pPr>
      <w:r w:rsidRPr="00AD1297">
        <w:rPr>
          <w:sz w:val="24"/>
          <w:szCs w:val="24"/>
        </w:rPr>
        <w:lastRenderedPageBreak/>
        <w:t>Не допускать в течение одной рабочей смены совмещение обязанностей продавца АТТ Оператора и продавца других сотовых операторов.</w:t>
      </w:r>
    </w:p>
    <w:p w:rsidR="00367C11" w:rsidRPr="00AD1297" w:rsidRDefault="00367C11" w:rsidP="00AD1297">
      <w:pPr>
        <w:ind w:right="283"/>
        <w:jc w:val="both"/>
        <w:rPr>
          <w:b/>
          <w:szCs w:val="24"/>
        </w:rPr>
      </w:pPr>
    </w:p>
    <w:p w:rsidR="00367C11" w:rsidRDefault="00367C11" w:rsidP="00C47DB3">
      <w:pPr>
        <w:pStyle w:val="ad"/>
        <w:jc w:val="right"/>
        <w:outlineLvl w:val="0"/>
        <w:rPr>
          <w:rFonts w:ascii="Times New Roman" w:hAnsi="Times New Roman"/>
          <w:b/>
          <w:szCs w:val="24"/>
        </w:rPr>
      </w:pPr>
    </w:p>
    <w:p w:rsidR="00367C11" w:rsidRDefault="00367C11" w:rsidP="00C47DB3">
      <w:pPr>
        <w:pStyle w:val="ad"/>
        <w:jc w:val="right"/>
        <w:outlineLvl w:val="0"/>
        <w:rPr>
          <w:rFonts w:ascii="Times New Roman" w:hAnsi="Times New Roman"/>
          <w:b/>
          <w:szCs w:val="24"/>
        </w:rPr>
      </w:pPr>
    </w:p>
    <w:p w:rsidR="00367C11" w:rsidRDefault="00367C11" w:rsidP="00C47DB3">
      <w:pPr>
        <w:pStyle w:val="ad"/>
        <w:jc w:val="right"/>
        <w:outlineLvl w:val="0"/>
        <w:rPr>
          <w:rFonts w:ascii="Times New Roman" w:hAnsi="Times New Roman"/>
          <w:b/>
          <w:szCs w:val="24"/>
        </w:rPr>
      </w:pPr>
    </w:p>
    <w:p w:rsidR="006D5ABB" w:rsidRPr="006E5100" w:rsidRDefault="006D5ABB" w:rsidP="006D5ABB">
      <w:pPr>
        <w:ind w:right="-1"/>
        <w:jc w:val="center"/>
        <w:outlineLvl w:val="0"/>
        <w:rPr>
          <w:b/>
          <w:sz w:val="24"/>
          <w:szCs w:val="24"/>
        </w:rPr>
      </w:pPr>
      <w:r w:rsidRPr="006E5100">
        <w:rPr>
          <w:b/>
          <w:sz w:val="24"/>
          <w:szCs w:val="24"/>
        </w:rPr>
        <w:t>Подписи Сторон:</w:t>
      </w:r>
    </w:p>
    <w:p w:rsidR="006D5ABB" w:rsidRPr="006E5100" w:rsidRDefault="006D5ABB" w:rsidP="006D5ABB">
      <w:pPr>
        <w:ind w:right="-1"/>
        <w:jc w:val="center"/>
        <w:rPr>
          <w:b/>
          <w:sz w:val="24"/>
          <w:szCs w:val="24"/>
        </w:rPr>
      </w:pPr>
    </w:p>
    <w:p w:rsidR="006D5ABB" w:rsidRPr="006E5100" w:rsidRDefault="006D5ABB" w:rsidP="006D5ABB">
      <w:pPr>
        <w:ind w:right="-1"/>
        <w:rPr>
          <w:sz w:val="24"/>
          <w:szCs w:val="24"/>
        </w:rPr>
      </w:pPr>
      <w:r w:rsidRPr="006E5100">
        <w:rPr>
          <w:sz w:val="24"/>
          <w:szCs w:val="24"/>
        </w:rPr>
        <w:t>от Оператора</w:t>
      </w:r>
      <w:r w:rsidRPr="006E5100">
        <w:rPr>
          <w:sz w:val="24"/>
          <w:szCs w:val="24"/>
        </w:rPr>
        <w:tab/>
      </w:r>
      <w:r w:rsidRPr="006E5100">
        <w:rPr>
          <w:sz w:val="24"/>
          <w:szCs w:val="24"/>
        </w:rPr>
        <w:tab/>
      </w:r>
      <w:r w:rsidRPr="006E5100">
        <w:rPr>
          <w:sz w:val="24"/>
          <w:szCs w:val="24"/>
        </w:rPr>
        <w:tab/>
      </w:r>
      <w:r w:rsidRPr="006E5100">
        <w:rPr>
          <w:sz w:val="24"/>
          <w:szCs w:val="24"/>
        </w:rPr>
        <w:tab/>
      </w:r>
      <w:r w:rsidRPr="006E5100">
        <w:rPr>
          <w:sz w:val="24"/>
          <w:szCs w:val="24"/>
        </w:rPr>
        <w:tab/>
        <w:t xml:space="preserve">от Агента </w:t>
      </w:r>
    </w:p>
    <w:p w:rsidR="006D5ABB" w:rsidRPr="006E5100" w:rsidRDefault="006D5ABB" w:rsidP="006D5ABB">
      <w:pPr>
        <w:ind w:right="-1"/>
        <w:rPr>
          <w:sz w:val="24"/>
          <w:szCs w:val="24"/>
        </w:rPr>
      </w:pPr>
    </w:p>
    <w:p w:rsidR="006D5ABB" w:rsidRPr="006E5100" w:rsidRDefault="006D5ABB" w:rsidP="006D5ABB">
      <w:pPr>
        <w:ind w:right="-1"/>
        <w:outlineLvl w:val="0"/>
        <w:rPr>
          <w:sz w:val="24"/>
          <w:szCs w:val="24"/>
        </w:rPr>
      </w:pPr>
      <w:r w:rsidRPr="006E5100">
        <w:rPr>
          <w:sz w:val="24"/>
          <w:szCs w:val="24"/>
        </w:rPr>
        <w:t>Генеральный директор</w:t>
      </w:r>
      <w:r w:rsidRPr="006E5100">
        <w:rPr>
          <w:sz w:val="24"/>
          <w:szCs w:val="24"/>
        </w:rPr>
        <w:tab/>
      </w:r>
      <w:r w:rsidRPr="006E5100">
        <w:rPr>
          <w:sz w:val="24"/>
          <w:szCs w:val="24"/>
        </w:rPr>
        <w:tab/>
      </w:r>
      <w:r w:rsidRPr="006E5100">
        <w:rPr>
          <w:sz w:val="24"/>
          <w:szCs w:val="24"/>
        </w:rPr>
        <w:tab/>
      </w:r>
      <w:r w:rsidRPr="006E5100">
        <w:rPr>
          <w:sz w:val="24"/>
          <w:szCs w:val="24"/>
        </w:rPr>
        <w:tab/>
      </w:r>
    </w:p>
    <w:p w:rsidR="006D5ABB" w:rsidRPr="006E5100" w:rsidRDefault="006D5ABB" w:rsidP="006D5ABB">
      <w:pPr>
        <w:ind w:right="-1"/>
        <w:outlineLvl w:val="0"/>
        <w:rPr>
          <w:sz w:val="24"/>
          <w:szCs w:val="24"/>
        </w:rPr>
      </w:pPr>
      <w:r w:rsidRPr="006E5100">
        <w:rPr>
          <w:sz w:val="26"/>
          <w:szCs w:val="26"/>
        </w:rPr>
        <w:t>ООО «ТМТ»</w:t>
      </w:r>
      <w:r w:rsidRPr="006E5100">
        <w:rPr>
          <w:sz w:val="24"/>
          <w:szCs w:val="24"/>
        </w:rPr>
        <w:tab/>
      </w:r>
      <w:r w:rsidRPr="006E5100">
        <w:rPr>
          <w:sz w:val="24"/>
          <w:szCs w:val="24"/>
        </w:rPr>
        <w:tab/>
      </w:r>
      <w:r w:rsidRPr="006E5100">
        <w:rPr>
          <w:sz w:val="24"/>
          <w:szCs w:val="24"/>
        </w:rPr>
        <w:tab/>
      </w:r>
      <w:r w:rsidRPr="006E5100">
        <w:rPr>
          <w:sz w:val="24"/>
          <w:szCs w:val="24"/>
        </w:rPr>
        <w:tab/>
      </w:r>
    </w:p>
    <w:p w:rsidR="006D5ABB" w:rsidRPr="006E5100" w:rsidRDefault="006D5ABB" w:rsidP="006D5ABB">
      <w:pPr>
        <w:ind w:right="-1"/>
        <w:rPr>
          <w:sz w:val="24"/>
          <w:szCs w:val="24"/>
        </w:rPr>
      </w:pPr>
      <w:r w:rsidRPr="006E5100">
        <w:rPr>
          <w:sz w:val="24"/>
          <w:szCs w:val="24"/>
        </w:rPr>
        <w:t xml:space="preserve"> _____________ /</w:t>
      </w:r>
      <w:r>
        <w:rPr>
          <w:sz w:val="24"/>
          <w:szCs w:val="24"/>
        </w:rPr>
        <w:t>_______________</w:t>
      </w:r>
      <w:r w:rsidRPr="006E5100">
        <w:rPr>
          <w:sz w:val="24"/>
          <w:szCs w:val="24"/>
        </w:rPr>
        <w:t xml:space="preserve"> /</w:t>
      </w:r>
      <w:r w:rsidRPr="006E5100">
        <w:rPr>
          <w:sz w:val="24"/>
          <w:szCs w:val="24"/>
        </w:rPr>
        <w:tab/>
      </w:r>
      <w:r>
        <w:rPr>
          <w:sz w:val="24"/>
          <w:szCs w:val="24"/>
        </w:rPr>
        <w:t xml:space="preserve">  _______________ / _____________</w:t>
      </w:r>
      <w:r w:rsidRPr="006E5100">
        <w:rPr>
          <w:sz w:val="24"/>
          <w:szCs w:val="24"/>
        </w:rPr>
        <w:t>_/</w:t>
      </w:r>
    </w:p>
    <w:p w:rsidR="006D5ABB" w:rsidRPr="006E5100" w:rsidRDefault="006D5ABB" w:rsidP="006D5ABB">
      <w:pPr>
        <w:ind w:right="-1"/>
        <w:rPr>
          <w:sz w:val="24"/>
          <w:szCs w:val="24"/>
        </w:rPr>
      </w:pPr>
      <w:proofErr w:type="spellStart"/>
      <w:r w:rsidRPr="006E5100">
        <w:rPr>
          <w:sz w:val="24"/>
          <w:szCs w:val="24"/>
        </w:rPr>
        <w:t>м.п</w:t>
      </w:r>
      <w:proofErr w:type="spellEnd"/>
      <w:r w:rsidRPr="006E5100">
        <w:rPr>
          <w:sz w:val="24"/>
          <w:szCs w:val="24"/>
        </w:rPr>
        <w:t>.</w:t>
      </w:r>
      <w:r w:rsidRPr="006E5100">
        <w:rPr>
          <w:sz w:val="24"/>
          <w:szCs w:val="24"/>
        </w:rPr>
        <w:tab/>
      </w:r>
      <w:r w:rsidRPr="006E5100">
        <w:rPr>
          <w:sz w:val="24"/>
          <w:szCs w:val="24"/>
        </w:rPr>
        <w:tab/>
      </w:r>
      <w:r w:rsidRPr="006E5100">
        <w:rPr>
          <w:sz w:val="24"/>
          <w:szCs w:val="24"/>
        </w:rPr>
        <w:tab/>
      </w:r>
      <w:r w:rsidRPr="006E5100">
        <w:rPr>
          <w:sz w:val="24"/>
          <w:szCs w:val="24"/>
        </w:rPr>
        <w:tab/>
      </w:r>
      <w:r w:rsidRPr="006E5100">
        <w:rPr>
          <w:sz w:val="24"/>
          <w:szCs w:val="24"/>
        </w:rPr>
        <w:tab/>
      </w:r>
      <w:r w:rsidRPr="006E5100">
        <w:rPr>
          <w:sz w:val="24"/>
          <w:szCs w:val="24"/>
        </w:rPr>
        <w:tab/>
      </w:r>
      <w:r w:rsidRPr="006E5100">
        <w:rPr>
          <w:sz w:val="24"/>
          <w:szCs w:val="24"/>
        </w:rPr>
        <w:tab/>
      </w:r>
      <w:proofErr w:type="spellStart"/>
      <w:r w:rsidRPr="006E5100">
        <w:rPr>
          <w:sz w:val="24"/>
          <w:szCs w:val="24"/>
        </w:rPr>
        <w:t>м.п</w:t>
      </w:r>
      <w:proofErr w:type="spellEnd"/>
      <w:r w:rsidRPr="006E5100">
        <w:rPr>
          <w:sz w:val="24"/>
          <w:szCs w:val="24"/>
        </w:rPr>
        <w:t>.</w:t>
      </w:r>
    </w:p>
    <w:p w:rsidR="00367C11" w:rsidRDefault="00367C11" w:rsidP="00C47DB3">
      <w:pPr>
        <w:pStyle w:val="ad"/>
        <w:jc w:val="right"/>
        <w:outlineLvl w:val="0"/>
        <w:rPr>
          <w:rFonts w:ascii="Times New Roman" w:hAnsi="Times New Roman"/>
          <w:b/>
          <w:szCs w:val="24"/>
        </w:rPr>
      </w:pPr>
    </w:p>
    <w:p w:rsidR="00367C11" w:rsidRDefault="00367C11" w:rsidP="00C47DB3">
      <w:pPr>
        <w:pStyle w:val="ad"/>
        <w:jc w:val="right"/>
        <w:outlineLvl w:val="0"/>
        <w:rPr>
          <w:rFonts w:ascii="Times New Roman" w:hAnsi="Times New Roman"/>
          <w:b/>
          <w:szCs w:val="24"/>
        </w:rPr>
      </w:pPr>
    </w:p>
    <w:p w:rsidR="00367C11" w:rsidRDefault="00367C11" w:rsidP="00C47DB3">
      <w:pPr>
        <w:pStyle w:val="ad"/>
        <w:jc w:val="right"/>
        <w:outlineLvl w:val="0"/>
        <w:rPr>
          <w:rFonts w:ascii="Times New Roman" w:hAnsi="Times New Roman"/>
          <w:b/>
          <w:szCs w:val="24"/>
        </w:rPr>
      </w:pPr>
    </w:p>
    <w:p w:rsidR="00367C11" w:rsidRDefault="00367C11" w:rsidP="00C47DB3">
      <w:pPr>
        <w:pStyle w:val="ad"/>
        <w:jc w:val="right"/>
        <w:outlineLvl w:val="0"/>
        <w:rPr>
          <w:rFonts w:ascii="Times New Roman" w:hAnsi="Times New Roman"/>
          <w:b/>
          <w:szCs w:val="24"/>
        </w:rPr>
      </w:pPr>
    </w:p>
    <w:p w:rsidR="00367C11" w:rsidRDefault="00367C11" w:rsidP="00C47DB3">
      <w:pPr>
        <w:pStyle w:val="ad"/>
        <w:jc w:val="right"/>
        <w:outlineLvl w:val="0"/>
        <w:rPr>
          <w:rFonts w:ascii="Times New Roman" w:hAnsi="Times New Roman"/>
          <w:b/>
          <w:szCs w:val="24"/>
        </w:rPr>
      </w:pPr>
    </w:p>
    <w:p w:rsidR="00367C11" w:rsidRDefault="00367C11" w:rsidP="00C47DB3">
      <w:pPr>
        <w:pStyle w:val="ad"/>
        <w:jc w:val="right"/>
        <w:outlineLvl w:val="0"/>
        <w:rPr>
          <w:rFonts w:ascii="Times New Roman" w:hAnsi="Times New Roman"/>
          <w:b/>
          <w:szCs w:val="24"/>
        </w:rPr>
      </w:pPr>
    </w:p>
    <w:p w:rsidR="00367C11" w:rsidRDefault="00367C11" w:rsidP="00C47DB3">
      <w:pPr>
        <w:pStyle w:val="ad"/>
        <w:jc w:val="right"/>
        <w:outlineLvl w:val="0"/>
        <w:rPr>
          <w:rFonts w:ascii="Times New Roman" w:hAnsi="Times New Roman"/>
          <w:b/>
          <w:szCs w:val="24"/>
        </w:rPr>
      </w:pPr>
    </w:p>
    <w:p w:rsidR="00367C11" w:rsidRDefault="00367C11" w:rsidP="00C47DB3">
      <w:pPr>
        <w:pStyle w:val="ad"/>
        <w:jc w:val="right"/>
        <w:outlineLvl w:val="0"/>
        <w:rPr>
          <w:rFonts w:ascii="Times New Roman" w:hAnsi="Times New Roman"/>
          <w:b/>
          <w:szCs w:val="24"/>
        </w:rPr>
      </w:pPr>
    </w:p>
    <w:p w:rsidR="00367C11" w:rsidRDefault="00367C11" w:rsidP="00C47DB3">
      <w:pPr>
        <w:pStyle w:val="ad"/>
        <w:jc w:val="right"/>
        <w:outlineLvl w:val="0"/>
        <w:rPr>
          <w:rFonts w:ascii="Times New Roman" w:hAnsi="Times New Roman"/>
          <w:b/>
          <w:szCs w:val="24"/>
        </w:rPr>
      </w:pPr>
    </w:p>
    <w:p w:rsidR="00367C11" w:rsidRDefault="00367C11" w:rsidP="00C47DB3">
      <w:pPr>
        <w:pStyle w:val="ad"/>
        <w:jc w:val="right"/>
        <w:outlineLvl w:val="0"/>
        <w:rPr>
          <w:rFonts w:ascii="Times New Roman" w:hAnsi="Times New Roman"/>
          <w:b/>
          <w:szCs w:val="24"/>
        </w:rPr>
      </w:pPr>
    </w:p>
    <w:p w:rsidR="00367C11" w:rsidRDefault="00367C11" w:rsidP="00C47DB3">
      <w:pPr>
        <w:pStyle w:val="ad"/>
        <w:jc w:val="right"/>
        <w:outlineLvl w:val="0"/>
        <w:rPr>
          <w:rFonts w:ascii="Times New Roman" w:hAnsi="Times New Roman"/>
          <w:b/>
          <w:szCs w:val="24"/>
        </w:rPr>
      </w:pPr>
    </w:p>
    <w:p w:rsidR="00367C11" w:rsidRDefault="00367C11" w:rsidP="00C47DB3">
      <w:pPr>
        <w:pStyle w:val="ad"/>
        <w:jc w:val="right"/>
        <w:outlineLvl w:val="0"/>
        <w:rPr>
          <w:rFonts w:ascii="Times New Roman" w:hAnsi="Times New Roman"/>
          <w:b/>
          <w:szCs w:val="24"/>
        </w:rPr>
      </w:pPr>
    </w:p>
    <w:p w:rsidR="00367C11" w:rsidRDefault="00367C11" w:rsidP="00C47DB3">
      <w:pPr>
        <w:pStyle w:val="ad"/>
        <w:jc w:val="right"/>
        <w:outlineLvl w:val="0"/>
        <w:rPr>
          <w:rFonts w:ascii="Times New Roman" w:hAnsi="Times New Roman"/>
          <w:b/>
          <w:szCs w:val="24"/>
        </w:rPr>
      </w:pPr>
    </w:p>
    <w:p w:rsidR="00367C11" w:rsidRDefault="00367C11" w:rsidP="00C47DB3">
      <w:pPr>
        <w:pStyle w:val="ad"/>
        <w:jc w:val="right"/>
        <w:outlineLvl w:val="0"/>
        <w:rPr>
          <w:rFonts w:ascii="Times New Roman" w:hAnsi="Times New Roman"/>
          <w:b/>
          <w:szCs w:val="24"/>
        </w:rPr>
      </w:pPr>
    </w:p>
    <w:p w:rsidR="00367C11" w:rsidRDefault="00367C11" w:rsidP="00C47DB3">
      <w:pPr>
        <w:pStyle w:val="ad"/>
        <w:jc w:val="right"/>
        <w:outlineLvl w:val="0"/>
        <w:rPr>
          <w:rFonts w:ascii="Times New Roman" w:hAnsi="Times New Roman"/>
          <w:b/>
          <w:szCs w:val="24"/>
        </w:rPr>
      </w:pPr>
    </w:p>
    <w:p w:rsidR="00367C11" w:rsidRDefault="00367C11" w:rsidP="00C47DB3">
      <w:pPr>
        <w:pStyle w:val="ad"/>
        <w:jc w:val="right"/>
        <w:outlineLvl w:val="0"/>
        <w:rPr>
          <w:rFonts w:ascii="Times New Roman" w:hAnsi="Times New Roman"/>
          <w:b/>
          <w:szCs w:val="24"/>
        </w:rPr>
      </w:pPr>
    </w:p>
    <w:p w:rsidR="00367C11" w:rsidRDefault="00367C11" w:rsidP="00C47DB3">
      <w:pPr>
        <w:pStyle w:val="ad"/>
        <w:jc w:val="right"/>
        <w:outlineLvl w:val="0"/>
        <w:rPr>
          <w:rFonts w:ascii="Times New Roman" w:hAnsi="Times New Roman"/>
          <w:b/>
          <w:szCs w:val="24"/>
        </w:rPr>
      </w:pPr>
    </w:p>
    <w:p w:rsidR="00367C11" w:rsidRDefault="00367C11" w:rsidP="00C47DB3">
      <w:pPr>
        <w:pStyle w:val="ad"/>
        <w:jc w:val="right"/>
        <w:outlineLvl w:val="0"/>
        <w:rPr>
          <w:rFonts w:ascii="Times New Roman" w:hAnsi="Times New Roman"/>
          <w:b/>
          <w:szCs w:val="24"/>
        </w:rPr>
      </w:pPr>
    </w:p>
    <w:p w:rsidR="00367C11" w:rsidRDefault="00367C11" w:rsidP="00C47DB3">
      <w:pPr>
        <w:pStyle w:val="ad"/>
        <w:jc w:val="right"/>
        <w:outlineLvl w:val="0"/>
        <w:rPr>
          <w:rFonts w:ascii="Times New Roman" w:hAnsi="Times New Roman"/>
          <w:b/>
          <w:szCs w:val="24"/>
        </w:rPr>
      </w:pPr>
    </w:p>
    <w:p w:rsidR="00367C11" w:rsidRDefault="00367C11" w:rsidP="00C47DB3">
      <w:pPr>
        <w:pStyle w:val="ad"/>
        <w:jc w:val="right"/>
        <w:outlineLvl w:val="0"/>
        <w:rPr>
          <w:rFonts w:ascii="Times New Roman" w:hAnsi="Times New Roman"/>
          <w:b/>
          <w:szCs w:val="24"/>
        </w:rPr>
      </w:pPr>
    </w:p>
    <w:p w:rsidR="00367C11" w:rsidRDefault="00367C11" w:rsidP="00C47DB3">
      <w:pPr>
        <w:pStyle w:val="ad"/>
        <w:jc w:val="right"/>
        <w:outlineLvl w:val="0"/>
        <w:rPr>
          <w:rFonts w:ascii="Times New Roman" w:hAnsi="Times New Roman"/>
          <w:b/>
          <w:szCs w:val="24"/>
        </w:rPr>
      </w:pPr>
    </w:p>
    <w:p w:rsidR="00367C11" w:rsidRDefault="00367C11" w:rsidP="00C47DB3">
      <w:pPr>
        <w:pStyle w:val="ad"/>
        <w:jc w:val="right"/>
        <w:outlineLvl w:val="0"/>
        <w:rPr>
          <w:rFonts w:ascii="Times New Roman" w:hAnsi="Times New Roman"/>
          <w:b/>
          <w:szCs w:val="24"/>
        </w:rPr>
      </w:pPr>
    </w:p>
    <w:p w:rsidR="00367C11" w:rsidRDefault="00367C11" w:rsidP="00C47DB3">
      <w:pPr>
        <w:pStyle w:val="ad"/>
        <w:jc w:val="right"/>
        <w:outlineLvl w:val="0"/>
        <w:rPr>
          <w:rFonts w:ascii="Times New Roman" w:hAnsi="Times New Roman"/>
          <w:b/>
          <w:szCs w:val="24"/>
        </w:rPr>
      </w:pPr>
    </w:p>
    <w:p w:rsidR="00367C11" w:rsidRDefault="00367C11" w:rsidP="00C47DB3">
      <w:pPr>
        <w:pStyle w:val="ad"/>
        <w:jc w:val="right"/>
        <w:outlineLvl w:val="0"/>
        <w:rPr>
          <w:rFonts w:ascii="Times New Roman" w:hAnsi="Times New Roman"/>
          <w:b/>
          <w:szCs w:val="24"/>
        </w:rPr>
      </w:pPr>
    </w:p>
    <w:p w:rsidR="00367C11" w:rsidRDefault="00367C11" w:rsidP="00C47DB3">
      <w:pPr>
        <w:pStyle w:val="ad"/>
        <w:jc w:val="right"/>
        <w:outlineLvl w:val="0"/>
        <w:rPr>
          <w:rFonts w:ascii="Times New Roman" w:hAnsi="Times New Roman"/>
          <w:b/>
          <w:szCs w:val="24"/>
        </w:rPr>
      </w:pPr>
    </w:p>
    <w:p w:rsidR="00367C11" w:rsidRDefault="00367C11" w:rsidP="00C47DB3">
      <w:pPr>
        <w:pStyle w:val="ad"/>
        <w:jc w:val="right"/>
        <w:outlineLvl w:val="0"/>
        <w:rPr>
          <w:rFonts w:ascii="Times New Roman" w:hAnsi="Times New Roman"/>
          <w:b/>
          <w:szCs w:val="24"/>
        </w:rPr>
      </w:pPr>
    </w:p>
    <w:p w:rsidR="00367C11" w:rsidRDefault="00367C11" w:rsidP="00C47DB3">
      <w:pPr>
        <w:pStyle w:val="ad"/>
        <w:jc w:val="right"/>
        <w:outlineLvl w:val="0"/>
        <w:rPr>
          <w:rFonts w:ascii="Times New Roman" w:hAnsi="Times New Roman"/>
          <w:b/>
          <w:szCs w:val="24"/>
        </w:rPr>
      </w:pPr>
    </w:p>
    <w:p w:rsidR="00367C11" w:rsidRDefault="00367C11" w:rsidP="00C47DB3">
      <w:pPr>
        <w:pStyle w:val="ad"/>
        <w:jc w:val="right"/>
        <w:outlineLvl w:val="0"/>
        <w:rPr>
          <w:rFonts w:ascii="Times New Roman" w:hAnsi="Times New Roman"/>
          <w:b/>
          <w:szCs w:val="24"/>
        </w:rPr>
      </w:pPr>
    </w:p>
    <w:p w:rsidR="00367C11" w:rsidRDefault="00367C11" w:rsidP="00C47DB3">
      <w:pPr>
        <w:pStyle w:val="ad"/>
        <w:jc w:val="right"/>
        <w:outlineLvl w:val="0"/>
        <w:rPr>
          <w:rFonts w:ascii="Times New Roman" w:hAnsi="Times New Roman"/>
          <w:b/>
          <w:szCs w:val="24"/>
        </w:rPr>
      </w:pPr>
    </w:p>
    <w:p w:rsidR="00367C11" w:rsidRDefault="00367C11" w:rsidP="00C47DB3">
      <w:pPr>
        <w:pStyle w:val="ad"/>
        <w:jc w:val="right"/>
        <w:outlineLvl w:val="0"/>
        <w:rPr>
          <w:rFonts w:ascii="Times New Roman" w:hAnsi="Times New Roman"/>
          <w:b/>
          <w:szCs w:val="24"/>
        </w:rPr>
      </w:pPr>
    </w:p>
    <w:p w:rsidR="00367C11" w:rsidRDefault="00367C11" w:rsidP="00C47DB3">
      <w:pPr>
        <w:pStyle w:val="ad"/>
        <w:jc w:val="right"/>
        <w:outlineLvl w:val="0"/>
        <w:rPr>
          <w:rFonts w:ascii="Times New Roman" w:hAnsi="Times New Roman"/>
          <w:b/>
          <w:szCs w:val="24"/>
        </w:rPr>
      </w:pPr>
    </w:p>
    <w:p w:rsidR="00367C11" w:rsidRDefault="00367C11" w:rsidP="00C47DB3">
      <w:pPr>
        <w:pStyle w:val="ad"/>
        <w:jc w:val="right"/>
        <w:outlineLvl w:val="0"/>
        <w:rPr>
          <w:rFonts w:ascii="Times New Roman" w:hAnsi="Times New Roman"/>
          <w:b/>
          <w:szCs w:val="24"/>
        </w:rPr>
      </w:pPr>
    </w:p>
    <w:p w:rsidR="00367C11" w:rsidRDefault="00367C11" w:rsidP="00C47DB3">
      <w:pPr>
        <w:pStyle w:val="ad"/>
        <w:jc w:val="right"/>
        <w:outlineLvl w:val="0"/>
        <w:rPr>
          <w:rFonts w:ascii="Times New Roman" w:hAnsi="Times New Roman"/>
          <w:b/>
          <w:szCs w:val="24"/>
        </w:rPr>
      </w:pPr>
    </w:p>
    <w:p w:rsidR="00367C11" w:rsidRDefault="00367C11" w:rsidP="00C47DB3">
      <w:pPr>
        <w:pStyle w:val="ad"/>
        <w:jc w:val="right"/>
        <w:outlineLvl w:val="0"/>
        <w:rPr>
          <w:rFonts w:ascii="Times New Roman" w:hAnsi="Times New Roman"/>
          <w:b/>
          <w:szCs w:val="24"/>
        </w:rPr>
      </w:pPr>
    </w:p>
    <w:p w:rsidR="00367C11" w:rsidRDefault="00367C11" w:rsidP="00C47DB3">
      <w:pPr>
        <w:pStyle w:val="ad"/>
        <w:jc w:val="right"/>
        <w:outlineLvl w:val="0"/>
        <w:rPr>
          <w:rFonts w:ascii="Times New Roman" w:hAnsi="Times New Roman"/>
          <w:b/>
          <w:szCs w:val="24"/>
        </w:rPr>
      </w:pPr>
    </w:p>
    <w:p w:rsidR="00367C11" w:rsidRDefault="00367C11" w:rsidP="00C47DB3">
      <w:pPr>
        <w:pStyle w:val="ad"/>
        <w:jc w:val="right"/>
        <w:outlineLvl w:val="0"/>
        <w:rPr>
          <w:rFonts w:ascii="Times New Roman" w:hAnsi="Times New Roman"/>
          <w:b/>
          <w:szCs w:val="24"/>
        </w:rPr>
      </w:pPr>
    </w:p>
    <w:p w:rsidR="00367C11" w:rsidRDefault="00367C11" w:rsidP="00C47DB3">
      <w:pPr>
        <w:pStyle w:val="ad"/>
        <w:jc w:val="right"/>
        <w:outlineLvl w:val="0"/>
        <w:rPr>
          <w:rFonts w:ascii="Times New Roman" w:hAnsi="Times New Roman"/>
          <w:b/>
          <w:szCs w:val="24"/>
        </w:rPr>
      </w:pPr>
    </w:p>
    <w:p w:rsidR="00367C11" w:rsidRDefault="00367C11" w:rsidP="00C47DB3">
      <w:pPr>
        <w:pStyle w:val="ad"/>
        <w:jc w:val="right"/>
        <w:outlineLvl w:val="0"/>
        <w:rPr>
          <w:rFonts w:ascii="Times New Roman" w:hAnsi="Times New Roman"/>
          <w:b/>
          <w:szCs w:val="24"/>
        </w:rPr>
      </w:pPr>
    </w:p>
    <w:p w:rsidR="008F3014" w:rsidRDefault="008F3014" w:rsidP="00C47DB3">
      <w:pPr>
        <w:pStyle w:val="ad"/>
        <w:jc w:val="right"/>
        <w:outlineLvl w:val="0"/>
        <w:rPr>
          <w:rFonts w:ascii="Times New Roman" w:hAnsi="Times New Roman"/>
          <w:b/>
          <w:szCs w:val="24"/>
        </w:rPr>
      </w:pPr>
    </w:p>
    <w:p w:rsidR="00367C11" w:rsidRDefault="00367C11" w:rsidP="00C47DB3">
      <w:pPr>
        <w:pStyle w:val="ad"/>
        <w:jc w:val="right"/>
        <w:outlineLvl w:val="0"/>
        <w:rPr>
          <w:rFonts w:ascii="Times New Roman" w:hAnsi="Times New Roman"/>
          <w:b/>
          <w:szCs w:val="24"/>
        </w:rPr>
      </w:pPr>
    </w:p>
    <w:p w:rsidR="00367C11" w:rsidRDefault="00367C11" w:rsidP="00C47DB3">
      <w:pPr>
        <w:pStyle w:val="ad"/>
        <w:jc w:val="right"/>
        <w:outlineLvl w:val="0"/>
        <w:rPr>
          <w:rFonts w:ascii="Times New Roman" w:hAnsi="Times New Roman"/>
          <w:b/>
          <w:szCs w:val="24"/>
        </w:rPr>
      </w:pPr>
    </w:p>
    <w:p w:rsidR="008D1704" w:rsidRPr="006E5100" w:rsidRDefault="001767FE" w:rsidP="00790ABE">
      <w:pPr>
        <w:pStyle w:val="ad"/>
        <w:ind w:right="283"/>
        <w:jc w:val="right"/>
        <w:outlineLvl w:val="0"/>
        <w:rPr>
          <w:rFonts w:ascii="Times New Roman" w:hAnsi="Times New Roman"/>
          <w:szCs w:val="24"/>
        </w:rPr>
      </w:pPr>
      <w:r w:rsidRPr="006E5100">
        <w:rPr>
          <w:rFonts w:ascii="Times New Roman" w:hAnsi="Times New Roman"/>
          <w:b/>
          <w:szCs w:val="24"/>
        </w:rPr>
        <w:lastRenderedPageBreak/>
        <w:t>Приложение №3</w:t>
      </w:r>
    </w:p>
    <w:p w:rsidR="008D1704" w:rsidRPr="006E5100" w:rsidRDefault="008D1704" w:rsidP="00790ABE">
      <w:pPr>
        <w:pStyle w:val="ad"/>
        <w:ind w:right="283"/>
        <w:outlineLvl w:val="0"/>
        <w:rPr>
          <w:rFonts w:ascii="Times New Roman" w:hAnsi="Times New Roman"/>
          <w:szCs w:val="24"/>
        </w:rPr>
      </w:pPr>
      <w:r w:rsidRPr="006E5100">
        <w:rPr>
          <w:rFonts w:ascii="Times New Roman" w:hAnsi="Times New Roman"/>
          <w:szCs w:val="24"/>
        </w:rPr>
        <w:t>к договору №______</w:t>
      </w:r>
      <w:r w:rsidR="00591127">
        <w:rPr>
          <w:rFonts w:ascii="Times New Roman" w:hAnsi="Times New Roman"/>
          <w:szCs w:val="24"/>
        </w:rPr>
        <w:t>_____ от _______________ 20</w:t>
      </w:r>
      <w:r w:rsidR="00033A4E">
        <w:rPr>
          <w:rFonts w:ascii="Times New Roman" w:hAnsi="Times New Roman"/>
          <w:szCs w:val="24"/>
        </w:rPr>
        <w:t>__</w:t>
      </w:r>
      <w:r w:rsidR="002A5AE0" w:rsidRPr="006E5100">
        <w:rPr>
          <w:rFonts w:ascii="Times New Roman" w:hAnsi="Times New Roman"/>
          <w:szCs w:val="24"/>
        </w:rPr>
        <w:t xml:space="preserve"> </w:t>
      </w:r>
      <w:r w:rsidR="001B11AE" w:rsidRPr="006E5100">
        <w:rPr>
          <w:rFonts w:ascii="Times New Roman" w:hAnsi="Times New Roman"/>
          <w:szCs w:val="24"/>
        </w:rPr>
        <w:t>г.</w:t>
      </w:r>
    </w:p>
    <w:p w:rsidR="008D1704" w:rsidRPr="006E5100" w:rsidRDefault="008D1704" w:rsidP="00790ABE">
      <w:pPr>
        <w:ind w:right="283"/>
        <w:jc w:val="center"/>
        <w:rPr>
          <w:b/>
          <w:sz w:val="24"/>
          <w:szCs w:val="24"/>
        </w:rPr>
      </w:pPr>
    </w:p>
    <w:p w:rsidR="008D1704" w:rsidRPr="006E5100" w:rsidRDefault="008D1704" w:rsidP="006D2F47">
      <w:pPr>
        <w:ind w:right="-1"/>
        <w:jc w:val="center"/>
        <w:outlineLvl w:val="0"/>
        <w:rPr>
          <w:b/>
          <w:sz w:val="24"/>
          <w:szCs w:val="24"/>
        </w:rPr>
      </w:pPr>
      <w:r w:rsidRPr="006E5100">
        <w:rPr>
          <w:b/>
          <w:sz w:val="24"/>
          <w:szCs w:val="24"/>
        </w:rPr>
        <w:t xml:space="preserve">Порядок открытия новых </w:t>
      </w:r>
      <w:r w:rsidR="00F03729">
        <w:rPr>
          <w:b/>
          <w:sz w:val="24"/>
          <w:szCs w:val="24"/>
        </w:rPr>
        <w:t>АТТ</w:t>
      </w:r>
      <w:r w:rsidR="00982AFF">
        <w:rPr>
          <w:b/>
          <w:sz w:val="24"/>
          <w:szCs w:val="24"/>
        </w:rPr>
        <w:t>.</w:t>
      </w:r>
      <w:r w:rsidR="004560C3" w:rsidRPr="006E5100">
        <w:rPr>
          <w:b/>
          <w:sz w:val="24"/>
          <w:szCs w:val="24"/>
        </w:rPr>
        <w:t xml:space="preserve"> </w:t>
      </w:r>
    </w:p>
    <w:p w:rsidR="008D1704" w:rsidRPr="006E5100" w:rsidRDefault="008D1704" w:rsidP="006D2F47">
      <w:pPr>
        <w:ind w:right="-1"/>
        <w:jc w:val="center"/>
        <w:rPr>
          <w:b/>
          <w:sz w:val="24"/>
          <w:szCs w:val="24"/>
        </w:rPr>
      </w:pPr>
    </w:p>
    <w:p w:rsidR="000D11DF" w:rsidRPr="006E5100" w:rsidRDefault="000D11DF" w:rsidP="006D2F47">
      <w:pPr>
        <w:numPr>
          <w:ilvl w:val="0"/>
          <w:numId w:val="16"/>
        </w:numPr>
        <w:ind w:left="0" w:right="-1" w:firstLine="0"/>
        <w:jc w:val="both"/>
        <w:rPr>
          <w:b/>
          <w:sz w:val="24"/>
          <w:szCs w:val="24"/>
        </w:rPr>
      </w:pPr>
      <w:r w:rsidRPr="006E5100">
        <w:rPr>
          <w:b/>
          <w:sz w:val="24"/>
          <w:szCs w:val="24"/>
        </w:rPr>
        <w:t xml:space="preserve">Процедура подачи заявки на открытие новой </w:t>
      </w:r>
      <w:r w:rsidR="00F03729">
        <w:rPr>
          <w:b/>
          <w:sz w:val="24"/>
          <w:szCs w:val="24"/>
        </w:rPr>
        <w:t>АТТ</w:t>
      </w:r>
      <w:r w:rsidRPr="006E5100">
        <w:rPr>
          <w:b/>
          <w:sz w:val="24"/>
          <w:szCs w:val="24"/>
        </w:rPr>
        <w:t>:</w:t>
      </w:r>
    </w:p>
    <w:p w:rsidR="000D11DF" w:rsidRPr="006E5100" w:rsidRDefault="000D11DF" w:rsidP="006D2F47">
      <w:pPr>
        <w:tabs>
          <w:tab w:val="left" w:pos="993"/>
        </w:tabs>
        <w:ind w:right="-1"/>
        <w:jc w:val="both"/>
        <w:rPr>
          <w:b/>
          <w:sz w:val="24"/>
          <w:szCs w:val="24"/>
        </w:rPr>
      </w:pPr>
    </w:p>
    <w:p w:rsidR="000D11DF" w:rsidRPr="006E5100" w:rsidRDefault="000D11DF" w:rsidP="006D2F47">
      <w:pPr>
        <w:numPr>
          <w:ilvl w:val="1"/>
          <w:numId w:val="16"/>
        </w:numPr>
        <w:ind w:left="0" w:right="-1" w:firstLine="0"/>
        <w:jc w:val="both"/>
        <w:rPr>
          <w:sz w:val="24"/>
          <w:szCs w:val="24"/>
        </w:rPr>
      </w:pPr>
      <w:r w:rsidRPr="006E5100">
        <w:rPr>
          <w:sz w:val="24"/>
          <w:szCs w:val="24"/>
        </w:rPr>
        <w:t xml:space="preserve">Заявка на открытие </w:t>
      </w:r>
      <w:r w:rsidR="00F03729">
        <w:rPr>
          <w:sz w:val="24"/>
          <w:szCs w:val="24"/>
        </w:rPr>
        <w:t xml:space="preserve">АТТ </w:t>
      </w:r>
      <w:r w:rsidRPr="006E5100">
        <w:rPr>
          <w:sz w:val="24"/>
          <w:szCs w:val="24"/>
        </w:rPr>
        <w:t>подается в структурное подразделение Оператора ответственное за развитие дилерской сети в форме письма.</w:t>
      </w:r>
    </w:p>
    <w:p w:rsidR="000D11DF" w:rsidRPr="006E5100" w:rsidRDefault="000D11DF" w:rsidP="006D2F47">
      <w:pPr>
        <w:numPr>
          <w:ilvl w:val="1"/>
          <w:numId w:val="16"/>
        </w:numPr>
        <w:ind w:left="0" w:right="-1" w:firstLine="0"/>
        <w:jc w:val="both"/>
        <w:rPr>
          <w:sz w:val="24"/>
          <w:szCs w:val="24"/>
        </w:rPr>
      </w:pPr>
      <w:r w:rsidRPr="006E5100">
        <w:rPr>
          <w:sz w:val="24"/>
          <w:szCs w:val="24"/>
        </w:rPr>
        <w:t xml:space="preserve">Новая </w:t>
      </w:r>
      <w:r w:rsidR="00F03729">
        <w:rPr>
          <w:sz w:val="24"/>
          <w:szCs w:val="24"/>
        </w:rPr>
        <w:t>АТТ</w:t>
      </w:r>
      <w:r w:rsidRPr="006E5100">
        <w:rPr>
          <w:sz w:val="24"/>
          <w:szCs w:val="24"/>
        </w:rPr>
        <w:t xml:space="preserve"> на момент подачи заявки на согласование должна иметь следующие характеристики:</w:t>
      </w:r>
    </w:p>
    <w:p w:rsidR="000D11DF" w:rsidRPr="006E5100" w:rsidRDefault="000D11DF" w:rsidP="006D2F47">
      <w:pPr>
        <w:numPr>
          <w:ilvl w:val="2"/>
          <w:numId w:val="16"/>
        </w:numPr>
        <w:ind w:left="0" w:right="-1" w:firstLine="0"/>
        <w:jc w:val="both"/>
        <w:rPr>
          <w:sz w:val="24"/>
          <w:szCs w:val="24"/>
        </w:rPr>
      </w:pPr>
      <w:r w:rsidRPr="006E5100">
        <w:rPr>
          <w:sz w:val="24"/>
          <w:szCs w:val="24"/>
        </w:rPr>
        <w:t xml:space="preserve">Площадь </w:t>
      </w:r>
      <w:r w:rsidR="00F03729">
        <w:rPr>
          <w:sz w:val="24"/>
          <w:szCs w:val="24"/>
        </w:rPr>
        <w:t xml:space="preserve">АТТ </w:t>
      </w:r>
      <w:r w:rsidRPr="006E5100">
        <w:rPr>
          <w:sz w:val="24"/>
          <w:szCs w:val="24"/>
        </w:rPr>
        <w:t xml:space="preserve">от 2 кв. м до 30 </w:t>
      </w:r>
      <w:proofErr w:type="spellStart"/>
      <w:r w:rsidRPr="006E5100">
        <w:rPr>
          <w:sz w:val="24"/>
          <w:szCs w:val="24"/>
        </w:rPr>
        <w:t>кв.м</w:t>
      </w:r>
      <w:proofErr w:type="spellEnd"/>
      <w:r w:rsidRPr="006E5100">
        <w:rPr>
          <w:sz w:val="24"/>
          <w:szCs w:val="24"/>
        </w:rPr>
        <w:t>.;</w:t>
      </w:r>
    </w:p>
    <w:p w:rsidR="000D11DF" w:rsidRPr="006E5100" w:rsidRDefault="000D11DF" w:rsidP="006D2F47">
      <w:pPr>
        <w:numPr>
          <w:ilvl w:val="2"/>
          <w:numId w:val="16"/>
        </w:numPr>
        <w:ind w:left="0" w:right="-1" w:firstLine="0"/>
        <w:jc w:val="both"/>
        <w:rPr>
          <w:sz w:val="24"/>
          <w:szCs w:val="24"/>
        </w:rPr>
      </w:pPr>
      <w:r w:rsidRPr="006E5100">
        <w:rPr>
          <w:sz w:val="24"/>
          <w:szCs w:val="24"/>
        </w:rPr>
        <w:t xml:space="preserve">Ремонт торгового помещения выполнен в соответствии с требованиями СЭС и Инспекции Государственного пожарного надзора, </w:t>
      </w:r>
      <w:r w:rsidR="00F03729">
        <w:rPr>
          <w:sz w:val="24"/>
          <w:szCs w:val="24"/>
        </w:rPr>
        <w:t xml:space="preserve">для формата «Фирменный </w:t>
      </w:r>
      <w:proofErr w:type="spellStart"/>
      <w:r w:rsidR="00F03729">
        <w:rPr>
          <w:sz w:val="24"/>
          <w:szCs w:val="24"/>
        </w:rPr>
        <w:t>монобренд</w:t>
      </w:r>
      <w:proofErr w:type="spellEnd"/>
      <w:r w:rsidR="00F03729">
        <w:rPr>
          <w:sz w:val="24"/>
          <w:szCs w:val="24"/>
        </w:rPr>
        <w:t xml:space="preserve">» </w:t>
      </w:r>
      <w:r w:rsidRPr="006E5100">
        <w:rPr>
          <w:sz w:val="24"/>
          <w:szCs w:val="24"/>
        </w:rPr>
        <w:t>стены фирменного салона должны быть окрашены в фирменном стиле Оператора;</w:t>
      </w:r>
    </w:p>
    <w:p w:rsidR="000D11DF" w:rsidRPr="006E5100" w:rsidRDefault="000D11DF" w:rsidP="006D2F47">
      <w:pPr>
        <w:numPr>
          <w:ilvl w:val="2"/>
          <w:numId w:val="16"/>
        </w:numPr>
        <w:ind w:left="0" w:right="-1" w:firstLine="0"/>
        <w:jc w:val="both"/>
        <w:rPr>
          <w:sz w:val="24"/>
          <w:szCs w:val="24"/>
        </w:rPr>
      </w:pPr>
      <w:r w:rsidRPr="006E5100">
        <w:rPr>
          <w:sz w:val="24"/>
          <w:szCs w:val="24"/>
        </w:rPr>
        <w:t>Удобный подъезд на личном и общественном транспорте, возможность обеспечения беспрепятственного перемещения инвалидных колясок, а также других колесных механизмов;</w:t>
      </w:r>
    </w:p>
    <w:p w:rsidR="000D11DF" w:rsidRPr="006E5100" w:rsidRDefault="000D11DF" w:rsidP="006D2F47">
      <w:pPr>
        <w:numPr>
          <w:ilvl w:val="2"/>
          <w:numId w:val="16"/>
        </w:numPr>
        <w:ind w:left="0" w:right="-1" w:firstLine="0"/>
        <w:jc w:val="both"/>
        <w:rPr>
          <w:sz w:val="24"/>
          <w:szCs w:val="24"/>
        </w:rPr>
      </w:pPr>
      <w:r w:rsidRPr="006E5100">
        <w:rPr>
          <w:sz w:val="24"/>
          <w:szCs w:val="24"/>
        </w:rPr>
        <w:t>Возможность подключения к сети Интернет.</w:t>
      </w:r>
    </w:p>
    <w:p w:rsidR="000D11DF" w:rsidRPr="006E5100" w:rsidRDefault="000D11DF" w:rsidP="006D2F47">
      <w:pPr>
        <w:ind w:right="-1"/>
        <w:jc w:val="both"/>
        <w:rPr>
          <w:sz w:val="24"/>
          <w:szCs w:val="24"/>
        </w:rPr>
      </w:pPr>
    </w:p>
    <w:p w:rsidR="000D11DF" w:rsidRPr="006E5100" w:rsidRDefault="000D11DF" w:rsidP="006D2F47">
      <w:pPr>
        <w:numPr>
          <w:ilvl w:val="0"/>
          <w:numId w:val="16"/>
        </w:numPr>
        <w:ind w:left="0" w:right="-1" w:firstLine="0"/>
        <w:jc w:val="both"/>
        <w:rPr>
          <w:b/>
          <w:sz w:val="24"/>
          <w:szCs w:val="24"/>
        </w:rPr>
      </w:pPr>
      <w:r w:rsidRPr="006E5100">
        <w:rPr>
          <w:b/>
          <w:sz w:val="24"/>
          <w:szCs w:val="24"/>
        </w:rPr>
        <w:t>Порядок рассмотрения заявок:</w:t>
      </w:r>
    </w:p>
    <w:p w:rsidR="000D11DF" w:rsidRPr="006E5100" w:rsidRDefault="000D11DF" w:rsidP="006D2F47">
      <w:pPr>
        <w:ind w:right="-1"/>
        <w:jc w:val="both"/>
        <w:rPr>
          <w:sz w:val="24"/>
          <w:szCs w:val="24"/>
        </w:rPr>
      </w:pPr>
    </w:p>
    <w:p w:rsidR="000D11DF" w:rsidRPr="006E5100" w:rsidRDefault="000D11DF" w:rsidP="006D2F47">
      <w:pPr>
        <w:numPr>
          <w:ilvl w:val="1"/>
          <w:numId w:val="16"/>
        </w:numPr>
        <w:ind w:left="0" w:right="-1" w:firstLine="0"/>
        <w:jc w:val="both"/>
        <w:rPr>
          <w:sz w:val="24"/>
          <w:szCs w:val="24"/>
        </w:rPr>
      </w:pPr>
      <w:r w:rsidRPr="006E5100">
        <w:rPr>
          <w:sz w:val="24"/>
          <w:szCs w:val="24"/>
        </w:rPr>
        <w:t xml:space="preserve">К рассмотрению принимаются заявки со сроком ввода </w:t>
      </w:r>
      <w:r w:rsidR="00F03729">
        <w:rPr>
          <w:sz w:val="24"/>
          <w:szCs w:val="24"/>
        </w:rPr>
        <w:t>АТТ</w:t>
      </w:r>
      <w:r w:rsidRPr="006E5100">
        <w:rPr>
          <w:sz w:val="24"/>
          <w:szCs w:val="24"/>
        </w:rPr>
        <w:t xml:space="preserve"> не позднее 6 (шести) недель с момента согласования заявки. В случае получения разрешения на открытие </w:t>
      </w:r>
      <w:r w:rsidR="00F03729">
        <w:rPr>
          <w:sz w:val="24"/>
          <w:szCs w:val="24"/>
        </w:rPr>
        <w:t>АТТ</w:t>
      </w:r>
      <w:r w:rsidRPr="006E5100">
        <w:rPr>
          <w:sz w:val="24"/>
          <w:szCs w:val="24"/>
        </w:rPr>
        <w:t xml:space="preserve"> и ее неготовности к оговоренному сроку, Оператор вправе разрешить открытие </w:t>
      </w:r>
      <w:r w:rsidR="00F03729">
        <w:rPr>
          <w:sz w:val="24"/>
          <w:szCs w:val="24"/>
        </w:rPr>
        <w:t>АТТ</w:t>
      </w:r>
      <w:r w:rsidRPr="006E5100">
        <w:rPr>
          <w:sz w:val="24"/>
          <w:szCs w:val="24"/>
        </w:rPr>
        <w:t xml:space="preserve"> в этом или близлежащем месте по другой заявке, письменно уведомив Агента предыдущей заявки.</w:t>
      </w:r>
    </w:p>
    <w:p w:rsidR="000D11DF" w:rsidRPr="006E5100" w:rsidRDefault="00F03729" w:rsidP="006D2F47">
      <w:pPr>
        <w:numPr>
          <w:ilvl w:val="1"/>
          <w:numId w:val="16"/>
        </w:numPr>
        <w:ind w:left="0" w:right="-1" w:firstLine="0"/>
        <w:jc w:val="both"/>
        <w:rPr>
          <w:sz w:val="24"/>
          <w:szCs w:val="24"/>
        </w:rPr>
      </w:pPr>
      <w:r>
        <w:rPr>
          <w:sz w:val="24"/>
          <w:szCs w:val="24"/>
        </w:rPr>
        <w:t>АТТ</w:t>
      </w:r>
      <w:r w:rsidR="000D11DF" w:rsidRPr="006E5100">
        <w:rPr>
          <w:sz w:val="24"/>
          <w:szCs w:val="24"/>
        </w:rPr>
        <w:t xml:space="preserve">, принадлежащая официальному Агенту, имеет преимущество при рассмотрении заявок на регистрацию, перед </w:t>
      </w:r>
      <w:r>
        <w:rPr>
          <w:sz w:val="24"/>
          <w:szCs w:val="24"/>
        </w:rPr>
        <w:t>АТТ</w:t>
      </w:r>
      <w:r w:rsidR="000D11DF" w:rsidRPr="006E5100">
        <w:rPr>
          <w:sz w:val="24"/>
          <w:szCs w:val="24"/>
        </w:rPr>
        <w:t xml:space="preserve"> принадлежащим Субагентам.</w:t>
      </w:r>
    </w:p>
    <w:p w:rsidR="000D11DF" w:rsidRPr="006E5100" w:rsidRDefault="000D11DF" w:rsidP="006D2F47">
      <w:pPr>
        <w:numPr>
          <w:ilvl w:val="1"/>
          <w:numId w:val="16"/>
        </w:numPr>
        <w:ind w:left="0" w:right="-1" w:firstLine="0"/>
        <w:jc w:val="both"/>
        <w:rPr>
          <w:sz w:val="24"/>
          <w:szCs w:val="24"/>
        </w:rPr>
      </w:pPr>
      <w:r w:rsidRPr="006E5100">
        <w:rPr>
          <w:sz w:val="24"/>
          <w:szCs w:val="24"/>
        </w:rPr>
        <w:t xml:space="preserve">Срок рассмотрения заявки на открытие </w:t>
      </w:r>
      <w:r w:rsidR="00F03729">
        <w:rPr>
          <w:sz w:val="24"/>
          <w:szCs w:val="24"/>
        </w:rPr>
        <w:t>АТТ</w:t>
      </w:r>
      <w:r w:rsidRPr="006E5100">
        <w:rPr>
          <w:sz w:val="24"/>
          <w:szCs w:val="24"/>
        </w:rPr>
        <w:t xml:space="preserve"> – пять рабочих дней с момента регистрации подачи заявки.</w:t>
      </w:r>
    </w:p>
    <w:p w:rsidR="000D11DF" w:rsidRPr="006E5100" w:rsidRDefault="000D11DF" w:rsidP="006D2F47">
      <w:pPr>
        <w:ind w:right="-1"/>
        <w:jc w:val="both"/>
        <w:rPr>
          <w:sz w:val="24"/>
          <w:szCs w:val="24"/>
        </w:rPr>
      </w:pPr>
    </w:p>
    <w:p w:rsidR="000D11DF" w:rsidRPr="006E5100" w:rsidRDefault="000D11DF" w:rsidP="006D2F47">
      <w:pPr>
        <w:numPr>
          <w:ilvl w:val="0"/>
          <w:numId w:val="16"/>
        </w:numPr>
        <w:ind w:left="0" w:right="-1" w:firstLine="0"/>
        <w:jc w:val="both"/>
        <w:rPr>
          <w:b/>
          <w:sz w:val="24"/>
          <w:szCs w:val="24"/>
        </w:rPr>
      </w:pPr>
      <w:r w:rsidRPr="006E5100">
        <w:rPr>
          <w:b/>
          <w:sz w:val="24"/>
          <w:szCs w:val="24"/>
        </w:rPr>
        <w:t xml:space="preserve">Перечень информации, необходимой для включения в заявку на открытие новой </w:t>
      </w:r>
      <w:r w:rsidR="00F03729">
        <w:rPr>
          <w:b/>
          <w:sz w:val="24"/>
          <w:szCs w:val="24"/>
        </w:rPr>
        <w:t>АТТ</w:t>
      </w:r>
      <w:r w:rsidRPr="006E5100">
        <w:rPr>
          <w:b/>
          <w:sz w:val="24"/>
          <w:szCs w:val="24"/>
        </w:rPr>
        <w:t>:</w:t>
      </w:r>
    </w:p>
    <w:p w:rsidR="000D11DF" w:rsidRPr="006E5100" w:rsidRDefault="000D11DF" w:rsidP="006D2F47">
      <w:pPr>
        <w:ind w:right="-1"/>
        <w:jc w:val="both"/>
        <w:rPr>
          <w:b/>
          <w:sz w:val="24"/>
          <w:szCs w:val="24"/>
        </w:rPr>
      </w:pPr>
    </w:p>
    <w:p w:rsidR="000D11DF" w:rsidRPr="006E5100" w:rsidRDefault="000D11DF" w:rsidP="006D2F47">
      <w:pPr>
        <w:numPr>
          <w:ilvl w:val="1"/>
          <w:numId w:val="16"/>
        </w:numPr>
        <w:ind w:left="0" w:right="-1" w:firstLine="0"/>
        <w:jc w:val="both"/>
        <w:rPr>
          <w:sz w:val="24"/>
          <w:szCs w:val="24"/>
        </w:rPr>
      </w:pPr>
      <w:r w:rsidRPr="006E5100">
        <w:rPr>
          <w:sz w:val="24"/>
          <w:szCs w:val="24"/>
        </w:rPr>
        <w:t xml:space="preserve">Точный адрес </w:t>
      </w:r>
      <w:r w:rsidR="00F03729">
        <w:rPr>
          <w:sz w:val="24"/>
          <w:szCs w:val="24"/>
        </w:rPr>
        <w:t>АТТ</w:t>
      </w:r>
      <w:r w:rsidRPr="006E5100">
        <w:rPr>
          <w:sz w:val="24"/>
          <w:szCs w:val="24"/>
        </w:rPr>
        <w:t xml:space="preserve">, с указанием месторасположения </w:t>
      </w:r>
      <w:r w:rsidR="00F03729">
        <w:rPr>
          <w:sz w:val="24"/>
          <w:szCs w:val="24"/>
        </w:rPr>
        <w:t>АТТ</w:t>
      </w:r>
      <w:r w:rsidRPr="006E5100">
        <w:rPr>
          <w:sz w:val="24"/>
          <w:szCs w:val="24"/>
        </w:rPr>
        <w:t xml:space="preserve"> на фрагменте карты города, в случае отсутствия карты, должна быть приложена схема проезда до </w:t>
      </w:r>
      <w:r w:rsidR="00F03729">
        <w:rPr>
          <w:sz w:val="24"/>
          <w:szCs w:val="24"/>
        </w:rPr>
        <w:t>АТТ</w:t>
      </w:r>
      <w:r w:rsidRPr="006E5100">
        <w:rPr>
          <w:sz w:val="24"/>
          <w:szCs w:val="24"/>
        </w:rPr>
        <w:t>.</w:t>
      </w:r>
    </w:p>
    <w:p w:rsidR="000D11DF" w:rsidRPr="006E5100" w:rsidRDefault="000D11DF" w:rsidP="006D2F47">
      <w:pPr>
        <w:numPr>
          <w:ilvl w:val="1"/>
          <w:numId w:val="16"/>
        </w:numPr>
        <w:ind w:left="0" w:right="-1" w:firstLine="0"/>
        <w:jc w:val="both"/>
        <w:rPr>
          <w:sz w:val="24"/>
          <w:szCs w:val="24"/>
        </w:rPr>
      </w:pPr>
      <w:r w:rsidRPr="006E5100">
        <w:rPr>
          <w:sz w:val="24"/>
          <w:szCs w:val="24"/>
        </w:rPr>
        <w:t xml:space="preserve">Расстояние до ближайших, ранее зарегистрированных </w:t>
      </w:r>
      <w:r w:rsidR="00F03729">
        <w:rPr>
          <w:sz w:val="24"/>
          <w:szCs w:val="24"/>
        </w:rPr>
        <w:t>АТТ</w:t>
      </w:r>
      <w:r w:rsidRPr="006E5100">
        <w:rPr>
          <w:sz w:val="24"/>
          <w:szCs w:val="24"/>
        </w:rPr>
        <w:t xml:space="preserve"> других Агентов.</w:t>
      </w:r>
    </w:p>
    <w:p w:rsidR="000D11DF" w:rsidRPr="006E5100" w:rsidRDefault="000D11DF" w:rsidP="006D2F47">
      <w:pPr>
        <w:numPr>
          <w:ilvl w:val="1"/>
          <w:numId w:val="16"/>
        </w:numPr>
        <w:ind w:left="0" w:right="-1" w:firstLine="0"/>
        <w:jc w:val="both"/>
        <w:rPr>
          <w:sz w:val="24"/>
          <w:szCs w:val="24"/>
        </w:rPr>
      </w:pPr>
      <w:r w:rsidRPr="006E5100">
        <w:rPr>
          <w:sz w:val="24"/>
          <w:szCs w:val="24"/>
        </w:rPr>
        <w:t xml:space="preserve">Фотоотчет заявленной </w:t>
      </w:r>
      <w:r w:rsidR="00F03729">
        <w:rPr>
          <w:sz w:val="24"/>
          <w:szCs w:val="24"/>
        </w:rPr>
        <w:t>АТТ</w:t>
      </w:r>
      <w:r w:rsidRPr="006E5100">
        <w:rPr>
          <w:sz w:val="24"/>
          <w:szCs w:val="24"/>
        </w:rPr>
        <w:t xml:space="preserve"> (вид снаружи и внутри).</w:t>
      </w:r>
    </w:p>
    <w:p w:rsidR="000D11DF" w:rsidRPr="006E5100" w:rsidRDefault="000D11DF" w:rsidP="006D2F47">
      <w:pPr>
        <w:numPr>
          <w:ilvl w:val="1"/>
          <w:numId w:val="16"/>
        </w:numPr>
        <w:ind w:left="0" w:right="-1" w:firstLine="0"/>
        <w:jc w:val="both"/>
        <w:rPr>
          <w:sz w:val="24"/>
          <w:szCs w:val="24"/>
        </w:rPr>
      </w:pPr>
      <w:r w:rsidRPr="006E5100">
        <w:rPr>
          <w:sz w:val="24"/>
          <w:szCs w:val="24"/>
        </w:rPr>
        <w:t xml:space="preserve">Контактный телефон, находящийся на </w:t>
      </w:r>
      <w:r w:rsidR="00F03729">
        <w:rPr>
          <w:sz w:val="24"/>
          <w:szCs w:val="24"/>
        </w:rPr>
        <w:t>АТТ</w:t>
      </w:r>
      <w:r w:rsidRPr="006E5100">
        <w:rPr>
          <w:sz w:val="24"/>
          <w:szCs w:val="24"/>
        </w:rPr>
        <w:t xml:space="preserve">. В случае отсутствия телефона на точке, необходимо указать контактный телефон, по которому будет обеспечена оперативная связь с данной </w:t>
      </w:r>
      <w:r w:rsidR="00F03729">
        <w:rPr>
          <w:sz w:val="24"/>
          <w:szCs w:val="24"/>
        </w:rPr>
        <w:t>АТТ</w:t>
      </w:r>
      <w:r w:rsidRPr="006E5100">
        <w:rPr>
          <w:sz w:val="24"/>
          <w:szCs w:val="24"/>
        </w:rPr>
        <w:t>.</w:t>
      </w:r>
    </w:p>
    <w:p w:rsidR="000D11DF" w:rsidRPr="006E5100" w:rsidRDefault="000D11DF" w:rsidP="006D2F47">
      <w:pPr>
        <w:numPr>
          <w:ilvl w:val="1"/>
          <w:numId w:val="16"/>
        </w:numPr>
        <w:ind w:left="0" w:right="-1" w:firstLine="0"/>
        <w:jc w:val="both"/>
        <w:rPr>
          <w:sz w:val="24"/>
          <w:szCs w:val="24"/>
        </w:rPr>
      </w:pPr>
      <w:r w:rsidRPr="006E5100">
        <w:rPr>
          <w:sz w:val="24"/>
          <w:szCs w:val="24"/>
        </w:rPr>
        <w:t xml:space="preserve">Часы работы </w:t>
      </w:r>
      <w:r w:rsidR="00A4177F">
        <w:rPr>
          <w:sz w:val="24"/>
          <w:szCs w:val="24"/>
        </w:rPr>
        <w:t>АТТ</w:t>
      </w:r>
      <w:r w:rsidRPr="006E5100">
        <w:rPr>
          <w:sz w:val="24"/>
          <w:szCs w:val="24"/>
        </w:rPr>
        <w:t>.</w:t>
      </w:r>
    </w:p>
    <w:p w:rsidR="000D11DF" w:rsidRPr="006E5100" w:rsidRDefault="000D11DF" w:rsidP="006D2F47">
      <w:pPr>
        <w:numPr>
          <w:ilvl w:val="1"/>
          <w:numId w:val="16"/>
        </w:numPr>
        <w:ind w:left="0" w:right="-1" w:firstLine="0"/>
        <w:jc w:val="both"/>
        <w:rPr>
          <w:sz w:val="24"/>
          <w:szCs w:val="24"/>
        </w:rPr>
      </w:pPr>
      <w:r w:rsidRPr="006E5100">
        <w:rPr>
          <w:sz w:val="24"/>
          <w:szCs w:val="24"/>
        </w:rPr>
        <w:t>Описание месторасположения:</w:t>
      </w:r>
    </w:p>
    <w:p w:rsidR="000D11DF" w:rsidRPr="006E5100" w:rsidRDefault="000D11DF" w:rsidP="006D2F47">
      <w:pPr>
        <w:numPr>
          <w:ilvl w:val="2"/>
          <w:numId w:val="16"/>
        </w:numPr>
        <w:ind w:left="0" w:right="-1" w:firstLine="0"/>
        <w:jc w:val="both"/>
        <w:rPr>
          <w:sz w:val="24"/>
          <w:szCs w:val="24"/>
        </w:rPr>
      </w:pPr>
      <w:r w:rsidRPr="006E5100">
        <w:rPr>
          <w:sz w:val="24"/>
          <w:szCs w:val="24"/>
        </w:rPr>
        <w:t>Здание жилое или нежилое;</w:t>
      </w:r>
    </w:p>
    <w:p w:rsidR="000D11DF" w:rsidRPr="006E5100" w:rsidRDefault="000D11DF" w:rsidP="006D2F47">
      <w:pPr>
        <w:numPr>
          <w:ilvl w:val="2"/>
          <w:numId w:val="16"/>
        </w:numPr>
        <w:ind w:left="0" w:right="-1" w:firstLine="0"/>
        <w:jc w:val="both"/>
        <w:rPr>
          <w:sz w:val="24"/>
          <w:szCs w:val="24"/>
        </w:rPr>
      </w:pPr>
      <w:r w:rsidRPr="006E5100">
        <w:rPr>
          <w:sz w:val="24"/>
          <w:szCs w:val="24"/>
        </w:rPr>
        <w:t>Отдельный или общий вход – в случае общего входа необходимо указать, с какими организациями и какие услуги эти организации предоставляют (пропускная система на общем входе нежелательна);</w:t>
      </w:r>
    </w:p>
    <w:p w:rsidR="000D11DF" w:rsidRPr="006E5100" w:rsidRDefault="000D11DF" w:rsidP="006D2F47">
      <w:pPr>
        <w:numPr>
          <w:ilvl w:val="2"/>
          <w:numId w:val="16"/>
        </w:numPr>
        <w:ind w:left="0" w:right="-1" w:firstLine="0"/>
        <w:jc w:val="both"/>
        <w:rPr>
          <w:sz w:val="24"/>
          <w:szCs w:val="24"/>
        </w:rPr>
      </w:pPr>
      <w:r w:rsidRPr="006E5100">
        <w:rPr>
          <w:sz w:val="24"/>
          <w:szCs w:val="24"/>
        </w:rPr>
        <w:t>Условия парковки;</w:t>
      </w:r>
    </w:p>
    <w:p w:rsidR="000D11DF" w:rsidRPr="006E5100" w:rsidRDefault="000D11DF" w:rsidP="006D2F47">
      <w:pPr>
        <w:numPr>
          <w:ilvl w:val="2"/>
          <w:numId w:val="16"/>
        </w:numPr>
        <w:ind w:left="0" w:right="-1" w:firstLine="0"/>
        <w:jc w:val="both"/>
        <w:rPr>
          <w:sz w:val="24"/>
          <w:szCs w:val="24"/>
        </w:rPr>
      </w:pPr>
      <w:r w:rsidRPr="006E5100">
        <w:rPr>
          <w:sz w:val="24"/>
          <w:szCs w:val="24"/>
        </w:rPr>
        <w:t>Условия подъезда на общественном транспорте;</w:t>
      </w:r>
    </w:p>
    <w:p w:rsidR="000D11DF" w:rsidRPr="006E5100" w:rsidRDefault="000D11DF" w:rsidP="006D2F47">
      <w:pPr>
        <w:numPr>
          <w:ilvl w:val="1"/>
          <w:numId w:val="16"/>
        </w:numPr>
        <w:ind w:left="0" w:right="-1" w:firstLine="0"/>
        <w:jc w:val="both"/>
        <w:rPr>
          <w:sz w:val="24"/>
          <w:szCs w:val="24"/>
        </w:rPr>
      </w:pPr>
      <w:r w:rsidRPr="006E5100">
        <w:rPr>
          <w:sz w:val="24"/>
          <w:szCs w:val="24"/>
        </w:rPr>
        <w:t>Общая площадь помещения (помещений), в том числе торгового зала.</w:t>
      </w:r>
    </w:p>
    <w:p w:rsidR="000D11DF" w:rsidRPr="006E5100" w:rsidRDefault="000D11DF" w:rsidP="006D2F47">
      <w:pPr>
        <w:numPr>
          <w:ilvl w:val="1"/>
          <w:numId w:val="16"/>
        </w:numPr>
        <w:ind w:left="0" w:right="-1" w:firstLine="0"/>
        <w:jc w:val="both"/>
        <w:rPr>
          <w:sz w:val="24"/>
          <w:szCs w:val="24"/>
        </w:rPr>
      </w:pPr>
      <w:r w:rsidRPr="006E5100">
        <w:rPr>
          <w:sz w:val="24"/>
          <w:szCs w:val="24"/>
        </w:rPr>
        <w:t xml:space="preserve">Срок начала эксплуатации помещения (срок ввода </w:t>
      </w:r>
      <w:r w:rsidR="00A4177F">
        <w:rPr>
          <w:sz w:val="24"/>
          <w:szCs w:val="24"/>
        </w:rPr>
        <w:t>АТТ</w:t>
      </w:r>
      <w:r w:rsidRPr="006E5100">
        <w:rPr>
          <w:sz w:val="24"/>
          <w:szCs w:val="24"/>
        </w:rPr>
        <w:t>).</w:t>
      </w:r>
    </w:p>
    <w:p w:rsidR="000D11DF" w:rsidRPr="006E5100" w:rsidRDefault="000D11DF" w:rsidP="006D2F47">
      <w:pPr>
        <w:numPr>
          <w:ilvl w:val="1"/>
          <w:numId w:val="16"/>
        </w:numPr>
        <w:ind w:left="0" w:right="-1" w:firstLine="0"/>
        <w:jc w:val="both"/>
        <w:rPr>
          <w:sz w:val="24"/>
          <w:szCs w:val="24"/>
        </w:rPr>
      </w:pPr>
      <w:r w:rsidRPr="006E5100">
        <w:rPr>
          <w:sz w:val="24"/>
          <w:szCs w:val="24"/>
        </w:rPr>
        <w:t>Условия владения помещением:</w:t>
      </w:r>
    </w:p>
    <w:p w:rsidR="000D11DF" w:rsidRPr="006E5100" w:rsidRDefault="000D11DF" w:rsidP="006D2F47">
      <w:pPr>
        <w:numPr>
          <w:ilvl w:val="2"/>
          <w:numId w:val="16"/>
        </w:numPr>
        <w:ind w:left="0" w:right="-1" w:firstLine="0"/>
        <w:jc w:val="both"/>
        <w:rPr>
          <w:sz w:val="24"/>
          <w:szCs w:val="24"/>
        </w:rPr>
      </w:pPr>
      <w:r w:rsidRPr="006E5100">
        <w:rPr>
          <w:sz w:val="24"/>
          <w:szCs w:val="24"/>
        </w:rPr>
        <w:t>Собственный офис;</w:t>
      </w:r>
    </w:p>
    <w:p w:rsidR="000D11DF" w:rsidRPr="006E5100" w:rsidRDefault="000D11DF" w:rsidP="006D2F47">
      <w:pPr>
        <w:numPr>
          <w:ilvl w:val="2"/>
          <w:numId w:val="16"/>
        </w:numPr>
        <w:ind w:left="0" w:right="-1" w:firstLine="0"/>
        <w:jc w:val="both"/>
        <w:rPr>
          <w:sz w:val="24"/>
          <w:szCs w:val="24"/>
        </w:rPr>
      </w:pPr>
      <w:r w:rsidRPr="006E5100">
        <w:rPr>
          <w:sz w:val="24"/>
          <w:szCs w:val="24"/>
        </w:rPr>
        <w:t>Дочерняя компания (указывается название компании);</w:t>
      </w:r>
    </w:p>
    <w:p w:rsidR="000D11DF" w:rsidRPr="006E5100" w:rsidRDefault="000D11DF" w:rsidP="006D2F47">
      <w:pPr>
        <w:numPr>
          <w:ilvl w:val="2"/>
          <w:numId w:val="16"/>
        </w:numPr>
        <w:ind w:left="0" w:right="-1" w:firstLine="0"/>
        <w:jc w:val="both"/>
        <w:rPr>
          <w:sz w:val="24"/>
          <w:szCs w:val="24"/>
        </w:rPr>
      </w:pPr>
      <w:r w:rsidRPr="006E5100">
        <w:rPr>
          <w:sz w:val="24"/>
          <w:szCs w:val="24"/>
        </w:rPr>
        <w:t>Третье лицо (указывается название компании);</w:t>
      </w:r>
    </w:p>
    <w:p w:rsidR="000D11DF" w:rsidRPr="006E5100" w:rsidRDefault="000D11DF" w:rsidP="006D2F47">
      <w:pPr>
        <w:numPr>
          <w:ilvl w:val="1"/>
          <w:numId w:val="16"/>
        </w:numPr>
        <w:ind w:left="0" w:right="-1" w:firstLine="0"/>
        <w:jc w:val="both"/>
        <w:rPr>
          <w:sz w:val="24"/>
          <w:szCs w:val="24"/>
        </w:rPr>
      </w:pPr>
      <w:r w:rsidRPr="006E5100">
        <w:rPr>
          <w:sz w:val="24"/>
          <w:szCs w:val="24"/>
        </w:rPr>
        <w:t xml:space="preserve">Готовность </w:t>
      </w:r>
      <w:r w:rsidR="00A4177F">
        <w:rPr>
          <w:sz w:val="24"/>
          <w:szCs w:val="24"/>
        </w:rPr>
        <w:t>АТТ</w:t>
      </w:r>
      <w:r w:rsidRPr="006E5100">
        <w:rPr>
          <w:sz w:val="24"/>
          <w:szCs w:val="24"/>
        </w:rPr>
        <w:t xml:space="preserve"> предоставлять весь спектр услуг с использованием УРМД.</w:t>
      </w:r>
    </w:p>
    <w:p w:rsidR="000D11DF" w:rsidRPr="006E5100" w:rsidRDefault="000D11DF" w:rsidP="006D2F47">
      <w:pPr>
        <w:numPr>
          <w:ilvl w:val="1"/>
          <w:numId w:val="16"/>
        </w:numPr>
        <w:ind w:left="0" w:right="-1" w:firstLine="0"/>
        <w:jc w:val="both"/>
        <w:rPr>
          <w:sz w:val="24"/>
          <w:szCs w:val="24"/>
        </w:rPr>
      </w:pPr>
      <w:r w:rsidRPr="006E5100">
        <w:rPr>
          <w:sz w:val="24"/>
          <w:szCs w:val="24"/>
        </w:rPr>
        <w:lastRenderedPageBreak/>
        <w:t xml:space="preserve">Эксклюзивность </w:t>
      </w:r>
      <w:r w:rsidR="00A4177F">
        <w:rPr>
          <w:sz w:val="24"/>
          <w:szCs w:val="24"/>
        </w:rPr>
        <w:t>АТТ</w:t>
      </w:r>
      <w:r w:rsidRPr="006E5100">
        <w:rPr>
          <w:sz w:val="24"/>
          <w:szCs w:val="24"/>
        </w:rPr>
        <w:t>, где предлагаются только услуги Оператора;</w:t>
      </w:r>
    </w:p>
    <w:p w:rsidR="000D11DF" w:rsidRPr="006E5100" w:rsidRDefault="000D11DF" w:rsidP="006D2F47">
      <w:pPr>
        <w:numPr>
          <w:ilvl w:val="1"/>
          <w:numId w:val="16"/>
        </w:numPr>
        <w:ind w:left="0" w:right="-1" w:firstLine="0"/>
        <w:jc w:val="both"/>
        <w:rPr>
          <w:sz w:val="24"/>
          <w:szCs w:val="24"/>
        </w:rPr>
      </w:pPr>
      <w:r w:rsidRPr="006E5100">
        <w:rPr>
          <w:sz w:val="24"/>
          <w:szCs w:val="24"/>
        </w:rPr>
        <w:t xml:space="preserve">Предлагаемое рекламно-информационное оформление </w:t>
      </w:r>
      <w:r w:rsidR="00A4177F">
        <w:rPr>
          <w:sz w:val="24"/>
          <w:szCs w:val="24"/>
        </w:rPr>
        <w:t>АТТ</w:t>
      </w:r>
      <w:r w:rsidRPr="006E5100">
        <w:rPr>
          <w:sz w:val="24"/>
          <w:szCs w:val="24"/>
        </w:rPr>
        <w:t xml:space="preserve"> на момент сдачи ее Оператору.</w:t>
      </w:r>
    </w:p>
    <w:p w:rsidR="000D11DF" w:rsidRPr="006E5100" w:rsidRDefault="000D11DF" w:rsidP="006D2F47">
      <w:pPr>
        <w:ind w:right="-1"/>
        <w:jc w:val="both"/>
        <w:rPr>
          <w:sz w:val="24"/>
          <w:szCs w:val="24"/>
        </w:rPr>
      </w:pPr>
    </w:p>
    <w:p w:rsidR="000D11DF" w:rsidRPr="006E5100" w:rsidRDefault="000D11DF" w:rsidP="006D2F47">
      <w:pPr>
        <w:numPr>
          <w:ilvl w:val="0"/>
          <w:numId w:val="16"/>
        </w:numPr>
        <w:ind w:left="0" w:right="-1" w:firstLine="0"/>
        <w:jc w:val="both"/>
        <w:rPr>
          <w:b/>
          <w:sz w:val="24"/>
          <w:szCs w:val="24"/>
        </w:rPr>
      </w:pPr>
      <w:r w:rsidRPr="006E5100">
        <w:rPr>
          <w:b/>
          <w:sz w:val="24"/>
          <w:szCs w:val="24"/>
        </w:rPr>
        <w:t xml:space="preserve">Порядок регистрации </w:t>
      </w:r>
      <w:r w:rsidR="00A4177F">
        <w:rPr>
          <w:b/>
          <w:sz w:val="24"/>
          <w:szCs w:val="24"/>
        </w:rPr>
        <w:t>АТТ</w:t>
      </w:r>
      <w:r w:rsidRPr="006E5100">
        <w:rPr>
          <w:b/>
          <w:sz w:val="24"/>
          <w:szCs w:val="24"/>
        </w:rPr>
        <w:t>:</w:t>
      </w:r>
    </w:p>
    <w:p w:rsidR="000D11DF" w:rsidRPr="006E5100" w:rsidRDefault="000D11DF" w:rsidP="006D2F47">
      <w:pPr>
        <w:tabs>
          <w:tab w:val="left" w:pos="993"/>
        </w:tabs>
        <w:ind w:right="-1"/>
        <w:jc w:val="both"/>
        <w:rPr>
          <w:b/>
          <w:sz w:val="24"/>
          <w:szCs w:val="24"/>
        </w:rPr>
      </w:pPr>
    </w:p>
    <w:p w:rsidR="000D11DF" w:rsidRPr="006E5100" w:rsidRDefault="000D11DF" w:rsidP="006D2F47">
      <w:pPr>
        <w:numPr>
          <w:ilvl w:val="1"/>
          <w:numId w:val="16"/>
        </w:numPr>
        <w:ind w:left="0" w:right="-1" w:firstLine="0"/>
        <w:jc w:val="both"/>
        <w:rPr>
          <w:sz w:val="24"/>
          <w:szCs w:val="24"/>
        </w:rPr>
      </w:pPr>
      <w:r w:rsidRPr="006E5100">
        <w:rPr>
          <w:sz w:val="24"/>
          <w:szCs w:val="24"/>
        </w:rPr>
        <w:t xml:space="preserve">После получения согласования на открытие новой </w:t>
      </w:r>
      <w:r w:rsidR="00A4177F">
        <w:rPr>
          <w:sz w:val="24"/>
          <w:szCs w:val="24"/>
        </w:rPr>
        <w:t>АТТ</w:t>
      </w:r>
      <w:r w:rsidRPr="006E5100">
        <w:rPr>
          <w:sz w:val="24"/>
          <w:szCs w:val="24"/>
        </w:rPr>
        <w:t>, Агент приводит заявленное помещение в соответствие с требованиями Оператора, включая рекламное оформление.</w:t>
      </w:r>
    </w:p>
    <w:p w:rsidR="000D11DF" w:rsidRPr="006E5100" w:rsidRDefault="000D11DF" w:rsidP="006D2F47">
      <w:pPr>
        <w:numPr>
          <w:ilvl w:val="1"/>
          <w:numId w:val="16"/>
        </w:numPr>
        <w:ind w:left="0" w:right="-1" w:firstLine="0"/>
        <w:jc w:val="both"/>
        <w:rPr>
          <w:sz w:val="24"/>
          <w:szCs w:val="24"/>
        </w:rPr>
      </w:pPr>
      <w:r w:rsidRPr="006E5100">
        <w:rPr>
          <w:sz w:val="24"/>
          <w:szCs w:val="24"/>
        </w:rPr>
        <w:t xml:space="preserve">Не позднее шести недель с момента согласования, </w:t>
      </w:r>
      <w:r w:rsidR="00A4177F">
        <w:rPr>
          <w:sz w:val="24"/>
          <w:szCs w:val="24"/>
        </w:rPr>
        <w:t>АТТ</w:t>
      </w:r>
      <w:r w:rsidRPr="006E5100">
        <w:rPr>
          <w:sz w:val="24"/>
          <w:szCs w:val="24"/>
        </w:rPr>
        <w:t xml:space="preserve"> предъявляется к регистрации.</w:t>
      </w:r>
    </w:p>
    <w:p w:rsidR="000D11DF" w:rsidRPr="006E5100" w:rsidRDefault="000D11DF" w:rsidP="006D2F47">
      <w:pPr>
        <w:numPr>
          <w:ilvl w:val="1"/>
          <w:numId w:val="16"/>
        </w:numPr>
        <w:ind w:left="0" w:right="-1" w:firstLine="0"/>
        <w:jc w:val="both"/>
        <w:rPr>
          <w:sz w:val="24"/>
          <w:szCs w:val="24"/>
        </w:rPr>
      </w:pPr>
      <w:r w:rsidRPr="006E5100">
        <w:rPr>
          <w:sz w:val="24"/>
          <w:szCs w:val="24"/>
        </w:rPr>
        <w:t xml:space="preserve">В случае несоответствия параметрам, приведенным в настоящих Требованиях и в заявке на регистрацию, </w:t>
      </w:r>
      <w:r w:rsidR="00A4177F">
        <w:rPr>
          <w:sz w:val="24"/>
          <w:szCs w:val="24"/>
        </w:rPr>
        <w:t>АТТ</w:t>
      </w:r>
      <w:r w:rsidRPr="006E5100">
        <w:rPr>
          <w:sz w:val="24"/>
          <w:szCs w:val="24"/>
        </w:rPr>
        <w:t xml:space="preserve"> не регистрируется.</w:t>
      </w:r>
    </w:p>
    <w:p w:rsidR="000D11DF" w:rsidRPr="006E5100" w:rsidRDefault="00A4177F" w:rsidP="006D2F47">
      <w:pPr>
        <w:numPr>
          <w:ilvl w:val="1"/>
          <w:numId w:val="16"/>
        </w:numPr>
        <w:ind w:left="0" w:right="-1" w:firstLine="0"/>
        <w:jc w:val="both"/>
        <w:rPr>
          <w:sz w:val="24"/>
          <w:szCs w:val="24"/>
        </w:rPr>
      </w:pPr>
      <w:r>
        <w:rPr>
          <w:sz w:val="24"/>
          <w:szCs w:val="24"/>
        </w:rPr>
        <w:t>АТТ</w:t>
      </w:r>
      <w:r w:rsidR="000D11DF" w:rsidRPr="006E5100">
        <w:rPr>
          <w:sz w:val="24"/>
          <w:szCs w:val="24"/>
        </w:rPr>
        <w:t xml:space="preserve"> не предъявленные к регистрации, считаются незарегистрированными.</w:t>
      </w:r>
    </w:p>
    <w:p w:rsidR="000D11DF" w:rsidRPr="006E5100" w:rsidRDefault="000D11DF" w:rsidP="006D2F47">
      <w:pPr>
        <w:tabs>
          <w:tab w:val="left" w:pos="1134"/>
        </w:tabs>
        <w:ind w:right="-1"/>
        <w:jc w:val="both"/>
        <w:rPr>
          <w:sz w:val="24"/>
          <w:szCs w:val="24"/>
        </w:rPr>
      </w:pPr>
    </w:p>
    <w:p w:rsidR="000D11DF" w:rsidRPr="006E5100" w:rsidRDefault="000D11DF" w:rsidP="006D2F47">
      <w:pPr>
        <w:numPr>
          <w:ilvl w:val="0"/>
          <w:numId w:val="16"/>
        </w:numPr>
        <w:ind w:left="0" w:right="-1" w:firstLine="0"/>
        <w:jc w:val="both"/>
        <w:rPr>
          <w:b/>
          <w:sz w:val="24"/>
          <w:szCs w:val="24"/>
        </w:rPr>
      </w:pPr>
      <w:r w:rsidRPr="006E5100">
        <w:rPr>
          <w:b/>
          <w:sz w:val="24"/>
          <w:szCs w:val="24"/>
        </w:rPr>
        <w:t xml:space="preserve">Порядок функционирования </w:t>
      </w:r>
      <w:r w:rsidR="00A4177F">
        <w:rPr>
          <w:b/>
          <w:sz w:val="24"/>
          <w:szCs w:val="24"/>
        </w:rPr>
        <w:t>АТТ</w:t>
      </w:r>
      <w:r w:rsidRPr="006E5100">
        <w:rPr>
          <w:b/>
          <w:sz w:val="24"/>
          <w:szCs w:val="24"/>
        </w:rPr>
        <w:t>:</w:t>
      </w:r>
    </w:p>
    <w:p w:rsidR="000D11DF" w:rsidRPr="006E5100" w:rsidRDefault="000D11DF" w:rsidP="006D2F47">
      <w:pPr>
        <w:tabs>
          <w:tab w:val="left" w:pos="1134"/>
        </w:tabs>
        <w:ind w:right="-1"/>
        <w:jc w:val="both"/>
        <w:rPr>
          <w:b/>
          <w:sz w:val="24"/>
          <w:szCs w:val="24"/>
        </w:rPr>
      </w:pPr>
    </w:p>
    <w:p w:rsidR="000D11DF" w:rsidRPr="006E5100" w:rsidRDefault="00A4177F" w:rsidP="006D2F47">
      <w:pPr>
        <w:numPr>
          <w:ilvl w:val="1"/>
          <w:numId w:val="16"/>
        </w:numPr>
        <w:ind w:left="0" w:right="-1" w:firstLine="0"/>
        <w:jc w:val="both"/>
        <w:rPr>
          <w:sz w:val="24"/>
          <w:szCs w:val="24"/>
        </w:rPr>
      </w:pPr>
      <w:r>
        <w:rPr>
          <w:sz w:val="24"/>
          <w:szCs w:val="24"/>
        </w:rPr>
        <w:t>АТТ</w:t>
      </w:r>
      <w:r w:rsidR="000D11DF" w:rsidRPr="006E5100">
        <w:rPr>
          <w:sz w:val="24"/>
          <w:szCs w:val="24"/>
        </w:rPr>
        <w:t xml:space="preserve"> считается зарегистрированной при соблюдении следующих условий:</w:t>
      </w:r>
    </w:p>
    <w:p w:rsidR="000D11DF" w:rsidRPr="006E5100" w:rsidRDefault="000D11DF" w:rsidP="006D2F47">
      <w:pPr>
        <w:numPr>
          <w:ilvl w:val="2"/>
          <w:numId w:val="16"/>
        </w:numPr>
        <w:ind w:left="0" w:right="-1" w:firstLine="0"/>
        <w:jc w:val="both"/>
        <w:rPr>
          <w:sz w:val="24"/>
          <w:szCs w:val="24"/>
        </w:rPr>
      </w:pPr>
      <w:r w:rsidRPr="006E5100">
        <w:rPr>
          <w:sz w:val="24"/>
          <w:szCs w:val="24"/>
        </w:rPr>
        <w:t xml:space="preserve">Наличие письменного ответа от Оператора с согласованием места размещения </w:t>
      </w:r>
      <w:r w:rsidR="00A4177F">
        <w:rPr>
          <w:sz w:val="24"/>
          <w:szCs w:val="24"/>
        </w:rPr>
        <w:t>АТТ</w:t>
      </w:r>
      <w:r w:rsidRPr="006E5100">
        <w:rPr>
          <w:sz w:val="24"/>
          <w:szCs w:val="24"/>
        </w:rPr>
        <w:t xml:space="preserve"> по указанному в заявке адресу;</w:t>
      </w:r>
    </w:p>
    <w:p w:rsidR="000D11DF" w:rsidRPr="006E5100" w:rsidRDefault="00A4177F" w:rsidP="006D2F47">
      <w:pPr>
        <w:numPr>
          <w:ilvl w:val="2"/>
          <w:numId w:val="16"/>
        </w:numPr>
        <w:ind w:left="0" w:right="-1" w:firstLine="0"/>
        <w:jc w:val="both"/>
        <w:rPr>
          <w:sz w:val="24"/>
          <w:szCs w:val="24"/>
        </w:rPr>
      </w:pPr>
      <w:r>
        <w:rPr>
          <w:sz w:val="24"/>
          <w:szCs w:val="24"/>
        </w:rPr>
        <w:t>АТТ</w:t>
      </w:r>
      <w:r w:rsidR="000D11DF" w:rsidRPr="006E5100">
        <w:rPr>
          <w:sz w:val="24"/>
          <w:szCs w:val="24"/>
        </w:rPr>
        <w:t xml:space="preserve"> принята уполномоченным сотрудником Оператора с оформлением акта установленного образца.</w:t>
      </w:r>
    </w:p>
    <w:p w:rsidR="000D11DF" w:rsidRPr="006E5100" w:rsidRDefault="00A4177F" w:rsidP="006D2F47">
      <w:pPr>
        <w:numPr>
          <w:ilvl w:val="1"/>
          <w:numId w:val="16"/>
        </w:numPr>
        <w:ind w:left="0" w:right="-1" w:firstLine="0"/>
        <w:jc w:val="both"/>
        <w:rPr>
          <w:sz w:val="24"/>
          <w:szCs w:val="24"/>
        </w:rPr>
      </w:pPr>
      <w:r>
        <w:rPr>
          <w:sz w:val="24"/>
          <w:szCs w:val="24"/>
        </w:rPr>
        <w:t>АТТ</w:t>
      </w:r>
      <w:r w:rsidR="000D11DF" w:rsidRPr="006E5100">
        <w:rPr>
          <w:sz w:val="24"/>
          <w:szCs w:val="24"/>
        </w:rPr>
        <w:t xml:space="preserve"> должна быть обеспечена необходимыми документами, позволяющими вести деятельность, связанную с привлечением абонентов от имени Оператора и торговлей средствами связи.</w:t>
      </w:r>
    </w:p>
    <w:p w:rsidR="000D11DF" w:rsidRPr="006E5100" w:rsidRDefault="000D11DF" w:rsidP="006D2F47">
      <w:pPr>
        <w:numPr>
          <w:ilvl w:val="1"/>
          <w:numId w:val="16"/>
        </w:numPr>
        <w:ind w:left="0" w:right="-1" w:firstLine="0"/>
        <w:jc w:val="both"/>
        <w:rPr>
          <w:sz w:val="24"/>
          <w:szCs w:val="24"/>
        </w:rPr>
      </w:pPr>
      <w:r w:rsidRPr="006E5100">
        <w:rPr>
          <w:sz w:val="24"/>
          <w:szCs w:val="24"/>
        </w:rPr>
        <w:t xml:space="preserve">В случае изменения контактных телефонов </w:t>
      </w:r>
      <w:r w:rsidR="00A4177F">
        <w:rPr>
          <w:sz w:val="24"/>
          <w:szCs w:val="24"/>
        </w:rPr>
        <w:t>АТТ</w:t>
      </w:r>
      <w:r w:rsidRPr="006E5100">
        <w:rPr>
          <w:sz w:val="24"/>
          <w:szCs w:val="24"/>
        </w:rPr>
        <w:t xml:space="preserve">, проведения ремонта или закрытия </w:t>
      </w:r>
      <w:r w:rsidR="00A4177F">
        <w:rPr>
          <w:sz w:val="24"/>
          <w:szCs w:val="24"/>
        </w:rPr>
        <w:t>АТТ</w:t>
      </w:r>
      <w:r w:rsidRPr="006E5100">
        <w:rPr>
          <w:sz w:val="24"/>
          <w:szCs w:val="24"/>
        </w:rPr>
        <w:t xml:space="preserve">, коммерческие представители или официальные агенты обязаны уведомить об этом Оператора в течение трех дней. Оператор имеет право снять с регистрации </w:t>
      </w:r>
      <w:r w:rsidR="00A4177F">
        <w:rPr>
          <w:sz w:val="24"/>
          <w:szCs w:val="24"/>
        </w:rPr>
        <w:t>АТТ</w:t>
      </w:r>
      <w:r w:rsidRPr="006E5100">
        <w:rPr>
          <w:sz w:val="24"/>
          <w:szCs w:val="24"/>
        </w:rPr>
        <w:t xml:space="preserve"> и запретить привлечение абонентов от имени Оператора в этой точке, в случае нарушения предусмотренных сроков уведомления.</w:t>
      </w:r>
    </w:p>
    <w:p w:rsidR="000D11DF" w:rsidRPr="006E5100" w:rsidRDefault="000D11DF" w:rsidP="006D2F47">
      <w:pPr>
        <w:numPr>
          <w:ilvl w:val="1"/>
          <w:numId w:val="16"/>
        </w:numPr>
        <w:ind w:left="0" w:right="-1" w:firstLine="0"/>
        <w:jc w:val="both"/>
        <w:rPr>
          <w:sz w:val="24"/>
          <w:szCs w:val="24"/>
        </w:rPr>
      </w:pPr>
      <w:r w:rsidRPr="006E5100">
        <w:rPr>
          <w:sz w:val="24"/>
          <w:szCs w:val="24"/>
        </w:rPr>
        <w:t xml:space="preserve">Учитывая свои потребности в развитии сети, Оператор оставляет за собой право регулировать все количественные и качественные показатели, касающиеся регистрации и снятие с регистрации </w:t>
      </w:r>
      <w:r w:rsidR="00A4177F">
        <w:rPr>
          <w:sz w:val="24"/>
          <w:szCs w:val="24"/>
        </w:rPr>
        <w:t>АТТ</w:t>
      </w:r>
      <w:r w:rsidRPr="006E5100">
        <w:rPr>
          <w:sz w:val="24"/>
          <w:szCs w:val="24"/>
        </w:rPr>
        <w:t>.</w:t>
      </w:r>
    </w:p>
    <w:p w:rsidR="004560C3" w:rsidRPr="006E5100" w:rsidRDefault="004560C3" w:rsidP="006D2F47">
      <w:pPr>
        <w:ind w:right="-1"/>
        <w:jc w:val="both"/>
        <w:rPr>
          <w:sz w:val="24"/>
          <w:szCs w:val="24"/>
        </w:rPr>
      </w:pPr>
    </w:p>
    <w:p w:rsidR="004560C3" w:rsidRPr="006E5100" w:rsidRDefault="004560C3" w:rsidP="006D2F47">
      <w:pPr>
        <w:pStyle w:val="af2"/>
        <w:ind w:left="0" w:right="-1"/>
        <w:jc w:val="both"/>
        <w:rPr>
          <w:sz w:val="24"/>
          <w:szCs w:val="24"/>
        </w:rPr>
      </w:pPr>
    </w:p>
    <w:p w:rsidR="00795F40" w:rsidRPr="006E5100" w:rsidRDefault="00795F40" w:rsidP="006D2F47">
      <w:pPr>
        <w:ind w:right="-1"/>
        <w:jc w:val="center"/>
        <w:outlineLvl w:val="0"/>
        <w:rPr>
          <w:b/>
          <w:sz w:val="24"/>
          <w:szCs w:val="24"/>
        </w:rPr>
      </w:pPr>
    </w:p>
    <w:p w:rsidR="00050089" w:rsidRPr="006E5100" w:rsidRDefault="00050089" w:rsidP="006D2F47">
      <w:pPr>
        <w:ind w:right="-1"/>
        <w:jc w:val="center"/>
        <w:outlineLvl w:val="0"/>
        <w:rPr>
          <w:b/>
          <w:sz w:val="24"/>
          <w:szCs w:val="24"/>
        </w:rPr>
      </w:pPr>
      <w:r w:rsidRPr="006E5100">
        <w:rPr>
          <w:b/>
          <w:sz w:val="24"/>
          <w:szCs w:val="24"/>
        </w:rPr>
        <w:t>Подписи Сторон:</w:t>
      </w:r>
    </w:p>
    <w:p w:rsidR="00050089" w:rsidRPr="006E5100" w:rsidRDefault="00050089" w:rsidP="006D2F47">
      <w:pPr>
        <w:ind w:right="-1"/>
        <w:jc w:val="center"/>
        <w:rPr>
          <w:b/>
          <w:sz w:val="24"/>
          <w:szCs w:val="24"/>
        </w:rPr>
      </w:pPr>
    </w:p>
    <w:p w:rsidR="00F32C0B" w:rsidRPr="006E5100" w:rsidRDefault="00F32C0B" w:rsidP="006D2F47">
      <w:pPr>
        <w:ind w:right="-1"/>
        <w:rPr>
          <w:sz w:val="24"/>
          <w:szCs w:val="24"/>
        </w:rPr>
      </w:pPr>
      <w:r w:rsidRPr="006E5100">
        <w:rPr>
          <w:sz w:val="24"/>
          <w:szCs w:val="24"/>
        </w:rPr>
        <w:t>от Оператора</w:t>
      </w:r>
      <w:r w:rsidRPr="006E5100">
        <w:rPr>
          <w:sz w:val="24"/>
          <w:szCs w:val="24"/>
        </w:rPr>
        <w:tab/>
      </w:r>
      <w:r w:rsidRPr="006E5100">
        <w:rPr>
          <w:sz w:val="24"/>
          <w:szCs w:val="24"/>
        </w:rPr>
        <w:tab/>
      </w:r>
      <w:r w:rsidRPr="006E5100">
        <w:rPr>
          <w:sz w:val="24"/>
          <w:szCs w:val="24"/>
        </w:rPr>
        <w:tab/>
      </w:r>
      <w:r w:rsidRPr="006E5100">
        <w:rPr>
          <w:sz w:val="24"/>
          <w:szCs w:val="24"/>
        </w:rPr>
        <w:tab/>
      </w:r>
      <w:r w:rsidRPr="006E5100">
        <w:rPr>
          <w:sz w:val="24"/>
          <w:szCs w:val="24"/>
        </w:rPr>
        <w:tab/>
      </w:r>
      <w:r w:rsidR="00325B4D">
        <w:rPr>
          <w:sz w:val="24"/>
          <w:szCs w:val="24"/>
        </w:rPr>
        <w:t xml:space="preserve">                         </w:t>
      </w:r>
      <w:r w:rsidRPr="006E5100">
        <w:rPr>
          <w:sz w:val="24"/>
          <w:szCs w:val="24"/>
        </w:rPr>
        <w:t xml:space="preserve">от Агента </w:t>
      </w:r>
    </w:p>
    <w:p w:rsidR="00F32C0B" w:rsidRPr="006E5100" w:rsidRDefault="00F32C0B" w:rsidP="006D2F47">
      <w:pPr>
        <w:ind w:right="-1"/>
        <w:rPr>
          <w:sz w:val="24"/>
          <w:szCs w:val="24"/>
        </w:rPr>
      </w:pPr>
    </w:p>
    <w:p w:rsidR="00F32C0B" w:rsidRPr="006E5100" w:rsidRDefault="00F32C0B" w:rsidP="006D2F47">
      <w:pPr>
        <w:ind w:right="-1"/>
        <w:outlineLvl w:val="0"/>
        <w:rPr>
          <w:sz w:val="24"/>
          <w:szCs w:val="24"/>
        </w:rPr>
      </w:pPr>
      <w:r w:rsidRPr="006E5100">
        <w:rPr>
          <w:sz w:val="24"/>
          <w:szCs w:val="24"/>
        </w:rPr>
        <w:t>Генеральный директор</w:t>
      </w:r>
      <w:r w:rsidRPr="006E5100">
        <w:rPr>
          <w:sz w:val="24"/>
          <w:szCs w:val="24"/>
        </w:rPr>
        <w:tab/>
      </w:r>
      <w:r w:rsidRPr="006E5100">
        <w:rPr>
          <w:sz w:val="24"/>
          <w:szCs w:val="24"/>
        </w:rPr>
        <w:tab/>
      </w:r>
      <w:r w:rsidRPr="006E5100">
        <w:rPr>
          <w:sz w:val="24"/>
          <w:szCs w:val="24"/>
        </w:rPr>
        <w:tab/>
      </w:r>
      <w:r w:rsidRPr="006E5100">
        <w:rPr>
          <w:sz w:val="24"/>
          <w:szCs w:val="24"/>
        </w:rPr>
        <w:tab/>
      </w:r>
    </w:p>
    <w:p w:rsidR="00F32C0B" w:rsidRPr="006E5100" w:rsidRDefault="00F32C0B" w:rsidP="006D2F47">
      <w:pPr>
        <w:ind w:right="-1"/>
        <w:outlineLvl w:val="0"/>
        <w:rPr>
          <w:sz w:val="24"/>
          <w:szCs w:val="24"/>
        </w:rPr>
      </w:pPr>
      <w:r w:rsidRPr="006E5100">
        <w:rPr>
          <w:sz w:val="26"/>
          <w:szCs w:val="26"/>
        </w:rPr>
        <w:t>ООО «ТМТ»</w:t>
      </w:r>
      <w:r w:rsidRPr="006E5100">
        <w:rPr>
          <w:sz w:val="24"/>
          <w:szCs w:val="24"/>
        </w:rPr>
        <w:tab/>
      </w:r>
      <w:r w:rsidRPr="006E5100">
        <w:rPr>
          <w:sz w:val="24"/>
          <w:szCs w:val="24"/>
        </w:rPr>
        <w:tab/>
      </w:r>
      <w:r w:rsidRPr="006E5100">
        <w:rPr>
          <w:sz w:val="24"/>
          <w:szCs w:val="24"/>
        </w:rPr>
        <w:tab/>
      </w:r>
      <w:r w:rsidRPr="006E5100">
        <w:rPr>
          <w:sz w:val="24"/>
          <w:szCs w:val="24"/>
        </w:rPr>
        <w:tab/>
      </w:r>
    </w:p>
    <w:p w:rsidR="00F32C0B" w:rsidRPr="006E5100" w:rsidRDefault="00F32C0B" w:rsidP="006D2F47">
      <w:pPr>
        <w:ind w:right="-1"/>
        <w:rPr>
          <w:sz w:val="24"/>
          <w:szCs w:val="24"/>
        </w:rPr>
      </w:pPr>
      <w:r w:rsidRPr="006E5100">
        <w:rPr>
          <w:sz w:val="24"/>
          <w:szCs w:val="24"/>
        </w:rPr>
        <w:t xml:space="preserve"> _____________ /</w:t>
      </w:r>
      <w:r w:rsidR="00790ABE">
        <w:rPr>
          <w:sz w:val="24"/>
          <w:szCs w:val="24"/>
        </w:rPr>
        <w:t>_______________</w:t>
      </w:r>
      <w:r w:rsidRPr="006E5100">
        <w:rPr>
          <w:sz w:val="24"/>
          <w:szCs w:val="24"/>
        </w:rPr>
        <w:t xml:space="preserve"> /</w:t>
      </w:r>
      <w:r w:rsidRPr="006E5100">
        <w:rPr>
          <w:sz w:val="24"/>
          <w:szCs w:val="24"/>
        </w:rPr>
        <w:tab/>
      </w:r>
      <w:r w:rsidR="00790ABE">
        <w:rPr>
          <w:sz w:val="24"/>
          <w:szCs w:val="24"/>
        </w:rPr>
        <w:t xml:space="preserve"> </w:t>
      </w:r>
      <w:r w:rsidR="00325B4D">
        <w:rPr>
          <w:sz w:val="24"/>
          <w:szCs w:val="24"/>
        </w:rPr>
        <w:t xml:space="preserve">                               </w:t>
      </w:r>
      <w:r w:rsidR="00790ABE">
        <w:rPr>
          <w:sz w:val="24"/>
          <w:szCs w:val="24"/>
        </w:rPr>
        <w:t xml:space="preserve"> _______________ / _____________</w:t>
      </w:r>
      <w:r w:rsidRPr="006E5100">
        <w:rPr>
          <w:sz w:val="24"/>
          <w:szCs w:val="24"/>
        </w:rPr>
        <w:t>_/</w:t>
      </w:r>
    </w:p>
    <w:p w:rsidR="00F32C0B" w:rsidRPr="006E5100" w:rsidRDefault="00F32C0B" w:rsidP="006D2F47">
      <w:pPr>
        <w:ind w:right="-1"/>
        <w:rPr>
          <w:sz w:val="24"/>
          <w:szCs w:val="24"/>
        </w:rPr>
      </w:pPr>
      <w:proofErr w:type="spellStart"/>
      <w:r w:rsidRPr="006E5100">
        <w:rPr>
          <w:sz w:val="24"/>
          <w:szCs w:val="24"/>
        </w:rPr>
        <w:t>м.п</w:t>
      </w:r>
      <w:proofErr w:type="spellEnd"/>
      <w:r w:rsidRPr="006E5100">
        <w:rPr>
          <w:sz w:val="24"/>
          <w:szCs w:val="24"/>
        </w:rPr>
        <w:t>.</w:t>
      </w:r>
      <w:r w:rsidRPr="006E5100">
        <w:rPr>
          <w:sz w:val="24"/>
          <w:szCs w:val="24"/>
        </w:rPr>
        <w:tab/>
      </w:r>
      <w:r w:rsidRPr="006E5100">
        <w:rPr>
          <w:sz w:val="24"/>
          <w:szCs w:val="24"/>
        </w:rPr>
        <w:tab/>
      </w:r>
      <w:r w:rsidRPr="006E5100">
        <w:rPr>
          <w:sz w:val="24"/>
          <w:szCs w:val="24"/>
        </w:rPr>
        <w:tab/>
      </w:r>
      <w:r w:rsidRPr="006E5100">
        <w:rPr>
          <w:sz w:val="24"/>
          <w:szCs w:val="24"/>
        </w:rPr>
        <w:tab/>
      </w:r>
      <w:r w:rsidRPr="006E5100">
        <w:rPr>
          <w:sz w:val="24"/>
          <w:szCs w:val="24"/>
        </w:rPr>
        <w:tab/>
      </w:r>
      <w:r w:rsidRPr="006E5100">
        <w:rPr>
          <w:sz w:val="24"/>
          <w:szCs w:val="24"/>
        </w:rPr>
        <w:tab/>
      </w:r>
      <w:r w:rsidRPr="006E5100">
        <w:rPr>
          <w:sz w:val="24"/>
          <w:szCs w:val="24"/>
        </w:rPr>
        <w:tab/>
      </w:r>
      <w:r w:rsidR="00325B4D">
        <w:rPr>
          <w:sz w:val="24"/>
          <w:szCs w:val="24"/>
        </w:rPr>
        <w:t xml:space="preserve">                     </w:t>
      </w:r>
      <w:proofErr w:type="spellStart"/>
      <w:r w:rsidRPr="006E5100">
        <w:rPr>
          <w:sz w:val="24"/>
          <w:szCs w:val="24"/>
        </w:rPr>
        <w:t>м.п</w:t>
      </w:r>
      <w:proofErr w:type="spellEnd"/>
      <w:r w:rsidRPr="006E5100">
        <w:rPr>
          <w:sz w:val="24"/>
          <w:szCs w:val="24"/>
        </w:rPr>
        <w:t>.</w:t>
      </w:r>
    </w:p>
    <w:p w:rsidR="0034729C" w:rsidRPr="006E5100" w:rsidRDefault="00916E5D" w:rsidP="00AF03B0">
      <w:pPr>
        <w:ind w:left="5670" w:hanging="5670"/>
        <w:jc w:val="right"/>
        <w:outlineLvl w:val="0"/>
        <w:rPr>
          <w:b/>
          <w:sz w:val="24"/>
          <w:szCs w:val="24"/>
        </w:rPr>
      </w:pPr>
      <w:r w:rsidRPr="006E5100">
        <w:rPr>
          <w:sz w:val="24"/>
          <w:szCs w:val="24"/>
        </w:rPr>
        <w:br w:type="page"/>
      </w:r>
    </w:p>
    <w:p w:rsidR="00B04618" w:rsidRPr="006E5100" w:rsidRDefault="00B04618" w:rsidP="00790ABE">
      <w:pPr>
        <w:ind w:right="283"/>
        <w:jc w:val="right"/>
        <w:rPr>
          <w:b/>
          <w:sz w:val="18"/>
          <w:szCs w:val="18"/>
        </w:rPr>
      </w:pPr>
      <w:r w:rsidRPr="006E5100">
        <w:rPr>
          <w:b/>
          <w:sz w:val="24"/>
          <w:szCs w:val="24"/>
        </w:rPr>
        <w:lastRenderedPageBreak/>
        <w:t>Приложение №</w:t>
      </w:r>
      <w:r>
        <w:rPr>
          <w:b/>
          <w:sz w:val="24"/>
          <w:szCs w:val="24"/>
        </w:rPr>
        <w:t>4</w:t>
      </w:r>
    </w:p>
    <w:p w:rsidR="00033A4E" w:rsidRPr="006E5100" w:rsidRDefault="00033A4E" w:rsidP="006D2F47">
      <w:pPr>
        <w:pStyle w:val="ad"/>
        <w:ind w:right="-1"/>
        <w:outlineLvl w:val="0"/>
        <w:rPr>
          <w:rFonts w:ascii="Times New Roman" w:hAnsi="Times New Roman"/>
          <w:szCs w:val="24"/>
        </w:rPr>
      </w:pPr>
      <w:r w:rsidRPr="006E5100">
        <w:rPr>
          <w:rFonts w:ascii="Times New Roman" w:hAnsi="Times New Roman"/>
          <w:szCs w:val="24"/>
        </w:rPr>
        <w:t>к договору №______</w:t>
      </w:r>
      <w:r>
        <w:rPr>
          <w:rFonts w:ascii="Times New Roman" w:hAnsi="Times New Roman"/>
          <w:szCs w:val="24"/>
        </w:rPr>
        <w:t>_____ от _______________ 20__</w:t>
      </w:r>
      <w:r w:rsidRPr="006E5100">
        <w:rPr>
          <w:rFonts w:ascii="Times New Roman" w:hAnsi="Times New Roman"/>
          <w:szCs w:val="24"/>
        </w:rPr>
        <w:t xml:space="preserve"> г.</w:t>
      </w:r>
    </w:p>
    <w:p w:rsidR="00B04618" w:rsidRPr="006E5100" w:rsidRDefault="00B04618" w:rsidP="006D2F47">
      <w:pPr>
        <w:ind w:right="-1"/>
        <w:jc w:val="right"/>
        <w:rPr>
          <w:b/>
          <w:sz w:val="18"/>
          <w:szCs w:val="18"/>
        </w:rPr>
      </w:pPr>
    </w:p>
    <w:p w:rsidR="00B04618" w:rsidRPr="006E5100" w:rsidRDefault="00B04618" w:rsidP="006D2F47">
      <w:pPr>
        <w:ind w:right="-1" w:hanging="5670"/>
        <w:jc w:val="center"/>
        <w:rPr>
          <w:b/>
          <w:sz w:val="24"/>
          <w:szCs w:val="24"/>
        </w:rPr>
      </w:pPr>
      <w:r w:rsidRPr="006E5100">
        <w:rPr>
          <w:b/>
          <w:sz w:val="24"/>
          <w:szCs w:val="24"/>
        </w:rPr>
        <w:t xml:space="preserve">Форма Акта приемки </w:t>
      </w:r>
      <w:r w:rsidR="00A95772">
        <w:rPr>
          <w:b/>
          <w:sz w:val="24"/>
          <w:szCs w:val="24"/>
        </w:rPr>
        <w:t>АТТ</w:t>
      </w:r>
    </w:p>
    <w:p w:rsidR="00B04618" w:rsidRPr="006E5100" w:rsidRDefault="00B04618" w:rsidP="006D2F47">
      <w:pPr>
        <w:ind w:right="-1" w:hanging="5670"/>
        <w:jc w:val="center"/>
        <w:rPr>
          <w:sz w:val="24"/>
          <w:szCs w:val="24"/>
        </w:rPr>
      </w:pPr>
    </w:p>
    <w:p w:rsidR="00B04618" w:rsidRPr="006E5100" w:rsidRDefault="00B04618" w:rsidP="006D2F47">
      <w:pPr>
        <w:ind w:left="7402" w:right="-1" w:hanging="7402"/>
        <w:jc w:val="both"/>
        <w:rPr>
          <w:sz w:val="24"/>
          <w:szCs w:val="24"/>
        </w:rPr>
      </w:pPr>
      <w:r w:rsidRPr="006E5100">
        <w:rPr>
          <w:sz w:val="24"/>
          <w:szCs w:val="24"/>
        </w:rPr>
        <w:t>Оператор принял от Агента ТТ на следующих условиях:</w:t>
      </w:r>
    </w:p>
    <w:p w:rsidR="00B04618" w:rsidRPr="006E5100" w:rsidRDefault="00B04618" w:rsidP="006D2F47">
      <w:pPr>
        <w:numPr>
          <w:ilvl w:val="0"/>
          <w:numId w:val="18"/>
        </w:numPr>
        <w:ind w:left="0" w:right="-1"/>
        <w:rPr>
          <w:sz w:val="24"/>
          <w:szCs w:val="24"/>
        </w:rPr>
      </w:pPr>
      <w:r w:rsidRPr="006E5100">
        <w:rPr>
          <w:sz w:val="24"/>
          <w:szCs w:val="24"/>
        </w:rPr>
        <w:t xml:space="preserve">ТТ: </w:t>
      </w:r>
      <w:r w:rsidR="00A95772">
        <w:rPr>
          <w:sz w:val="24"/>
          <w:szCs w:val="24"/>
        </w:rPr>
        <w:t xml:space="preserve">Фирменный </w:t>
      </w:r>
      <w:proofErr w:type="spellStart"/>
      <w:r w:rsidR="00A95772">
        <w:rPr>
          <w:sz w:val="24"/>
          <w:szCs w:val="24"/>
        </w:rPr>
        <w:t>монобренд</w:t>
      </w:r>
      <w:proofErr w:type="spellEnd"/>
      <w:r w:rsidR="00A95772">
        <w:rPr>
          <w:sz w:val="24"/>
          <w:szCs w:val="24"/>
        </w:rPr>
        <w:t xml:space="preserve">, </w:t>
      </w:r>
      <w:proofErr w:type="spellStart"/>
      <w:r w:rsidR="00A95772">
        <w:rPr>
          <w:sz w:val="24"/>
          <w:szCs w:val="24"/>
        </w:rPr>
        <w:t>Монобренд</w:t>
      </w:r>
      <w:proofErr w:type="spellEnd"/>
      <w:r w:rsidR="00A95772">
        <w:rPr>
          <w:sz w:val="24"/>
          <w:szCs w:val="24"/>
        </w:rPr>
        <w:t xml:space="preserve"> секция</w:t>
      </w:r>
      <w:r w:rsidR="00A95772" w:rsidRPr="00084B88">
        <w:rPr>
          <w:sz w:val="24"/>
          <w:szCs w:val="24"/>
        </w:rPr>
        <w:t>/</w:t>
      </w:r>
      <w:r w:rsidR="00A95772">
        <w:rPr>
          <w:sz w:val="24"/>
          <w:szCs w:val="24"/>
        </w:rPr>
        <w:t xml:space="preserve">стойка, Непрофильный </w:t>
      </w:r>
      <w:proofErr w:type="spellStart"/>
      <w:r w:rsidR="00A95772">
        <w:rPr>
          <w:sz w:val="24"/>
          <w:szCs w:val="24"/>
        </w:rPr>
        <w:t>монобренд</w:t>
      </w:r>
      <w:proofErr w:type="spellEnd"/>
      <w:r w:rsidRPr="006E5100">
        <w:rPr>
          <w:sz w:val="24"/>
          <w:szCs w:val="24"/>
        </w:rPr>
        <w:t xml:space="preserve">, площадь помещения – ___ </w:t>
      </w:r>
      <w:proofErr w:type="spellStart"/>
      <w:r w:rsidRPr="006E5100">
        <w:rPr>
          <w:sz w:val="24"/>
          <w:szCs w:val="24"/>
        </w:rPr>
        <w:t>кв.м</w:t>
      </w:r>
      <w:proofErr w:type="spellEnd"/>
      <w:r w:rsidRPr="006E5100">
        <w:rPr>
          <w:sz w:val="24"/>
          <w:szCs w:val="24"/>
        </w:rPr>
        <w:t>. (согласно предоставленного договора аренды Оператору Агентом)</w:t>
      </w:r>
    </w:p>
    <w:p w:rsidR="00B04618" w:rsidRPr="006E5100" w:rsidRDefault="00B04618" w:rsidP="006D2F47">
      <w:pPr>
        <w:ind w:right="-1"/>
        <w:rPr>
          <w:sz w:val="24"/>
          <w:szCs w:val="24"/>
        </w:rPr>
      </w:pPr>
    </w:p>
    <w:p w:rsidR="00B04618" w:rsidRPr="006E5100" w:rsidRDefault="00B04618" w:rsidP="006D2F47">
      <w:pPr>
        <w:numPr>
          <w:ilvl w:val="0"/>
          <w:numId w:val="18"/>
        </w:numPr>
        <w:ind w:left="0" w:right="-1"/>
        <w:rPr>
          <w:sz w:val="24"/>
          <w:szCs w:val="24"/>
        </w:rPr>
      </w:pPr>
      <w:r w:rsidRPr="006E5100">
        <w:rPr>
          <w:sz w:val="24"/>
          <w:szCs w:val="24"/>
        </w:rPr>
        <w:t>Дата начала работы с «__» ________</w:t>
      </w:r>
      <w:r>
        <w:rPr>
          <w:sz w:val="24"/>
          <w:szCs w:val="24"/>
        </w:rPr>
        <w:t xml:space="preserve"> 20</w:t>
      </w:r>
      <w:r w:rsidR="00A95772">
        <w:rPr>
          <w:sz w:val="24"/>
          <w:szCs w:val="24"/>
        </w:rPr>
        <w:t>__</w:t>
      </w:r>
      <w:r w:rsidRPr="006E5100">
        <w:rPr>
          <w:sz w:val="24"/>
          <w:szCs w:val="24"/>
        </w:rPr>
        <w:t>г.</w:t>
      </w:r>
    </w:p>
    <w:p w:rsidR="00B04618" w:rsidRPr="006E5100" w:rsidRDefault="00B04618" w:rsidP="006D2F47">
      <w:pPr>
        <w:ind w:right="-1"/>
        <w:rPr>
          <w:sz w:val="24"/>
          <w:szCs w:val="24"/>
        </w:rPr>
      </w:pPr>
    </w:p>
    <w:p w:rsidR="00B04618" w:rsidRPr="006E5100" w:rsidRDefault="00B04618" w:rsidP="006D2F47">
      <w:pPr>
        <w:numPr>
          <w:ilvl w:val="0"/>
          <w:numId w:val="18"/>
        </w:numPr>
        <w:ind w:left="0" w:right="-1"/>
        <w:rPr>
          <w:sz w:val="24"/>
          <w:szCs w:val="24"/>
        </w:rPr>
      </w:pPr>
      <w:r w:rsidRPr="006E5100">
        <w:rPr>
          <w:sz w:val="24"/>
          <w:szCs w:val="24"/>
        </w:rPr>
        <w:t>Адрес: (индекс, город, улица, дом) _____________________________</w:t>
      </w:r>
    </w:p>
    <w:p w:rsidR="00B04618" w:rsidRPr="006E5100" w:rsidRDefault="00B04618" w:rsidP="006D2F47">
      <w:pPr>
        <w:ind w:right="-1"/>
        <w:rPr>
          <w:sz w:val="24"/>
          <w:szCs w:val="24"/>
        </w:rPr>
      </w:pPr>
    </w:p>
    <w:p w:rsidR="00B04618" w:rsidRPr="006E5100" w:rsidRDefault="00B04618" w:rsidP="006D2F47">
      <w:pPr>
        <w:numPr>
          <w:ilvl w:val="0"/>
          <w:numId w:val="18"/>
        </w:numPr>
        <w:ind w:left="0" w:right="-1"/>
        <w:rPr>
          <w:sz w:val="24"/>
          <w:szCs w:val="24"/>
        </w:rPr>
      </w:pPr>
      <w:r w:rsidRPr="006E5100">
        <w:rPr>
          <w:sz w:val="24"/>
          <w:szCs w:val="24"/>
        </w:rPr>
        <w:t>Режим работы: _____________ Технический перерыв: __________________</w:t>
      </w:r>
    </w:p>
    <w:p w:rsidR="00B04618" w:rsidRPr="006E5100" w:rsidRDefault="00B04618" w:rsidP="006D2F47">
      <w:pPr>
        <w:pStyle w:val="af2"/>
        <w:ind w:left="0" w:right="-1"/>
        <w:rPr>
          <w:sz w:val="24"/>
          <w:szCs w:val="24"/>
        </w:rPr>
      </w:pPr>
    </w:p>
    <w:p w:rsidR="00B04618" w:rsidRPr="006E5100" w:rsidRDefault="00B04618" w:rsidP="006D2F47">
      <w:pPr>
        <w:numPr>
          <w:ilvl w:val="0"/>
          <w:numId w:val="18"/>
        </w:numPr>
        <w:ind w:left="0" w:right="-1"/>
        <w:rPr>
          <w:sz w:val="24"/>
          <w:szCs w:val="24"/>
        </w:rPr>
      </w:pPr>
      <w:r w:rsidRPr="006E5100">
        <w:rPr>
          <w:sz w:val="24"/>
          <w:szCs w:val="24"/>
        </w:rPr>
        <w:t xml:space="preserve">Агент начинает обслуживание абонентов, а Оператор согласно </w:t>
      </w:r>
      <w:r>
        <w:rPr>
          <w:sz w:val="24"/>
          <w:szCs w:val="24"/>
        </w:rPr>
        <w:t>Приложения</w:t>
      </w:r>
      <w:r w:rsidRPr="006E5100">
        <w:rPr>
          <w:sz w:val="24"/>
          <w:szCs w:val="24"/>
        </w:rPr>
        <w:t xml:space="preserve"> №</w:t>
      </w:r>
      <w:r>
        <w:rPr>
          <w:sz w:val="24"/>
          <w:szCs w:val="24"/>
        </w:rPr>
        <w:t>1</w:t>
      </w:r>
      <w:r w:rsidRPr="006E5100">
        <w:rPr>
          <w:sz w:val="24"/>
          <w:szCs w:val="24"/>
        </w:rPr>
        <w:t xml:space="preserve"> к Агентскому договору</w:t>
      </w:r>
      <w:r>
        <w:rPr>
          <w:sz w:val="24"/>
          <w:szCs w:val="24"/>
        </w:rPr>
        <w:t xml:space="preserve"> № _____ от «____» _________20__</w:t>
      </w:r>
      <w:r w:rsidRPr="006E5100">
        <w:rPr>
          <w:sz w:val="24"/>
          <w:szCs w:val="24"/>
        </w:rPr>
        <w:t>г. начинает начислять вознаграждение за обслуживан</w:t>
      </w:r>
      <w:r>
        <w:rPr>
          <w:sz w:val="24"/>
          <w:szCs w:val="24"/>
        </w:rPr>
        <w:t>ие абонентов с «_</w:t>
      </w:r>
      <w:proofErr w:type="gramStart"/>
      <w:r>
        <w:rPr>
          <w:sz w:val="24"/>
          <w:szCs w:val="24"/>
        </w:rPr>
        <w:t>_»_</w:t>
      </w:r>
      <w:proofErr w:type="gramEnd"/>
      <w:r>
        <w:rPr>
          <w:sz w:val="24"/>
          <w:szCs w:val="24"/>
        </w:rPr>
        <w:t>_________20</w:t>
      </w:r>
      <w:r w:rsidRPr="006E5100">
        <w:rPr>
          <w:sz w:val="24"/>
          <w:szCs w:val="24"/>
        </w:rPr>
        <w:t>___г.</w:t>
      </w:r>
    </w:p>
    <w:p w:rsidR="00B04618" w:rsidRPr="006E5100" w:rsidRDefault="00B04618" w:rsidP="006D2F47">
      <w:pPr>
        <w:ind w:right="-1"/>
        <w:jc w:val="center"/>
        <w:rPr>
          <w:sz w:val="24"/>
          <w:szCs w:val="24"/>
        </w:rPr>
      </w:pPr>
    </w:p>
    <w:p w:rsidR="00325B4D" w:rsidRPr="006E5100" w:rsidRDefault="00325B4D" w:rsidP="00325B4D">
      <w:pPr>
        <w:ind w:right="-1"/>
        <w:jc w:val="center"/>
        <w:outlineLvl w:val="0"/>
        <w:rPr>
          <w:b/>
          <w:sz w:val="24"/>
          <w:szCs w:val="24"/>
        </w:rPr>
      </w:pPr>
      <w:r w:rsidRPr="006E5100">
        <w:rPr>
          <w:b/>
          <w:sz w:val="24"/>
          <w:szCs w:val="24"/>
        </w:rPr>
        <w:t>Подписи Сторон:</w:t>
      </w:r>
    </w:p>
    <w:p w:rsidR="00325B4D" w:rsidRPr="006E5100" w:rsidRDefault="00325B4D" w:rsidP="00325B4D">
      <w:pPr>
        <w:ind w:right="-1"/>
        <w:jc w:val="center"/>
        <w:rPr>
          <w:b/>
          <w:sz w:val="24"/>
          <w:szCs w:val="24"/>
        </w:rPr>
      </w:pPr>
    </w:p>
    <w:p w:rsidR="00325B4D" w:rsidRPr="006E5100" w:rsidRDefault="00325B4D" w:rsidP="00325B4D">
      <w:pPr>
        <w:ind w:right="-1"/>
        <w:rPr>
          <w:sz w:val="24"/>
          <w:szCs w:val="24"/>
        </w:rPr>
      </w:pPr>
      <w:r w:rsidRPr="006E5100">
        <w:rPr>
          <w:sz w:val="24"/>
          <w:szCs w:val="24"/>
        </w:rPr>
        <w:t>от Оператора</w:t>
      </w:r>
      <w:r w:rsidRPr="006E5100">
        <w:rPr>
          <w:sz w:val="24"/>
          <w:szCs w:val="24"/>
        </w:rPr>
        <w:tab/>
      </w:r>
      <w:r w:rsidRPr="006E5100">
        <w:rPr>
          <w:sz w:val="24"/>
          <w:szCs w:val="24"/>
        </w:rPr>
        <w:tab/>
      </w:r>
      <w:r w:rsidRPr="006E5100">
        <w:rPr>
          <w:sz w:val="24"/>
          <w:szCs w:val="24"/>
        </w:rPr>
        <w:tab/>
      </w:r>
      <w:r w:rsidRPr="006E5100">
        <w:rPr>
          <w:sz w:val="24"/>
          <w:szCs w:val="24"/>
        </w:rPr>
        <w:tab/>
      </w:r>
      <w:r w:rsidRPr="006E5100">
        <w:rPr>
          <w:sz w:val="24"/>
          <w:szCs w:val="24"/>
        </w:rPr>
        <w:tab/>
      </w:r>
      <w:r>
        <w:rPr>
          <w:sz w:val="24"/>
          <w:szCs w:val="24"/>
        </w:rPr>
        <w:t xml:space="preserve">                         </w:t>
      </w:r>
      <w:r w:rsidRPr="006E5100">
        <w:rPr>
          <w:sz w:val="24"/>
          <w:szCs w:val="24"/>
        </w:rPr>
        <w:t xml:space="preserve">от Агента </w:t>
      </w:r>
    </w:p>
    <w:p w:rsidR="00325B4D" w:rsidRPr="006E5100" w:rsidRDefault="00325B4D" w:rsidP="00325B4D">
      <w:pPr>
        <w:ind w:right="-1"/>
        <w:rPr>
          <w:sz w:val="24"/>
          <w:szCs w:val="24"/>
        </w:rPr>
      </w:pPr>
    </w:p>
    <w:p w:rsidR="00325B4D" w:rsidRPr="006E5100" w:rsidRDefault="00325B4D" w:rsidP="00325B4D">
      <w:pPr>
        <w:ind w:right="-1"/>
        <w:outlineLvl w:val="0"/>
        <w:rPr>
          <w:sz w:val="24"/>
          <w:szCs w:val="24"/>
        </w:rPr>
      </w:pPr>
      <w:r w:rsidRPr="006E5100">
        <w:rPr>
          <w:sz w:val="24"/>
          <w:szCs w:val="24"/>
        </w:rPr>
        <w:t>Генеральный директор</w:t>
      </w:r>
      <w:r w:rsidRPr="006E5100">
        <w:rPr>
          <w:sz w:val="24"/>
          <w:szCs w:val="24"/>
        </w:rPr>
        <w:tab/>
      </w:r>
      <w:r w:rsidRPr="006E5100">
        <w:rPr>
          <w:sz w:val="24"/>
          <w:szCs w:val="24"/>
        </w:rPr>
        <w:tab/>
      </w:r>
      <w:r w:rsidRPr="006E5100">
        <w:rPr>
          <w:sz w:val="24"/>
          <w:szCs w:val="24"/>
        </w:rPr>
        <w:tab/>
      </w:r>
      <w:r w:rsidRPr="006E5100">
        <w:rPr>
          <w:sz w:val="24"/>
          <w:szCs w:val="24"/>
        </w:rPr>
        <w:tab/>
      </w:r>
    </w:p>
    <w:p w:rsidR="00325B4D" w:rsidRPr="006E5100" w:rsidRDefault="00325B4D" w:rsidP="00325B4D">
      <w:pPr>
        <w:ind w:right="-1"/>
        <w:outlineLvl w:val="0"/>
        <w:rPr>
          <w:sz w:val="24"/>
          <w:szCs w:val="24"/>
        </w:rPr>
      </w:pPr>
      <w:r w:rsidRPr="006E5100">
        <w:rPr>
          <w:sz w:val="26"/>
          <w:szCs w:val="26"/>
        </w:rPr>
        <w:t>ООО «ТМТ»</w:t>
      </w:r>
      <w:r w:rsidRPr="006E5100">
        <w:rPr>
          <w:sz w:val="24"/>
          <w:szCs w:val="24"/>
        </w:rPr>
        <w:tab/>
      </w:r>
      <w:r w:rsidRPr="006E5100">
        <w:rPr>
          <w:sz w:val="24"/>
          <w:szCs w:val="24"/>
        </w:rPr>
        <w:tab/>
      </w:r>
      <w:r w:rsidRPr="006E5100">
        <w:rPr>
          <w:sz w:val="24"/>
          <w:szCs w:val="24"/>
        </w:rPr>
        <w:tab/>
      </w:r>
      <w:r w:rsidRPr="006E5100">
        <w:rPr>
          <w:sz w:val="24"/>
          <w:szCs w:val="24"/>
        </w:rPr>
        <w:tab/>
      </w:r>
    </w:p>
    <w:p w:rsidR="00325B4D" w:rsidRPr="006E5100" w:rsidRDefault="00325B4D" w:rsidP="00325B4D">
      <w:pPr>
        <w:ind w:right="-1"/>
        <w:rPr>
          <w:sz w:val="24"/>
          <w:szCs w:val="24"/>
        </w:rPr>
      </w:pPr>
      <w:r w:rsidRPr="006E5100">
        <w:rPr>
          <w:sz w:val="24"/>
          <w:szCs w:val="24"/>
        </w:rPr>
        <w:t xml:space="preserve"> _____________ /</w:t>
      </w:r>
      <w:r>
        <w:rPr>
          <w:sz w:val="24"/>
          <w:szCs w:val="24"/>
        </w:rPr>
        <w:t>_______________</w:t>
      </w:r>
      <w:r w:rsidRPr="006E5100">
        <w:rPr>
          <w:sz w:val="24"/>
          <w:szCs w:val="24"/>
        </w:rPr>
        <w:t xml:space="preserve"> /</w:t>
      </w:r>
      <w:r w:rsidRPr="006E5100">
        <w:rPr>
          <w:sz w:val="24"/>
          <w:szCs w:val="24"/>
        </w:rPr>
        <w:tab/>
      </w:r>
      <w:r>
        <w:rPr>
          <w:sz w:val="24"/>
          <w:szCs w:val="24"/>
        </w:rPr>
        <w:t xml:space="preserve">                                 _______________ / _____________</w:t>
      </w:r>
      <w:r w:rsidRPr="006E5100">
        <w:rPr>
          <w:sz w:val="24"/>
          <w:szCs w:val="24"/>
        </w:rPr>
        <w:t>_/</w:t>
      </w:r>
    </w:p>
    <w:p w:rsidR="00325B4D" w:rsidRPr="006E5100" w:rsidRDefault="00325B4D" w:rsidP="00325B4D">
      <w:pPr>
        <w:ind w:right="-1"/>
        <w:rPr>
          <w:sz w:val="24"/>
          <w:szCs w:val="24"/>
        </w:rPr>
      </w:pPr>
      <w:proofErr w:type="spellStart"/>
      <w:r w:rsidRPr="006E5100">
        <w:rPr>
          <w:sz w:val="24"/>
          <w:szCs w:val="24"/>
        </w:rPr>
        <w:t>м.п</w:t>
      </w:r>
      <w:proofErr w:type="spellEnd"/>
      <w:r w:rsidRPr="006E5100">
        <w:rPr>
          <w:sz w:val="24"/>
          <w:szCs w:val="24"/>
        </w:rPr>
        <w:t>.</w:t>
      </w:r>
      <w:r w:rsidRPr="006E5100">
        <w:rPr>
          <w:sz w:val="24"/>
          <w:szCs w:val="24"/>
        </w:rPr>
        <w:tab/>
      </w:r>
      <w:r w:rsidRPr="006E5100">
        <w:rPr>
          <w:sz w:val="24"/>
          <w:szCs w:val="24"/>
        </w:rPr>
        <w:tab/>
      </w:r>
      <w:r w:rsidRPr="006E5100">
        <w:rPr>
          <w:sz w:val="24"/>
          <w:szCs w:val="24"/>
        </w:rPr>
        <w:tab/>
      </w:r>
      <w:r w:rsidRPr="006E5100">
        <w:rPr>
          <w:sz w:val="24"/>
          <w:szCs w:val="24"/>
        </w:rPr>
        <w:tab/>
      </w:r>
      <w:r w:rsidRPr="006E5100">
        <w:rPr>
          <w:sz w:val="24"/>
          <w:szCs w:val="24"/>
        </w:rPr>
        <w:tab/>
      </w:r>
      <w:r w:rsidRPr="006E5100">
        <w:rPr>
          <w:sz w:val="24"/>
          <w:szCs w:val="24"/>
        </w:rPr>
        <w:tab/>
      </w:r>
      <w:r w:rsidRPr="006E5100">
        <w:rPr>
          <w:sz w:val="24"/>
          <w:szCs w:val="24"/>
        </w:rPr>
        <w:tab/>
      </w:r>
      <w:r>
        <w:rPr>
          <w:sz w:val="24"/>
          <w:szCs w:val="24"/>
        </w:rPr>
        <w:t xml:space="preserve">                     </w:t>
      </w:r>
      <w:proofErr w:type="spellStart"/>
      <w:r w:rsidRPr="006E5100">
        <w:rPr>
          <w:sz w:val="24"/>
          <w:szCs w:val="24"/>
        </w:rPr>
        <w:t>м.п</w:t>
      </w:r>
      <w:proofErr w:type="spellEnd"/>
      <w:r w:rsidRPr="006E5100">
        <w:rPr>
          <w:sz w:val="24"/>
          <w:szCs w:val="24"/>
        </w:rPr>
        <w:t>.</w:t>
      </w:r>
    </w:p>
    <w:p w:rsidR="00B04618" w:rsidRPr="006E5100" w:rsidRDefault="00B04618" w:rsidP="006D2F47">
      <w:pPr>
        <w:ind w:left="5670" w:right="-1" w:hanging="5670"/>
        <w:jc w:val="right"/>
        <w:rPr>
          <w:b/>
          <w:sz w:val="24"/>
          <w:szCs w:val="24"/>
        </w:rPr>
      </w:pPr>
    </w:p>
    <w:p w:rsidR="00B04618" w:rsidRPr="006E5100" w:rsidRDefault="00B04618" w:rsidP="006D2F47">
      <w:pPr>
        <w:ind w:left="5670" w:right="-1" w:hanging="5670"/>
        <w:jc w:val="right"/>
        <w:rPr>
          <w:b/>
          <w:sz w:val="24"/>
          <w:szCs w:val="24"/>
        </w:rPr>
      </w:pPr>
    </w:p>
    <w:p w:rsidR="00B04618" w:rsidRPr="006E5100" w:rsidRDefault="00B04618" w:rsidP="006D2F47">
      <w:pPr>
        <w:ind w:left="5670" w:right="-1" w:hanging="5670"/>
        <w:jc w:val="right"/>
        <w:rPr>
          <w:b/>
          <w:sz w:val="24"/>
          <w:szCs w:val="24"/>
        </w:rPr>
      </w:pPr>
    </w:p>
    <w:p w:rsidR="00B04618" w:rsidRPr="006E5100" w:rsidRDefault="00B04618" w:rsidP="006D2F47">
      <w:pPr>
        <w:ind w:left="5670" w:right="-1" w:hanging="5670"/>
        <w:jc w:val="right"/>
        <w:rPr>
          <w:b/>
          <w:sz w:val="24"/>
          <w:szCs w:val="24"/>
        </w:rPr>
      </w:pPr>
    </w:p>
    <w:p w:rsidR="00B04618" w:rsidRPr="006E5100" w:rsidRDefault="00B04618" w:rsidP="00B04618">
      <w:pPr>
        <w:ind w:left="5670" w:hanging="5670"/>
        <w:jc w:val="right"/>
        <w:rPr>
          <w:b/>
          <w:sz w:val="24"/>
          <w:szCs w:val="24"/>
        </w:rPr>
      </w:pPr>
    </w:p>
    <w:p w:rsidR="00B04618" w:rsidRPr="006E5100" w:rsidRDefault="00B04618" w:rsidP="00B04618">
      <w:pPr>
        <w:ind w:left="5670" w:hanging="5670"/>
        <w:jc w:val="right"/>
        <w:rPr>
          <w:b/>
          <w:sz w:val="24"/>
          <w:szCs w:val="24"/>
        </w:rPr>
      </w:pPr>
    </w:p>
    <w:p w:rsidR="00B04618" w:rsidRPr="006E5100" w:rsidRDefault="00B04618" w:rsidP="00B04618">
      <w:pPr>
        <w:ind w:left="5670" w:hanging="5670"/>
        <w:jc w:val="right"/>
        <w:rPr>
          <w:b/>
          <w:sz w:val="24"/>
          <w:szCs w:val="24"/>
        </w:rPr>
      </w:pPr>
    </w:p>
    <w:p w:rsidR="00B04618" w:rsidRPr="006E5100" w:rsidRDefault="00B04618" w:rsidP="00B04618">
      <w:pPr>
        <w:ind w:left="5670" w:hanging="5670"/>
        <w:jc w:val="right"/>
        <w:rPr>
          <w:b/>
          <w:sz w:val="24"/>
          <w:szCs w:val="24"/>
        </w:rPr>
      </w:pPr>
    </w:p>
    <w:p w:rsidR="00B04618" w:rsidRPr="006E5100" w:rsidRDefault="00B04618" w:rsidP="00B04618">
      <w:pPr>
        <w:ind w:left="5670" w:hanging="5670"/>
        <w:jc w:val="right"/>
        <w:rPr>
          <w:b/>
          <w:sz w:val="24"/>
          <w:szCs w:val="24"/>
        </w:rPr>
      </w:pPr>
    </w:p>
    <w:p w:rsidR="00B04618" w:rsidRPr="006E5100" w:rsidRDefault="00B04618" w:rsidP="00B04618">
      <w:pPr>
        <w:ind w:left="5670" w:hanging="5670"/>
        <w:jc w:val="right"/>
        <w:rPr>
          <w:b/>
          <w:sz w:val="24"/>
          <w:szCs w:val="24"/>
        </w:rPr>
      </w:pPr>
    </w:p>
    <w:p w:rsidR="00B04618" w:rsidRPr="006E5100" w:rsidRDefault="00B04618" w:rsidP="00B04618">
      <w:pPr>
        <w:ind w:left="5670" w:hanging="5670"/>
        <w:jc w:val="right"/>
        <w:rPr>
          <w:b/>
          <w:sz w:val="24"/>
          <w:szCs w:val="24"/>
        </w:rPr>
      </w:pPr>
    </w:p>
    <w:p w:rsidR="00B04618" w:rsidRPr="006E5100" w:rsidRDefault="00B04618" w:rsidP="00B04618">
      <w:pPr>
        <w:ind w:left="5670" w:hanging="5670"/>
        <w:jc w:val="right"/>
        <w:rPr>
          <w:b/>
          <w:sz w:val="24"/>
          <w:szCs w:val="24"/>
        </w:rPr>
      </w:pPr>
    </w:p>
    <w:p w:rsidR="00B04618" w:rsidRPr="006E5100" w:rsidRDefault="00B04618" w:rsidP="00B04618">
      <w:pPr>
        <w:ind w:left="5670" w:hanging="5670"/>
        <w:jc w:val="right"/>
        <w:rPr>
          <w:b/>
          <w:sz w:val="24"/>
          <w:szCs w:val="24"/>
        </w:rPr>
      </w:pPr>
    </w:p>
    <w:p w:rsidR="00B04618" w:rsidRPr="006E5100" w:rsidRDefault="00B04618" w:rsidP="00B04618">
      <w:pPr>
        <w:ind w:left="5670" w:hanging="5670"/>
        <w:jc w:val="right"/>
        <w:rPr>
          <w:b/>
          <w:sz w:val="24"/>
          <w:szCs w:val="24"/>
        </w:rPr>
      </w:pPr>
    </w:p>
    <w:p w:rsidR="00B04618" w:rsidRPr="006E5100" w:rsidRDefault="00B04618" w:rsidP="00B04618">
      <w:pPr>
        <w:ind w:left="5670" w:hanging="5670"/>
        <w:jc w:val="right"/>
        <w:rPr>
          <w:b/>
          <w:sz w:val="24"/>
          <w:szCs w:val="24"/>
        </w:rPr>
      </w:pPr>
    </w:p>
    <w:p w:rsidR="00B04618" w:rsidRPr="006E5100" w:rsidRDefault="00B04618" w:rsidP="00B04618">
      <w:pPr>
        <w:ind w:left="5670" w:hanging="5670"/>
        <w:jc w:val="right"/>
        <w:rPr>
          <w:b/>
          <w:sz w:val="24"/>
          <w:szCs w:val="24"/>
        </w:rPr>
      </w:pPr>
    </w:p>
    <w:p w:rsidR="00B04618" w:rsidRPr="006E5100" w:rsidRDefault="00B04618" w:rsidP="00B04618">
      <w:pPr>
        <w:ind w:left="5670" w:hanging="5670"/>
        <w:jc w:val="right"/>
        <w:rPr>
          <w:b/>
          <w:sz w:val="24"/>
          <w:szCs w:val="24"/>
        </w:rPr>
      </w:pPr>
    </w:p>
    <w:p w:rsidR="00B04618" w:rsidRPr="006E5100" w:rsidRDefault="00B04618" w:rsidP="00B04618">
      <w:pPr>
        <w:ind w:left="5670" w:hanging="5670"/>
        <w:jc w:val="right"/>
        <w:rPr>
          <w:b/>
          <w:sz w:val="24"/>
          <w:szCs w:val="24"/>
        </w:rPr>
      </w:pPr>
    </w:p>
    <w:p w:rsidR="00B04618" w:rsidRPr="006E5100" w:rsidRDefault="00B04618" w:rsidP="00B04618">
      <w:pPr>
        <w:ind w:left="5670" w:hanging="5670"/>
        <w:jc w:val="right"/>
        <w:rPr>
          <w:b/>
          <w:sz w:val="24"/>
          <w:szCs w:val="24"/>
        </w:rPr>
      </w:pPr>
    </w:p>
    <w:p w:rsidR="00B04618" w:rsidRPr="006E5100" w:rsidRDefault="00B04618" w:rsidP="00B04618">
      <w:pPr>
        <w:ind w:left="5670" w:hanging="5670"/>
        <w:jc w:val="right"/>
        <w:rPr>
          <w:b/>
          <w:sz w:val="24"/>
          <w:szCs w:val="24"/>
        </w:rPr>
      </w:pPr>
    </w:p>
    <w:p w:rsidR="00B04618" w:rsidRPr="006E5100" w:rsidRDefault="00B04618" w:rsidP="00B04618">
      <w:pPr>
        <w:ind w:left="5670" w:hanging="5670"/>
        <w:jc w:val="right"/>
        <w:rPr>
          <w:b/>
          <w:sz w:val="24"/>
          <w:szCs w:val="24"/>
        </w:rPr>
      </w:pPr>
    </w:p>
    <w:p w:rsidR="00B04618" w:rsidRPr="006E5100" w:rsidRDefault="00B04618" w:rsidP="00B04618">
      <w:pPr>
        <w:ind w:left="5670" w:hanging="5670"/>
        <w:jc w:val="right"/>
        <w:rPr>
          <w:b/>
          <w:sz w:val="24"/>
          <w:szCs w:val="24"/>
        </w:rPr>
      </w:pPr>
    </w:p>
    <w:p w:rsidR="00B04618" w:rsidRPr="006E5100" w:rsidRDefault="00B04618" w:rsidP="00B04618">
      <w:pPr>
        <w:ind w:left="5670" w:hanging="5670"/>
        <w:jc w:val="right"/>
        <w:rPr>
          <w:b/>
          <w:sz w:val="24"/>
          <w:szCs w:val="24"/>
        </w:rPr>
      </w:pPr>
    </w:p>
    <w:p w:rsidR="00B04618" w:rsidRPr="006E5100" w:rsidRDefault="00B04618" w:rsidP="00B04618">
      <w:pPr>
        <w:ind w:left="5670" w:hanging="5670"/>
        <w:jc w:val="right"/>
        <w:rPr>
          <w:b/>
          <w:sz w:val="24"/>
          <w:szCs w:val="24"/>
        </w:rPr>
      </w:pPr>
    </w:p>
    <w:p w:rsidR="00B04618" w:rsidRPr="006E5100" w:rsidRDefault="00B04618" w:rsidP="00B04618">
      <w:pPr>
        <w:ind w:left="5670" w:hanging="5670"/>
        <w:jc w:val="right"/>
        <w:rPr>
          <w:b/>
          <w:sz w:val="24"/>
          <w:szCs w:val="24"/>
        </w:rPr>
      </w:pPr>
    </w:p>
    <w:p w:rsidR="00B04618" w:rsidRPr="006E5100" w:rsidRDefault="00B04618" w:rsidP="00B04618">
      <w:pPr>
        <w:ind w:left="5670" w:hanging="5670"/>
        <w:jc w:val="right"/>
        <w:rPr>
          <w:b/>
          <w:sz w:val="24"/>
          <w:szCs w:val="24"/>
        </w:rPr>
      </w:pPr>
    </w:p>
    <w:p w:rsidR="00B04618" w:rsidRDefault="00B04618" w:rsidP="00B04618">
      <w:pPr>
        <w:ind w:left="5670" w:hanging="5670"/>
        <w:jc w:val="right"/>
        <w:rPr>
          <w:b/>
          <w:sz w:val="24"/>
          <w:szCs w:val="24"/>
        </w:rPr>
      </w:pPr>
    </w:p>
    <w:p w:rsidR="00860846" w:rsidRPr="006E5100" w:rsidRDefault="00860846" w:rsidP="00B04618">
      <w:pPr>
        <w:ind w:left="5670" w:hanging="5670"/>
        <w:jc w:val="right"/>
        <w:rPr>
          <w:b/>
          <w:sz w:val="24"/>
          <w:szCs w:val="24"/>
        </w:rPr>
      </w:pPr>
    </w:p>
    <w:p w:rsidR="00B304B5" w:rsidRPr="006E5100" w:rsidRDefault="00B04618" w:rsidP="006D2F47">
      <w:pPr>
        <w:ind w:left="5670" w:right="-1" w:hanging="5670"/>
        <w:jc w:val="right"/>
        <w:rPr>
          <w:b/>
          <w:sz w:val="24"/>
          <w:szCs w:val="24"/>
        </w:rPr>
      </w:pPr>
      <w:r>
        <w:rPr>
          <w:b/>
          <w:sz w:val="24"/>
          <w:szCs w:val="24"/>
        </w:rPr>
        <w:lastRenderedPageBreak/>
        <w:t>Приложение №5</w:t>
      </w:r>
    </w:p>
    <w:p w:rsidR="00B304B5" w:rsidRPr="006E5100" w:rsidRDefault="00B304B5" w:rsidP="006D2F47">
      <w:pPr>
        <w:ind w:left="5670" w:right="-1" w:hanging="5670"/>
        <w:jc w:val="center"/>
        <w:outlineLvl w:val="0"/>
        <w:rPr>
          <w:sz w:val="24"/>
          <w:szCs w:val="24"/>
        </w:rPr>
      </w:pPr>
    </w:p>
    <w:p w:rsidR="00B304B5" w:rsidRPr="006E5100" w:rsidRDefault="00B304B5" w:rsidP="006D2F47">
      <w:pPr>
        <w:ind w:left="5670" w:right="-1" w:hanging="5670"/>
        <w:jc w:val="center"/>
        <w:outlineLvl w:val="0"/>
        <w:rPr>
          <w:sz w:val="24"/>
          <w:szCs w:val="24"/>
        </w:rPr>
      </w:pPr>
      <w:r w:rsidRPr="006E5100">
        <w:rPr>
          <w:sz w:val="24"/>
          <w:szCs w:val="24"/>
        </w:rPr>
        <w:t xml:space="preserve">к договору </w:t>
      </w:r>
      <w:r w:rsidR="007507B4">
        <w:rPr>
          <w:sz w:val="24"/>
          <w:szCs w:val="24"/>
        </w:rPr>
        <w:t>№________ от _______________ 20</w:t>
      </w:r>
      <w:r w:rsidR="00DC6466">
        <w:rPr>
          <w:sz w:val="24"/>
          <w:szCs w:val="24"/>
        </w:rPr>
        <w:t>__</w:t>
      </w:r>
      <w:r w:rsidRPr="006E5100">
        <w:rPr>
          <w:sz w:val="24"/>
          <w:szCs w:val="24"/>
        </w:rPr>
        <w:t xml:space="preserve"> г.</w:t>
      </w:r>
    </w:p>
    <w:p w:rsidR="00B304B5" w:rsidRPr="006E5100" w:rsidRDefault="00B304B5" w:rsidP="006D2F47">
      <w:pPr>
        <w:ind w:left="5670" w:right="-1" w:hanging="5670"/>
        <w:jc w:val="center"/>
        <w:outlineLvl w:val="0"/>
        <w:rPr>
          <w:sz w:val="24"/>
          <w:szCs w:val="24"/>
        </w:rPr>
      </w:pPr>
    </w:p>
    <w:p w:rsidR="00B304B5" w:rsidRPr="006E5100" w:rsidRDefault="00B304B5" w:rsidP="006D2F47">
      <w:pPr>
        <w:ind w:left="720" w:right="-1"/>
        <w:jc w:val="center"/>
        <w:rPr>
          <w:sz w:val="24"/>
          <w:szCs w:val="24"/>
        </w:rPr>
      </w:pPr>
      <w:r w:rsidRPr="006E5100">
        <w:rPr>
          <w:sz w:val="24"/>
          <w:szCs w:val="24"/>
        </w:rPr>
        <w:t xml:space="preserve">Соглашение о конфиденциальности при эксплуатации Удаленного </w:t>
      </w:r>
    </w:p>
    <w:p w:rsidR="00B304B5" w:rsidRPr="006E5100" w:rsidRDefault="00B304B5" w:rsidP="006D2F47">
      <w:pPr>
        <w:ind w:left="720" w:right="-1"/>
        <w:jc w:val="center"/>
        <w:rPr>
          <w:sz w:val="24"/>
          <w:szCs w:val="24"/>
        </w:rPr>
      </w:pPr>
      <w:r w:rsidRPr="006E5100">
        <w:rPr>
          <w:sz w:val="24"/>
          <w:szCs w:val="24"/>
        </w:rPr>
        <w:t>Рабочего Места Дилера (УРМД)</w:t>
      </w:r>
    </w:p>
    <w:p w:rsidR="00B304B5" w:rsidRPr="006E5100" w:rsidRDefault="00B304B5" w:rsidP="006D2F47">
      <w:pPr>
        <w:ind w:left="720" w:right="-1"/>
        <w:jc w:val="both"/>
        <w:rPr>
          <w:sz w:val="24"/>
          <w:szCs w:val="24"/>
        </w:rPr>
      </w:pPr>
    </w:p>
    <w:p w:rsidR="00B304B5" w:rsidRPr="006E5100" w:rsidRDefault="00B304B5" w:rsidP="006D2F47">
      <w:pPr>
        <w:ind w:right="-1" w:firstLine="680"/>
        <w:jc w:val="both"/>
        <w:rPr>
          <w:sz w:val="24"/>
          <w:szCs w:val="24"/>
        </w:rPr>
      </w:pPr>
      <w:r w:rsidRPr="006E5100">
        <w:rPr>
          <w:sz w:val="24"/>
          <w:szCs w:val="24"/>
        </w:rPr>
        <w:t>Настоящее соглашение о конфиденциальности (далее «настоящее Соглашение») заклю</w:t>
      </w:r>
      <w:r w:rsidR="000944D6" w:rsidRPr="006E5100">
        <w:rPr>
          <w:sz w:val="24"/>
          <w:szCs w:val="24"/>
        </w:rPr>
        <w:t xml:space="preserve">чено между </w:t>
      </w:r>
      <w:r w:rsidR="009F178E" w:rsidRPr="006E5100">
        <w:rPr>
          <w:sz w:val="26"/>
          <w:szCs w:val="26"/>
        </w:rPr>
        <w:t>ООО «ТМТ»</w:t>
      </w:r>
      <w:r w:rsidRPr="006E5100">
        <w:rPr>
          <w:sz w:val="24"/>
          <w:szCs w:val="24"/>
        </w:rPr>
        <w:t>, в лице Генерального директора</w:t>
      </w:r>
      <w:r w:rsidR="000944D6" w:rsidRPr="006E5100">
        <w:rPr>
          <w:sz w:val="24"/>
          <w:szCs w:val="24"/>
        </w:rPr>
        <w:t xml:space="preserve"> </w:t>
      </w:r>
      <w:r w:rsidR="00021B97">
        <w:rPr>
          <w:sz w:val="24"/>
          <w:szCs w:val="24"/>
        </w:rPr>
        <w:t>_______________</w:t>
      </w:r>
      <w:r w:rsidRPr="006E5100">
        <w:rPr>
          <w:sz w:val="24"/>
          <w:szCs w:val="24"/>
        </w:rPr>
        <w:t>, именуемый в дальнейшем Оператор, с одной стороны,</w:t>
      </w:r>
      <w:r w:rsidR="000A3523" w:rsidRPr="006E5100">
        <w:rPr>
          <w:sz w:val="24"/>
          <w:szCs w:val="24"/>
        </w:rPr>
        <w:t xml:space="preserve"> </w:t>
      </w:r>
      <w:r w:rsidR="00F06DEA" w:rsidRPr="006E5100">
        <w:rPr>
          <w:sz w:val="24"/>
          <w:szCs w:val="24"/>
        </w:rPr>
        <w:t>________________________________</w:t>
      </w:r>
      <w:r w:rsidR="000A3523" w:rsidRPr="006E5100">
        <w:rPr>
          <w:sz w:val="24"/>
          <w:szCs w:val="24"/>
        </w:rPr>
        <w:t>,</w:t>
      </w:r>
      <w:r w:rsidR="00F84409" w:rsidRPr="006E5100">
        <w:rPr>
          <w:sz w:val="24"/>
          <w:szCs w:val="24"/>
        </w:rPr>
        <w:t xml:space="preserve"> действующий</w:t>
      </w:r>
      <w:r w:rsidR="00916E5D" w:rsidRPr="006E5100">
        <w:rPr>
          <w:sz w:val="24"/>
          <w:szCs w:val="24"/>
        </w:rPr>
        <w:t xml:space="preserve"> </w:t>
      </w:r>
      <w:r w:rsidR="00F84409" w:rsidRPr="006E5100">
        <w:rPr>
          <w:sz w:val="24"/>
          <w:szCs w:val="24"/>
        </w:rPr>
        <w:t xml:space="preserve">на основании </w:t>
      </w:r>
      <w:r w:rsidR="00F06DEA" w:rsidRPr="006E5100">
        <w:rPr>
          <w:color w:val="222222"/>
          <w:sz w:val="24"/>
          <w:shd w:val="clear" w:color="auto" w:fill="FFFFFF"/>
        </w:rPr>
        <w:t>_________________________</w:t>
      </w:r>
      <w:r w:rsidRPr="006E5100">
        <w:rPr>
          <w:sz w:val="24"/>
          <w:szCs w:val="24"/>
        </w:rPr>
        <w:t>, именуемый в дальнейшем Агент, с другой стороны.</w:t>
      </w:r>
    </w:p>
    <w:p w:rsidR="00B304B5" w:rsidRPr="006E5100" w:rsidRDefault="00B304B5" w:rsidP="006D2F47">
      <w:pPr>
        <w:tabs>
          <w:tab w:val="left" w:pos="1418"/>
          <w:tab w:val="left" w:pos="6804"/>
          <w:tab w:val="left" w:pos="7230"/>
        </w:tabs>
        <w:ind w:right="-1"/>
        <w:jc w:val="both"/>
        <w:rPr>
          <w:sz w:val="24"/>
          <w:szCs w:val="24"/>
        </w:rPr>
      </w:pPr>
    </w:p>
    <w:p w:rsidR="00B304B5" w:rsidRPr="006E5100" w:rsidRDefault="00B304B5" w:rsidP="006D2F47">
      <w:pPr>
        <w:ind w:right="-1" w:firstLine="680"/>
        <w:jc w:val="both"/>
        <w:rPr>
          <w:sz w:val="24"/>
          <w:szCs w:val="24"/>
        </w:rPr>
      </w:pPr>
      <w:r w:rsidRPr="006E5100">
        <w:rPr>
          <w:sz w:val="24"/>
          <w:szCs w:val="24"/>
        </w:rPr>
        <w:t>Для целей настоящего Соглашения Оператор и Агент совместно именуются «Стороны» и каждый в отдельности «Сторона».</w:t>
      </w:r>
    </w:p>
    <w:p w:rsidR="00B304B5" w:rsidRPr="006E5100" w:rsidRDefault="00B304B5" w:rsidP="006D2F47">
      <w:pPr>
        <w:tabs>
          <w:tab w:val="left" w:pos="1418"/>
          <w:tab w:val="left" w:pos="6804"/>
          <w:tab w:val="left" w:pos="7230"/>
        </w:tabs>
        <w:ind w:right="-1"/>
        <w:jc w:val="both"/>
        <w:rPr>
          <w:sz w:val="24"/>
          <w:szCs w:val="24"/>
        </w:rPr>
      </w:pPr>
    </w:p>
    <w:p w:rsidR="00B304B5" w:rsidRPr="006E5100" w:rsidRDefault="00B304B5" w:rsidP="006D2F47">
      <w:pPr>
        <w:ind w:right="-1" w:firstLine="680"/>
        <w:jc w:val="both"/>
        <w:rPr>
          <w:sz w:val="24"/>
          <w:szCs w:val="24"/>
        </w:rPr>
      </w:pPr>
      <w:r w:rsidRPr="006E5100">
        <w:rPr>
          <w:sz w:val="24"/>
          <w:szCs w:val="24"/>
        </w:rPr>
        <w:t>Настоящим стороны, желая определить для себя обязательства по неразглашению конфиденциальной информации, получаемой в процессе установки, настройки и эксплуатации Удаленного Рабочего Места Дилера (далее УРМД) и порядка его (УРМД) эксплуатации договорились о нижеследующем:</w:t>
      </w:r>
    </w:p>
    <w:p w:rsidR="00B304B5" w:rsidRPr="006E5100" w:rsidRDefault="00B304B5" w:rsidP="006D2F47">
      <w:pPr>
        <w:tabs>
          <w:tab w:val="left" w:pos="1418"/>
          <w:tab w:val="left" w:pos="6804"/>
          <w:tab w:val="left" w:pos="7230"/>
        </w:tabs>
        <w:ind w:right="-1"/>
        <w:jc w:val="both"/>
        <w:rPr>
          <w:sz w:val="24"/>
          <w:szCs w:val="24"/>
        </w:rPr>
      </w:pPr>
    </w:p>
    <w:p w:rsidR="00B304B5" w:rsidRPr="001D5D0B" w:rsidRDefault="00B304B5" w:rsidP="006D2F47">
      <w:pPr>
        <w:pStyle w:val="af2"/>
        <w:numPr>
          <w:ilvl w:val="0"/>
          <w:numId w:val="4"/>
        </w:numPr>
        <w:tabs>
          <w:tab w:val="clear" w:pos="720"/>
          <w:tab w:val="num" w:pos="0"/>
          <w:tab w:val="left" w:pos="1134"/>
          <w:tab w:val="left" w:pos="1418"/>
          <w:tab w:val="left" w:pos="6804"/>
          <w:tab w:val="left" w:pos="7230"/>
        </w:tabs>
        <w:ind w:left="0" w:right="-1" w:firstLine="709"/>
        <w:jc w:val="both"/>
        <w:rPr>
          <w:sz w:val="24"/>
          <w:szCs w:val="24"/>
        </w:rPr>
      </w:pPr>
      <w:r w:rsidRPr="001D5D0B">
        <w:rPr>
          <w:sz w:val="24"/>
          <w:szCs w:val="24"/>
        </w:rPr>
        <w:t>Настоящим Соглашением Стороны соглашаются, что УРМД, как средство обработки информации, передается в пользование Агенту на основании Агентского договора №__________</w:t>
      </w:r>
      <w:r w:rsidR="00DC6466" w:rsidRPr="001D5D0B">
        <w:rPr>
          <w:sz w:val="24"/>
          <w:szCs w:val="24"/>
        </w:rPr>
        <w:t>____ от «___» __________ 20__</w:t>
      </w:r>
      <w:r w:rsidRPr="001D5D0B">
        <w:rPr>
          <w:sz w:val="24"/>
          <w:szCs w:val="24"/>
        </w:rPr>
        <w:t>г.</w:t>
      </w:r>
    </w:p>
    <w:p w:rsidR="00B304B5" w:rsidRPr="006E5100" w:rsidRDefault="00B304B5" w:rsidP="006D2F47">
      <w:pPr>
        <w:numPr>
          <w:ilvl w:val="0"/>
          <w:numId w:val="4"/>
        </w:numPr>
        <w:tabs>
          <w:tab w:val="left" w:pos="1134"/>
          <w:tab w:val="left" w:pos="1418"/>
          <w:tab w:val="left" w:pos="6804"/>
          <w:tab w:val="left" w:pos="7230"/>
        </w:tabs>
        <w:ind w:left="0" w:right="-1" w:firstLine="709"/>
        <w:jc w:val="both"/>
        <w:rPr>
          <w:sz w:val="24"/>
          <w:szCs w:val="24"/>
        </w:rPr>
      </w:pPr>
      <w:r w:rsidRPr="006E5100">
        <w:rPr>
          <w:sz w:val="24"/>
          <w:szCs w:val="24"/>
        </w:rPr>
        <w:t>Настоящим Соглашением Стороны соглашаются, что Агент является владельцем информационных ресурсов и УРМД, осуществляющий владение и пользование информационным ресурсом Оператора и реализующий полномочия пользования в пределах, установленных Законом РФ «Об информации, информатизации и защите информации» №24-Ф3 от 20.02.1995г.</w:t>
      </w:r>
    </w:p>
    <w:p w:rsidR="00B304B5" w:rsidRPr="006E5100" w:rsidRDefault="00B304B5" w:rsidP="006D2F47">
      <w:pPr>
        <w:numPr>
          <w:ilvl w:val="0"/>
          <w:numId w:val="4"/>
        </w:numPr>
        <w:tabs>
          <w:tab w:val="left" w:pos="1134"/>
          <w:tab w:val="left" w:pos="1418"/>
          <w:tab w:val="left" w:pos="6804"/>
          <w:tab w:val="left" w:pos="7230"/>
        </w:tabs>
        <w:ind w:left="0" w:right="-1" w:firstLine="709"/>
        <w:jc w:val="both"/>
        <w:rPr>
          <w:sz w:val="24"/>
          <w:szCs w:val="24"/>
        </w:rPr>
      </w:pPr>
      <w:r w:rsidRPr="006E5100">
        <w:rPr>
          <w:sz w:val="24"/>
          <w:szCs w:val="24"/>
        </w:rPr>
        <w:t>Настоящим Соглашением Стороны соглашаются передавать друг другу Конфиденциальную Информацию (как определено далее) и принимать на себя обязательства осуществлять такую же охрану сообщенной Конфиденциальной Информации, какая используется для охраны собственной Конфиденциальной Информации. Сторона, получившая Конфиденциальную Информацию, не должна разглашать ее третьим лицам полностью или частично, в любой форме, либо использовать в собственных интересах без предварительного письменного разрешения другой Стороны. Стороны принимают на себя обязательства соблюдения Закона РФ «Об информации, информатизации и защите информации» №24-Ф3 от 20.02.1995г. и несут ответственность за нарушение режима защиты, обработки и порядка использования конфиденциальной информации, а также ответственность по ст.272, 273, 274 УК РФ (преступления в сфере компьютерной информации).</w:t>
      </w:r>
    </w:p>
    <w:p w:rsidR="00B304B5" w:rsidRPr="006E5100" w:rsidRDefault="00B304B5" w:rsidP="006D2F47">
      <w:pPr>
        <w:numPr>
          <w:ilvl w:val="0"/>
          <w:numId w:val="4"/>
        </w:numPr>
        <w:tabs>
          <w:tab w:val="left" w:pos="993"/>
          <w:tab w:val="left" w:pos="1418"/>
          <w:tab w:val="left" w:pos="6804"/>
          <w:tab w:val="left" w:pos="7230"/>
        </w:tabs>
        <w:ind w:left="0" w:right="-1" w:firstLine="709"/>
        <w:jc w:val="both"/>
        <w:rPr>
          <w:sz w:val="24"/>
          <w:szCs w:val="24"/>
        </w:rPr>
      </w:pPr>
      <w:r w:rsidRPr="006E5100">
        <w:rPr>
          <w:sz w:val="24"/>
          <w:szCs w:val="24"/>
        </w:rPr>
        <w:t>Настоящим Соглашением Стороны соглашаются, что Агент не имеет права коммерческого распространения информации из информационных ресурсов Оператора без письменного разрешения Оператора.</w:t>
      </w:r>
    </w:p>
    <w:p w:rsidR="00B304B5" w:rsidRPr="006E5100" w:rsidRDefault="00B304B5" w:rsidP="006D2F47">
      <w:pPr>
        <w:numPr>
          <w:ilvl w:val="0"/>
          <w:numId w:val="4"/>
        </w:numPr>
        <w:tabs>
          <w:tab w:val="left" w:pos="993"/>
          <w:tab w:val="left" w:pos="1418"/>
          <w:tab w:val="left" w:pos="6804"/>
          <w:tab w:val="left" w:pos="7230"/>
        </w:tabs>
        <w:ind w:left="0" w:right="-1" w:firstLine="709"/>
        <w:jc w:val="both"/>
        <w:rPr>
          <w:sz w:val="24"/>
          <w:szCs w:val="24"/>
        </w:rPr>
      </w:pPr>
      <w:r w:rsidRPr="006E5100">
        <w:rPr>
          <w:sz w:val="24"/>
          <w:szCs w:val="24"/>
        </w:rPr>
        <w:t>В рамках настоящего Соглашения к третьим лицам не относятся: члены советов директоров и исполнительных органов Сторон, служащие Сторон, которые для своей работы получают Конфиденциальную Информацию в рамках их служебной компетенции. Каждая из Сторон обязуется довести до сведения Представителей такой Стороны, получающих доступ к Конфиденциальной Информации, информацию о существовании настоящего Соглашения и обеспечить соблюдение ими условий нераспространения Конфиденциальной Информации. В случае разглашения Представителями Конфиденциальной Информации третьими лицами, ответственность за их действия несет соответствующая разгласившая Сторона.</w:t>
      </w:r>
    </w:p>
    <w:p w:rsidR="00B304B5" w:rsidRPr="006E5100" w:rsidRDefault="00B304B5" w:rsidP="006D2F47">
      <w:pPr>
        <w:numPr>
          <w:ilvl w:val="0"/>
          <w:numId w:val="4"/>
        </w:numPr>
        <w:tabs>
          <w:tab w:val="left" w:pos="1134"/>
          <w:tab w:val="left" w:pos="1418"/>
          <w:tab w:val="left" w:pos="6804"/>
          <w:tab w:val="left" w:pos="7230"/>
        </w:tabs>
        <w:ind w:left="0" w:right="-1" w:firstLine="709"/>
        <w:jc w:val="both"/>
        <w:rPr>
          <w:sz w:val="24"/>
          <w:szCs w:val="24"/>
        </w:rPr>
      </w:pPr>
      <w:r w:rsidRPr="006E5100">
        <w:rPr>
          <w:sz w:val="24"/>
          <w:szCs w:val="24"/>
        </w:rPr>
        <w:t>Стороны соглашаются с тем, что Конфиденциальная Информация передается, принимается и используется только уполномоченными Представителями Сторон.</w:t>
      </w:r>
    </w:p>
    <w:p w:rsidR="00B304B5" w:rsidRPr="006E5100" w:rsidRDefault="00B304B5" w:rsidP="006D2F47">
      <w:pPr>
        <w:numPr>
          <w:ilvl w:val="0"/>
          <w:numId w:val="4"/>
        </w:numPr>
        <w:tabs>
          <w:tab w:val="left" w:pos="993"/>
          <w:tab w:val="left" w:pos="1418"/>
          <w:tab w:val="left" w:pos="6804"/>
          <w:tab w:val="left" w:pos="7230"/>
        </w:tabs>
        <w:ind w:left="0" w:right="-1" w:firstLine="709"/>
        <w:jc w:val="both"/>
        <w:rPr>
          <w:bCs/>
          <w:sz w:val="24"/>
          <w:szCs w:val="24"/>
        </w:rPr>
      </w:pPr>
      <w:r w:rsidRPr="006E5100">
        <w:rPr>
          <w:bCs/>
          <w:sz w:val="24"/>
          <w:szCs w:val="24"/>
        </w:rPr>
        <w:t xml:space="preserve">Под </w:t>
      </w:r>
      <w:r w:rsidRPr="006E5100">
        <w:rPr>
          <w:sz w:val="24"/>
          <w:szCs w:val="24"/>
        </w:rPr>
        <w:t xml:space="preserve">Конфиденциальной </w:t>
      </w:r>
      <w:r w:rsidRPr="006E5100">
        <w:rPr>
          <w:bCs/>
          <w:sz w:val="24"/>
          <w:szCs w:val="24"/>
        </w:rPr>
        <w:t>Информацией в настоящем Соглашении понимается любая информация (научно-техническая, технологическая, производственная, финансово-экономическая или иная), в том числе:</w:t>
      </w:r>
    </w:p>
    <w:p w:rsidR="00B304B5" w:rsidRPr="006E5100" w:rsidRDefault="00B304B5" w:rsidP="006D2F47">
      <w:pPr>
        <w:widowControl w:val="0"/>
        <w:autoSpaceDE w:val="0"/>
        <w:autoSpaceDN w:val="0"/>
        <w:adjustRightInd w:val="0"/>
        <w:ind w:right="-1" w:firstLine="709"/>
        <w:jc w:val="both"/>
        <w:rPr>
          <w:bCs/>
          <w:sz w:val="24"/>
          <w:szCs w:val="24"/>
        </w:rPr>
      </w:pPr>
      <w:r w:rsidRPr="006E5100">
        <w:rPr>
          <w:bCs/>
          <w:sz w:val="24"/>
          <w:szCs w:val="24"/>
        </w:rPr>
        <w:t xml:space="preserve">- информация об организационной структуре Сторон и используемых ими оригинальных </w:t>
      </w:r>
      <w:r w:rsidRPr="006E5100">
        <w:rPr>
          <w:bCs/>
          <w:sz w:val="24"/>
          <w:szCs w:val="24"/>
        </w:rPr>
        <w:lastRenderedPageBreak/>
        <w:t>методах управления, не содержащиеся в общедоступных документах, сведения о ходе подготовки, принятия и исполнения конкретных управленческих решений;</w:t>
      </w:r>
    </w:p>
    <w:p w:rsidR="00B304B5" w:rsidRPr="006E5100" w:rsidRDefault="00B304B5" w:rsidP="006D2F47">
      <w:pPr>
        <w:widowControl w:val="0"/>
        <w:autoSpaceDE w:val="0"/>
        <w:autoSpaceDN w:val="0"/>
        <w:adjustRightInd w:val="0"/>
        <w:ind w:right="-1" w:firstLine="709"/>
        <w:jc w:val="both"/>
        <w:rPr>
          <w:bCs/>
          <w:sz w:val="24"/>
          <w:szCs w:val="24"/>
        </w:rPr>
      </w:pPr>
      <w:r w:rsidRPr="006E5100">
        <w:rPr>
          <w:bCs/>
          <w:sz w:val="24"/>
          <w:szCs w:val="24"/>
        </w:rPr>
        <w:t>- сведения о планах, программах, перспективах развития и/или реорганизации Сторон;</w:t>
      </w:r>
    </w:p>
    <w:p w:rsidR="00B304B5" w:rsidRPr="006E5100" w:rsidRDefault="00B304B5" w:rsidP="006D2F47">
      <w:pPr>
        <w:widowControl w:val="0"/>
        <w:autoSpaceDE w:val="0"/>
        <w:autoSpaceDN w:val="0"/>
        <w:adjustRightInd w:val="0"/>
        <w:ind w:right="-1" w:firstLine="709"/>
        <w:jc w:val="both"/>
        <w:rPr>
          <w:bCs/>
          <w:sz w:val="24"/>
          <w:szCs w:val="24"/>
        </w:rPr>
      </w:pPr>
      <w:r w:rsidRPr="006E5100">
        <w:rPr>
          <w:bCs/>
          <w:sz w:val="24"/>
          <w:szCs w:val="24"/>
        </w:rPr>
        <w:t>- сведения о рассматриваемых вопросах и результатах совещаний и заседаний управляющих органов Сторон;</w:t>
      </w:r>
    </w:p>
    <w:p w:rsidR="00B304B5" w:rsidRPr="006E5100" w:rsidRDefault="00B304B5" w:rsidP="006D2F47">
      <w:pPr>
        <w:widowControl w:val="0"/>
        <w:autoSpaceDE w:val="0"/>
        <w:autoSpaceDN w:val="0"/>
        <w:adjustRightInd w:val="0"/>
        <w:ind w:right="-1" w:firstLine="709"/>
        <w:jc w:val="both"/>
        <w:rPr>
          <w:bCs/>
          <w:sz w:val="24"/>
          <w:szCs w:val="24"/>
        </w:rPr>
      </w:pPr>
      <w:r w:rsidRPr="006E5100">
        <w:rPr>
          <w:bCs/>
          <w:sz w:val="24"/>
          <w:szCs w:val="24"/>
        </w:rPr>
        <w:t>- сведения о применяемых Сторонами способах изучения рынка и продвижения товаров и услуг;</w:t>
      </w:r>
    </w:p>
    <w:p w:rsidR="00B304B5" w:rsidRPr="006E5100" w:rsidRDefault="00B304B5" w:rsidP="006D2F47">
      <w:pPr>
        <w:widowControl w:val="0"/>
        <w:autoSpaceDE w:val="0"/>
        <w:autoSpaceDN w:val="0"/>
        <w:adjustRightInd w:val="0"/>
        <w:ind w:right="-1" w:firstLine="709"/>
        <w:jc w:val="both"/>
        <w:rPr>
          <w:bCs/>
          <w:sz w:val="24"/>
          <w:szCs w:val="24"/>
        </w:rPr>
      </w:pPr>
      <w:r w:rsidRPr="006E5100">
        <w:rPr>
          <w:bCs/>
          <w:sz w:val="24"/>
          <w:szCs w:val="24"/>
        </w:rPr>
        <w:t>- сведения об используемых Сторонами технологиях обработки информации, в том числе конфиденциальной, производственных мощностях, типе и размещении оборудования;</w:t>
      </w:r>
    </w:p>
    <w:p w:rsidR="00B304B5" w:rsidRPr="006E5100" w:rsidRDefault="00B304B5" w:rsidP="006D2F47">
      <w:pPr>
        <w:widowControl w:val="0"/>
        <w:autoSpaceDE w:val="0"/>
        <w:autoSpaceDN w:val="0"/>
        <w:adjustRightInd w:val="0"/>
        <w:ind w:right="-1" w:firstLine="709"/>
        <w:jc w:val="both"/>
        <w:rPr>
          <w:bCs/>
          <w:sz w:val="24"/>
          <w:szCs w:val="24"/>
        </w:rPr>
      </w:pPr>
      <w:r w:rsidRPr="006E5100">
        <w:rPr>
          <w:bCs/>
          <w:sz w:val="24"/>
          <w:szCs w:val="24"/>
        </w:rPr>
        <w:t xml:space="preserve">- сведения об используемых Сторонами вычислительных сетях, в том числе технических параметрах линий связи, используемых сетевых протоколах, логической и физической структуре сетей, </w:t>
      </w:r>
      <w:r w:rsidRPr="006E5100">
        <w:rPr>
          <w:bCs/>
          <w:sz w:val="24"/>
          <w:szCs w:val="24"/>
          <w:lang w:val="en-US"/>
        </w:rPr>
        <w:t>IP</w:t>
      </w:r>
      <w:r w:rsidRPr="006E5100">
        <w:rPr>
          <w:bCs/>
          <w:sz w:val="24"/>
          <w:szCs w:val="24"/>
        </w:rPr>
        <w:t>-адресации, сведения о программном обеспечении и типах серверов, сетевого оборудования и рабочих станций, значениях лицензионных ключей;</w:t>
      </w:r>
    </w:p>
    <w:p w:rsidR="00B304B5" w:rsidRPr="006E5100" w:rsidRDefault="00B304B5" w:rsidP="006D2F47">
      <w:pPr>
        <w:widowControl w:val="0"/>
        <w:autoSpaceDE w:val="0"/>
        <w:autoSpaceDN w:val="0"/>
        <w:adjustRightInd w:val="0"/>
        <w:ind w:right="-1" w:firstLine="709"/>
        <w:jc w:val="both"/>
        <w:rPr>
          <w:bCs/>
          <w:sz w:val="24"/>
          <w:szCs w:val="24"/>
        </w:rPr>
      </w:pPr>
      <w:r w:rsidRPr="006E5100">
        <w:rPr>
          <w:bCs/>
          <w:sz w:val="24"/>
          <w:szCs w:val="24"/>
        </w:rPr>
        <w:t>- сведения о планах развития корпоративных вычислительных сетей Сторон;</w:t>
      </w:r>
    </w:p>
    <w:p w:rsidR="00B304B5" w:rsidRPr="006E5100" w:rsidRDefault="00B304B5" w:rsidP="006D2F47">
      <w:pPr>
        <w:widowControl w:val="0"/>
        <w:autoSpaceDE w:val="0"/>
        <w:autoSpaceDN w:val="0"/>
        <w:adjustRightInd w:val="0"/>
        <w:ind w:right="-1" w:firstLine="709"/>
        <w:jc w:val="both"/>
        <w:rPr>
          <w:bCs/>
          <w:sz w:val="24"/>
          <w:szCs w:val="24"/>
        </w:rPr>
      </w:pPr>
      <w:r w:rsidRPr="006E5100">
        <w:rPr>
          <w:bCs/>
          <w:sz w:val="24"/>
          <w:szCs w:val="24"/>
        </w:rPr>
        <w:t>- сведения о планах внедрения новых технологий в производственной и иной деятельности Сторон, результаты внутренних исследований, проверок, испытаний и аудитов;</w:t>
      </w:r>
    </w:p>
    <w:p w:rsidR="00B304B5" w:rsidRPr="006E5100" w:rsidRDefault="00B304B5" w:rsidP="006D2F47">
      <w:pPr>
        <w:widowControl w:val="0"/>
        <w:autoSpaceDE w:val="0"/>
        <w:autoSpaceDN w:val="0"/>
        <w:adjustRightInd w:val="0"/>
        <w:ind w:right="-1" w:firstLine="709"/>
        <w:jc w:val="both"/>
        <w:rPr>
          <w:bCs/>
          <w:sz w:val="24"/>
          <w:szCs w:val="24"/>
        </w:rPr>
      </w:pPr>
      <w:r w:rsidRPr="006E5100">
        <w:rPr>
          <w:bCs/>
          <w:sz w:val="24"/>
          <w:szCs w:val="24"/>
        </w:rPr>
        <w:t>- сведения о применяемых Сторонами методах и средствах защиты конфиденциальной информации и персональных данных, о планах развития и модернизации систем защиты информации;</w:t>
      </w:r>
    </w:p>
    <w:p w:rsidR="00B304B5" w:rsidRPr="006E5100" w:rsidRDefault="00B304B5" w:rsidP="006D2F47">
      <w:pPr>
        <w:widowControl w:val="0"/>
        <w:autoSpaceDE w:val="0"/>
        <w:autoSpaceDN w:val="0"/>
        <w:adjustRightInd w:val="0"/>
        <w:ind w:right="-1" w:firstLine="709"/>
        <w:jc w:val="both"/>
        <w:rPr>
          <w:bCs/>
          <w:sz w:val="24"/>
          <w:szCs w:val="24"/>
        </w:rPr>
      </w:pPr>
      <w:r w:rsidRPr="006E5100">
        <w:rPr>
          <w:bCs/>
          <w:sz w:val="24"/>
          <w:szCs w:val="24"/>
        </w:rPr>
        <w:t>- персональные данные абонентов, клиентов и сотрудников Сторон;</w:t>
      </w:r>
    </w:p>
    <w:p w:rsidR="00B304B5" w:rsidRPr="006E5100" w:rsidRDefault="00B304B5" w:rsidP="006D2F47">
      <w:pPr>
        <w:widowControl w:val="0"/>
        <w:autoSpaceDE w:val="0"/>
        <w:autoSpaceDN w:val="0"/>
        <w:adjustRightInd w:val="0"/>
        <w:ind w:right="-1" w:firstLine="709"/>
        <w:jc w:val="both"/>
        <w:rPr>
          <w:bCs/>
          <w:sz w:val="24"/>
          <w:szCs w:val="24"/>
        </w:rPr>
      </w:pPr>
      <w:r w:rsidRPr="006E5100">
        <w:rPr>
          <w:bCs/>
          <w:sz w:val="24"/>
          <w:szCs w:val="24"/>
        </w:rPr>
        <w:t>- информация о третьих лицах (контрагентах, заказчиках и подрядчиках);</w:t>
      </w:r>
    </w:p>
    <w:p w:rsidR="00B304B5" w:rsidRPr="006E5100" w:rsidRDefault="00B304B5" w:rsidP="006D2F47">
      <w:pPr>
        <w:widowControl w:val="0"/>
        <w:autoSpaceDE w:val="0"/>
        <w:autoSpaceDN w:val="0"/>
        <w:adjustRightInd w:val="0"/>
        <w:ind w:right="-1" w:firstLine="709"/>
        <w:jc w:val="both"/>
        <w:rPr>
          <w:bCs/>
          <w:sz w:val="24"/>
          <w:szCs w:val="24"/>
        </w:rPr>
      </w:pPr>
      <w:r w:rsidRPr="006E5100">
        <w:rPr>
          <w:bCs/>
          <w:sz w:val="24"/>
          <w:szCs w:val="24"/>
        </w:rPr>
        <w:t>- любые сведения о товарах (услугах, работах), предоставляемых (оказываемых, выполняемых) Сторонами друг другу;</w:t>
      </w:r>
    </w:p>
    <w:p w:rsidR="00B304B5" w:rsidRPr="006E5100" w:rsidRDefault="00B304B5" w:rsidP="006D2F47">
      <w:pPr>
        <w:widowControl w:val="0"/>
        <w:autoSpaceDE w:val="0"/>
        <w:autoSpaceDN w:val="0"/>
        <w:adjustRightInd w:val="0"/>
        <w:ind w:right="-1" w:firstLine="709"/>
        <w:jc w:val="both"/>
        <w:rPr>
          <w:bCs/>
          <w:sz w:val="24"/>
          <w:szCs w:val="24"/>
        </w:rPr>
      </w:pPr>
      <w:r w:rsidRPr="006E5100">
        <w:rPr>
          <w:bCs/>
          <w:sz w:val="24"/>
          <w:szCs w:val="24"/>
        </w:rPr>
        <w:t>- любые сведения о программах для ЭВМ, право использования, которых предоставляет одной из Сторон другой Стороне;</w:t>
      </w:r>
    </w:p>
    <w:p w:rsidR="00B304B5" w:rsidRPr="006E5100" w:rsidRDefault="00B304B5" w:rsidP="006D2F47">
      <w:pPr>
        <w:widowControl w:val="0"/>
        <w:autoSpaceDE w:val="0"/>
        <w:autoSpaceDN w:val="0"/>
        <w:adjustRightInd w:val="0"/>
        <w:ind w:right="-1" w:firstLine="709"/>
        <w:jc w:val="both"/>
        <w:rPr>
          <w:sz w:val="24"/>
          <w:szCs w:val="24"/>
        </w:rPr>
      </w:pPr>
      <w:r w:rsidRPr="006E5100">
        <w:rPr>
          <w:bCs/>
          <w:sz w:val="24"/>
          <w:szCs w:val="24"/>
        </w:rPr>
        <w:t xml:space="preserve">- любая иная информация, доступ к которой должен быть ограничен согласно законодательству Российской Федерации, передаваемая одной Стороной другой Стороне в любой </w:t>
      </w:r>
      <w:r w:rsidRPr="006E5100">
        <w:rPr>
          <w:sz w:val="24"/>
          <w:szCs w:val="24"/>
        </w:rPr>
        <w:t xml:space="preserve">возможной </w:t>
      </w:r>
      <w:r w:rsidRPr="006E5100">
        <w:rPr>
          <w:bCs/>
          <w:sz w:val="24"/>
          <w:szCs w:val="24"/>
        </w:rPr>
        <w:t xml:space="preserve">форме (устной, письменной, электронной, иной), которая имеет действительную или потенциальную коммерческою ценность в силу неизвестности ее третьим лицам, к которой нет свободного доступа на законном основании и обозначенная Передающей стороной как конфиденциальная (далее - «Конфиденциальная информация»). Конфиденциальной является </w:t>
      </w:r>
      <w:r w:rsidRPr="006E5100">
        <w:rPr>
          <w:sz w:val="24"/>
          <w:szCs w:val="24"/>
        </w:rPr>
        <w:t xml:space="preserve">также </w:t>
      </w:r>
      <w:r w:rsidRPr="006E5100">
        <w:rPr>
          <w:bCs/>
          <w:sz w:val="24"/>
          <w:szCs w:val="24"/>
        </w:rPr>
        <w:t xml:space="preserve">вся информация, полученная путем выписки, обработки, обобщений или аналитических выкладок из </w:t>
      </w:r>
      <w:r w:rsidRPr="006E5100">
        <w:rPr>
          <w:sz w:val="24"/>
          <w:szCs w:val="24"/>
        </w:rPr>
        <w:t>Конфиденциальной</w:t>
      </w:r>
      <w:r w:rsidR="00916E5D" w:rsidRPr="006E5100">
        <w:rPr>
          <w:sz w:val="24"/>
          <w:szCs w:val="24"/>
        </w:rPr>
        <w:t xml:space="preserve"> </w:t>
      </w:r>
      <w:r w:rsidRPr="006E5100">
        <w:rPr>
          <w:sz w:val="24"/>
          <w:szCs w:val="24"/>
        </w:rPr>
        <w:t>информации.</w:t>
      </w:r>
    </w:p>
    <w:p w:rsidR="00B304B5" w:rsidRPr="006E5100" w:rsidRDefault="00B304B5" w:rsidP="006D2F47">
      <w:pPr>
        <w:widowControl w:val="0"/>
        <w:autoSpaceDE w:val="0"/>
        <w:autoSpaceDN w:val="0"/>
        <w:adjustRightInd w:val="0"/>
        <w:ind w:right="-1" w:firstLine="709"/>
        <w:jc w:val="both"/>
        <w:rPr>
          <w:sz w:val="24"/>
          <w:szCs w:val="24"/>
        </w:rPr>
      </w:pPr>
      <w:r w:rsidRPr="006E5100">
        <w:rPr>
          <w:bCs/>
          <w:sz w:val="24"/>
          <w:szCs w:val="24"/>
        </w:rPr>
        <w:t xml:space="preserve">Информация, которая </w:t>
      </w:r>
      <w:r w:rsidRPr="006E5100">
        <w:rPr>
          <w:sz w:val="24"/>
          <w:szCs w:val="24"/>
        </w:rPr>
        <w:t xml:space="preserve">раскрывается в </w:t>
      </w:r>
      <w:r w:rsidRPr="006E5100">
        <w:rPr>
          <w:bCs/>
          <w:sz w:val="24"/>
          <w:szCs w:val="24"/>
        </w:rPr>
        <w:t xml:space="preserve">устной форме, будет рассматриваться как Конфиденциальная Информация, если она в момент предоставления будет идентифицирована как конфиденциальная информация и будет подтверждена </w:t>
      </w:r>
      <w:r w:rsidRPr="006E5100">
        <w:rPr>
          <w:sz w:val="24"/>
          <w:szCs w:val="24"/>
        </w:rPr>
        <w:t xml:space="preserve">в </w:t>
      </w:r>
      <w:r w:rsidRPr="006E5100">
        <w:rPr>
          <w:bCs/>
          <w:sz w:val="24"/>
          <w:szCs w:val="24"/>
        </w:rPr>
        <w:t xml:space="preserve">качестве таковой в письменной форме (электронном виде) в течение пяти дней </w:t>
      </w:r>
      <w:r w:rsidRPr="006E5100">
        <w:rPr>
          <w:sz w:val="24"/>
          <w:szCs w:val="24"/>
        </w:rPr>
        <w:t>после</w:t>
      </w:r>
      <w:r w:rsidR="00916E5D" w:rsidRPr="006E5100">
        <w:rPr>
          <w:sz w:val="24"/>
          <w:szCs w:val="24"/>
        </w:rPr>
        <w:t xml:space="preserve"> </w:t>
      </w:r>
      <w:r w:rsidRPr="006E5100">
        <w:rPr>
          <w:bCs/>
          <w:sz w:val="24"/>
          <w:szCs w:val="24"/>
        </w:rPr>
        <w:t xml:space="preserve">ее </w:t>
      </w:r>
      <w:r w:rsidRPr="006E5100">
        <w:rPr>
          <w:sz w:val="24"/>
          <w:szCs w:val="24"/>
        </w:rPr>
        <w:t>предоставления.</w:t>
      </w:r>
    </w:p>
    <w:p w:rsidR="00B304B5" w:rsidRPr="006E5100" w:rsidRDefault="00B304B5" w:rsidP="006D2F47">
      <w:pPr>
        <w:widowControl w:val="0"/>
        <w:autoSpaceDE w:val="0"/>
        <w:autoSpaceDN w:val="0"/>
        <w:adjustRightInd w:val="0"/>
        <w:ind w:right="-1" w:firstLine="709"/>
        <w:jc w:val="both"/>
        <w:rPr>
          <w:bCs/>
          <w:sz w:val="24"/>
          <w:szCs w:val="24"/>
        </w:rPr>
      </w:pPr>
      <w:r w:rsidRPr="006E5100">
        <w:rPr>
          <w:sz w:val="24"/>
          <w:szCs w:val="24"/>
        </w:rPr>
        <w:t xml:space="preserve">Сторона, </w:t>
      </w:r>
      <w:r w:rsidRPr="006E5100">
        <w:rPr>
          <w:bCs/>
          <w:sz w:val="24"/>
          <w:szCs w:val="24"/>
        </w:rPr>
        <w:t xml:space="preserve">располагающая Конфиденциальной Информацией (Передающая сторона), будет раскрывать часть своей </w:t>
      </w:r>
      <w:r w:rsidRPr="006E5100">
        <w:rPr>
          <w:sz w:val="24"/>
          <w:szCs w:val="24"/>
        </w:rPr>
        <w:t>информации</w:t>
      </w:r>
      <w:r w:rsidR="00916E5D" w:rsidRPr="006E5100">
        <w:rPr>
          <w:sz w:val="24"/>
          <w:szCs w:val="24"/>
        </w:rPr>
        <w:t xml:space="preserve"> </w:t>
      </w:r>
      <w:r w:rsidRPr="006E5100">
        <w:rPr>
          <w:bCs/>
          <w:sz w:val="24"/>
          <w:szCs w:val="24"/>
        </w:rPr>
        <w:t>другой Стороне (Получающая сторона) в соответствии со сроками и условиями данного Соглашения.</w:t>
      </w:r>
    </w:p>
    <w:p w:rsidR="00B304B5" w:rsidRPr="006E5100" w:rsidRDefault="00B304B5" w:rsidP="006D2F47">
      <w:pPr>
        <w:widowControl w:val="0"/>
        <w:autoSpaceDE w:val="0"/>
        <w:autoSpaceDN w:val="0"/>
        <w:adjustRightInd w:val="0"/>
        <w:ind w:right="-1" w:firstLine="709"/>
        <w:jc w:val="both"/>
        <w:rPr>
          <w:bCs/>
          <w:sz w:val="24"/>
          <w:szCs w:val="24"/>
        </w:rPr>
      </w:pPr>
      <w:r w:rsidRPr="006E5100">
        <w:rPr>
          <w:bCs/>
          <w:sz w:val="24"/>
          <w:szCs w:val="24"/>
        </w:rPr>
        <w:t>Передаваемые друг другу Сторонами носители Конфиденциальной Информации подлежат обязательной регистрации в соответствии с принятыми у Сторон правилами делопроизводства, причем датой передачи Конфиденциальной информации является дата регистрации носителя Получающей стороной. При передаче электронных файлов с Конфиденциальной информацией факт передачи может фиксироваться в двустороннем акте, подписываемом каждой из Сторон.</w:t>
      </w:r>
    </w:p>
    <w:p w:rsidR="00B304B5" w:rsidRPr="006E5100" w:rsidRDefault="00B304B5" w:rsidP="006D2F47">
      <w:pPr>
        <w:numPr>
          <w:ilvl w:val="0"/>
          <w:numId w:val="4"/>
        </w:numPr>
        <w:tabs>
          <w:tab w:val="left" w:pos="1134"/>
          <w:tab w:val="left" w:pos="1418"/>
          <w:tab w:val="left" w:pos="6804"/>
          <w:tab w:val="left" w:pos="7230"/>
        </w:tabs>
        <w:ind w:left="0" w:right="-1" w:firstLine="709"/>
        <w:jc w:val="both"/>
        <w:rPr>
          <w:sz w:val="24"/>
          <w:szCs w:val="24"/>
        </w:rPr>
      </w:pPr>
      <w:r w:rsidRPr="006E5100">
        <w:rPr>
          <w:sz w:val="24"/>
          <w:szCs w:val="24"/>
        </w:rPr>
        <w:t xml:space="preserve">Несмотря на положения пункта 9, настоящего Соглашения, нижеследующая информация не будет считаться Конфиденциальной Информацией для целей настоящего Соглашения: а) информация, полученная одной из Сторон или ее Представителями от третьего лица, которое свободно от каких-либо запретов в отношении передачи такой информации на основании его договорных, трудовых обязательств или иных основанных на законе обязательств перед другой Стороной; б) информация, которая является или становится общедоступной не в результате ее раскрытия одной из Сторон; в) информация, которая становится известной одной из Сторон в результате ее собственных исследований, проведенных без использования Конфиденциальной </w:t>
      </w:r>
      <w:r w:rsidRPr="006E5100">
        <w:rPr>
          <w:sz w:val="24"/>
          <w:szCs w:val="24"/>
        </w:rPr>
        <w:lastRenderedPageBreak/>
        <w:t>Информации, полученной от другой Стороны; г) информация, которая не может быть конфиденциальной в соответствии с законодательством Российской Федерации.</w:t>
      </w:r>
    </w:p>
    <w:p w:rsidR="00B304B5" w:rsidRPr="006E5100" w:rsidRDefault="00B304B5" w:rsidP="006D2F47">
      <w:pPr>
        <w:numPr>
          <w:ilvl w:val="0"/>
          <w:numId w:val="4"/>
        </w:numPr>
        <w:tabs>
          <w:tab w:val="left" w:pos="1134"/>
          <w:tab w:val="left" w:pos="1418"/>
          <w:tab w:val="left" w:pos="6804"/>
          <w:tab w:val="left" w:pos="7230"/>
        </w:tabs>
        <w:ind w:left="0" w:right="-1" w:firstLine="709"/>
        <w:jc w:val="both"/>
        <w:rPr>
          <w:sz w:val="24"/>
          <w:szCs w:val="24"/>
        </w:rPr>
      </w:pPr>
      <w:r w:rsidRPr="006E5100">
        <w:rPr>
          <w:sz w:val="24"/>
          <w:szCs w:val="24"/>
        </w:rPr>
        <w:t>По требованию Оператора, передавшего Конфиденциальную Информацию, все оригиналы и копии (включая электронные) Конфиденциальной Информации подлежат незамедлительному возврату Агентом. Любая Конфиденциальная Информация, не истребованная вышеуказанным способом, будет храниться Агентом с соблюдением требований настоящего Соглашения, либо уничтожена по согласованию с Оператором.</w:t>
      </w:r>
    </w:p>
    <w:p w:rsidR="00B304B5" w:rsidRPr="006E5100" w:rsidRDefault="00B304B5" w:rsidP="006D2F47">
      <w:pPr>
        <w:numPr>
          <w:ilvl w:val="0"/>
          <w:numId w:val="4"/>
        </w:numPr>
        <w:tabs>
          <w:tab w:val="left" w:pos="1134"/>
          <w:tab w:val="left" w:pos="1418"/>
          <w:tab w:val="left" w:pos="6804"/>
          <w:tab w:val="left" w:pos="7230"/>
        </w:tabs>
        <w:ind w:left="0" w:right="-1" w:firstLine="709"/>
        <w:jc w:val="both"/>
        <w:rPr>
          <w:sz w:val="24"/>
          <w:szCs w:val="24"/>
        </w:rPr>
      </w:pPr>
      <w:r w:rsidRPr="006E5100">
        <w:rPr>
          <w:sz w:val="24"/>
          <w:szCs w:val="24"/>
        </w:rPr>
        <w:t>Стороны соглашаются с тем, что не является нарушением обязательства о неразглашении Конфиденциальной Информации, в случае если конфиденциальные сведения передаются по официальному запросу органам исполнительной власти, на которые распространяется закон РФ «Об оперативно-розыскной деятельности» или суда. Об исполнении указанного запроса</w:t>
      </w:r>
      <w:r w:rsidR="00784891" w:rsidRPr="006E5100">
        <w:rPr>
          <w:sz w:val="24"/>
          <w:szCs w:val="24"/>
        </w:rPr>
        <w:t xml:space="preserve"> Стороны уведомляют друг друга.</w:t>
      </w:r>
    </w:p>
    <w:p w:rsidR="00B304B5" w:rsidRPr="006E5100" w:rsidRDefault="00B304B5" w:rsidP="006D2F47">
      <w:pPr>
        <w:numPr>
          <w:ilvl w:val="0"/>
          <w:numId w:val="4"/>
        </w:numPr>
        <w:tabs>
          <w:tab w:val="left" w:pos="1134"/>
          <w:tab w:val="left" w:pos="1418"/>
          <w:tab w:val="left" w:pos="6804"/>
          <w:tab w:val="left" w:pos="7230"/>
        </w:tabs>
        <w:ind w:left="0" w:right="-1" w:firstLine="709"/>
        <w:jc w:val="both"/>
        <w:rPr>
          <w:sz w:val="24"/>
          <w:szCs w:val="24"/>
        </w:rPr>
      </w:pPr>
      <w:r w:rsidRPr="006E5100">
        <w:rPr>
          <w:sz w:val="24"/>
          <w:szCs w:val="24"/>
        </w:rPr>
        <w:t>Агент в целях сохранения полученной информации и не</w:t>
      </w:r>
      <w:r w:rsidR="00784891" w:rsidRPr="006E5100">
        <w:rPr>
          <w:sz w:val="24"/>
          <w:szCs w:val="24"/>
        </w:rPr>
        <w:t xml:space="preserve"> </w:t>
      </w:r>
      <w:r w:rsidRPr="006E5100">
        <w:rPr>
          <w:sz w:val="24"/>
          <w:szCs w:val="24"/>
        </w:rPr>
        <w:t>нарушения авторских прав на предоставляемое программное обеспечение УРМД и эксплу</w:t>
      </w:r>
      <w:r w:rsidR="00DB2274" w:rsidRPr="006E5100">
        <w:rPr>
          <w:sz w:val="24"/>
          <w:szCs w:val="24"/>
        </w:rPr>
        <w:t>а</w:t>
      </w:r>
      <w:r w:rsidRPr="006E5100">
        <w:rPr>
          <w:sz w:val="24"/>
          <w:szCs w:val="24"/>
        </w:rPr>
        <w:t>тационную документацию обязуется:</w:t>
      </w:r>
    </w:p>
    <w:p w:rsidR="00B304B5" w:rsidRPr="006E5100" w:rsidRDefault="00B304B5" w:rsidP="006D2F47">
      <w:pPr>
        <w:numPr>
          <w:ilvl w:val="1"/>
          <w:numId w:val="4"/>
        </w:numPr>
        <w:tabs>
          <w:tab w:val="num" w:pos="0"/>
          <w:tab w:val="left" w:pos="1134"/>
          <w:tab w:val="left" w:pos="6804"/>
          <w:tab w:val="left" w:pos="7230"/>
        </w:tabs>
        <w:ind w:left="0" w:right="-1" w:firstLine="709"/>
        <w:jc w:val="both"/>
        <w:rPr>
          <w:sz w:val="24"/>
          <w:szCs w:val="24"/>
        </w:rPr>
      </w:pPr>
      <w:r w:rsidRPr="006E5100">
        <w:rPr>
          <w:sz w:val="24"/>
          <w:szCs w:val="24"/>
        </w:rPr>
        <w:t>иметь в наличии лицензии на базовое и системное программное обеспечение, необходимое для работы программного обеспечения УРМД;</w:t>
      </w:r>
    </w:p>
    <w:p w:rsidR="00B304B5" w:rsidRPr="006E5100" w:rsidRDefault="00B304B5" w:rsidP="006D2F47">
      <w:pPr>
        <w:numPr>
          <w:ilvl w:val="1"/>
          <w:numId w:val="4"/>
        </w:numPr>
        <w:tabs>
          <w:tab w:val="left" w:pos="1134"/>
          <w:tab w:val="left" w:pos="6804"/>
          <w:tab w:val="left" w:pos="7230"/>
        </w:tabs>
        <w:ind w:left="0" w:right="-1" w:firstLine="709"/>
        <w:jc w:val="both"/>
        <w:rPr>
          <w:sz w:val="24"/>
          <w:szCs w:val="24"/>
        </w:rPr>
      </w:pPr>
      <w:r w:rsidRPr="006E5100">
        <w:rPr>
          <w:sz w:val="24"/>
          <w:szCs w:val="24"/>
        </w:rPr>
        <w:t>предоставлять сотрудникам Оператора контролируемый доступ к компьютерам Агента, на которые устанавливается или на которых эксплуатируется программного обеспечения УРМД, в объеме необходимом для выполнения Оператором своих обязанностей для обеспечения технического сопровождения;</w:t>
      </w:r>
    </w:p>
    <w:p w:rsidR="00B304B5" w:rsidRPr="006E5100" w:rsidRDefault="00B304B5" w:rsidP="006D2F47">
      <w:pPr>
        <w:numPr>
          <w:ilvl w:val="1"/>
          <w:numId w:val="4"/>
        </w:numPr>
        <w:tabs>
          <w:tab w:val="left" w:pos="1134"/>
          <w:tab w:val="left" w:pos="6804"/>
          <w:tab w:val="left" w:pos="7230"/>
        </w:tabs>
        <w:ind w:left="0" w:right="-1" w:firstLine="709"/>
        <w:jc w:val="both"/>
        <w:rPr>
          <w:sz w:val="24"/>
          <w:szCs w:val="24"/>
        </w:rPr>
      </w:pPr>
      <w:r w:rsidRPr="006E5100">
        <w:rPr>
          <w:sz w:val="24"/>
          <w:szCs w:val="24"/>
        </w:rPr>
        <w:t>не предпринимать какие-либо попытки самостоятельного получения исходных текстов программ УРМД и/или алгоритмов их работы (в том числе их реассемблирование, декомпилирование или реинжиниринг);</w:t>
      </w:r>
    </w:p>
    <w:p w:rsidR="00B304B5" w:rsidRPr="006E5100" w:rsidRDefault="00B304B5" w:rsidP="006D2F47">
      <w:pPr>
        <w:numPr>
          <w:ilvl w:val="1"/>
          <w:numId w:val="4"/>
        </w:numPr>
        <w:tabs>
          <w:tab w:val="left" w:pos="1134"/>
          <w:tab w:val="left" w:pos="6804"/>
          <w:tab w:val="left" w:pos="7230"/>
        </w:tabs>
        <w:ind w:left="0" w:right="-1" w:firstLine="709"/>
        <w:jc w:val="both"/>
        <w:rPr>
          <w:sz w:val="24"/>
          <w:szCs w:val="24"/>
        </w:rPr>
      </w:pPr>
      <w:r w:rsidRPr="006E5100">
        <w:rPr>
          <w:sz w:val="24"/>
          <w:szCs w:val="24"/>
        </w:rPr>
        <w:t>не знакомить с программой УРМД, документацией на нее третью сторону или передавать программу и/или документацию в какой-либо форме третьей стороне без предварительного письменного согласия Оператора;</w:t>
      </w:r>
    </w:p>
    <w:p w:rsidR="00B304B5" w:rsidRPr="006E5100" w:rsidRDefault="00B304B5" w:rsidP="006D2F47">
      <w:pPr>
        <w:numPr>
          <w:ilvl w:val="1"/>
          <w:numId w:val="4"/>
        </w:numPr>
        <w:tabs>
          <w:tab w:val="left" w:pos="1134"/>
          <w:tab w:val="left" w:pos="6804"/>
          <w:tab w:val="left" w:pos="7230"/>
        </w:tabs>
        <w:ind w:left="0" w:right="-1" w:firstLine="709"/>
        <w:jc w:val="both"/>
        <w:rPr>
          <w:sz w:val="24"/>
          <w:szCs w:val="24"/>
        </w:rPr>
      </w:pPr>
      <w:r w:rsidRPr="006E5100">
        <w:rPr>
          <w:sz w:val="24"/>
          <w:szCs w:val="24"/>
        </w:rPr>
        <w:t>не производить любое</w:t>
      </w:r>
      <w:r w:rsidR="00916E5D" w:rsidRPr="006E5100">
        <w:rPr>
          <w:sz w:val="24"/>
          <w:szCs w:val="24"/>
        </w:rPr>
        <w:t xml:space="preserve"> </w:t>
      </w:r>
      <w:r w:rsidRPr="006E5100">
        <w:rPr>
          <w:sz w:val="24"/>
          <w:szCs w:val="24"/>
        </w:rPr>
        <w:t>репродуцирование (включая фото, ксерокопирование и копирование на компьютерных носителях) эксплуатационной документации, экранных и отчетных форм и любых компьютерных файлов программного обеспечения УРМД, за исключением случаев, необходимых для внутреннего использования.</w:t>
      </w:r>
    </w:p>
    <w:p w:rsidR="00B304B5" w:rsidRPr="006E5100" w:rsidRDefault="00B304B5" w:rsidP="006D2F47">
      <w:pPr>
        <w:numPr>
          <w:ilvl w:val="0"/>
          <w:numId w:val="4"/>
        </w:numPr>
        <w:tabs>
          <w:tab w:val="left" w:pos="1134"/>
          <w:tab w:val="left" w:pos="6804"/>
          <w:tab w:val="left" w:pos="7230"/>
        </w:tabs>
        <w:ind w:left="0" w:right="-1" w:firstLine="709"/>
        <w:jc w:val="both"/>
        <w:rPr>
          <w:sz w:val="24"/>
          <w:szCs w:val="24"/>
        </w:rPr>
      </w:pPr>
      <w:r w:rsidRPr="006E5100">
        <w:rPr>
          <w:sz w:val="24"/>
          <w:szCs w:val="24"/>
        </w:rPr>
        <w:t>Оператор, в случае обнаружения нарушений Агентом условий настоящего соглашения, имеет право в одностороннем порядке выключить у Агента УРМД и потребовать возвращение программного обеспечения и всех его копий, компенсации потерь, убытков, упущенной выгоды, а также требовать наказания виновных в соответствии с действующим законодательством Российской Федерации.</w:t>
      </w:r>
    </w:p>
    <w:p w:rsidR="00B304B5" w:rsidRPr="006E5100" w:rsidRDefault="00B304B5" w:rsidP="006D2F47">
      <w:pPr>
        <w:numPr>
          <w:ilvl w:val="0"/>
          <w:numId w:val="4"/>
        </w:numPr>
        <w:tabs>
          <w:tab w:val="left" w:pos="1134"/>
          <w:tab w:val="left" w:pos="6804"/>
          <w:tab w:val="left" w:pos="7230"/>
        </w:tabs>
        <w:ind w:left="0" w:right="-1" w:firstLine="709"/>
        <w:jc w:val="both"/>
        <w:rPr>
          <w:sz w:val="24"/>
          <w:szCs w:val="24"/>
        </w:rPr>
      </w:pPr>
      <w:r w:rsidRPr="006E5100">
        <w:rPr>
          <w:sz w:val="24"/>
          <w:szCs w:val="24"/>
        </w:rPr>
        <w:t>Настоящее Соглашение регулируется и подлежит исполнению и толкованию в соответствии с действующим законодательством Российской Федерации.</w:t>
      </w:r>
    </w:p>
    <w:p w:rsidR="00B304B5" w:rsidRPr="006E5100" w:rsidRDefault="00B304B5" w:rsidP="006D2F47">
      <w:pPr>
        <w:numPr>
          <w:ilvl w:val="0"/>
          <w:numId w:val="4"/>
        </w:numPr>
        <w:tabs>
          <w:tab w:val="left" w:pos="1134"/>
          <w:tab w:val="left" w:pos="6804"/>
          <w:tab w:val="left" w:pos="7230"/>
        </w:tabs>
        <w:ind w:left="0" w:right="-1" w:firstLine="709"/>
        <w:jc w:val="both"/>
        <w:rPr>
          <w:sz w:val="24"/>
          <w:szCs w:val="24"/>
        </w:rPr>
      </w:pPr>
      <w:r w:rsidRPr="006E5100">
        <w:rPr>
          <w:sz w:val="24"/>
          <w:szCs w:val="24"/>
        </w:rPr>
        <w:t>Настоящее Соглашение представляет собой исчерпывающую договоренность между Сторонами в отношении изложенных в нем положений и заменяет собой любые предшествующие и предварительные, как письменные, так и устные, соглашения и договоренности.</w:t>
      </w:r>
    </w:p>
    <w:p w:rsidR="00B304B5" w:rsidRPr="006E5100" w:rsidRDefault="00B304B5" w:rsidP="006D2F47">
      <w:pPr>
        <w:numPr>
          <w:ilvl w:val="0"/>
          <w:numId w:val="4"/>
        </w:numPr>
        <w:tabs>
          <w:tab w:val="left" w:pos="1134"/>
          <w:tab w:val="left" w:pos="6804"/>
          <w:tab w:val="left" w:pos="7230"/>
        </w:tabs>
        <w:ind w:left="0" w:right="-1" w:firstLine="709"/>
        <w:jc w:val="both"/>
        <w:rPr>
          <w:sz w:val="24"/>
          <w:szCs w:val="24"/>
        </w:rPr>
      </w:pPr>
      <w:r w:rsidRPr="006E5100">
        <w:rPr>
          <w:sz w:val="24"/>
          <w:szCs w:val="24"/>
        </w:rPr>
        <w:t>Настоящее Соглашение и любое из его положений могут быть изменены, дополнены или прекращены путем письменного соглашения между Сторонами. Все поправки, дополнения, изменения и приложения к настоящему Соглашению действительны и являются неотъемлемой частью настоящего Соглашения, если они совершены в письменной форме и подписаны уполномоченными представителями Сторон. Агент признает, что обязательства в отношении соблюдения конфиденциальности, предусмотренные данным Соглашением, являются существенно важным, и Оператор оставляет за собой право требовать от Агента возмещения прямых убытков, если Агент не будет выполнять упомянутые обязательства. Споры, возникающие при выполнении условий настоящего Соглашения, разрешаются путем переговоров. При не достижении согласия путем переговоров, споры подлежат разрешению в Арбитражном суде Республики Татарстан.</w:t>
      </w:r>
    </w:p>
    <w:p w:rsidR="00B304B5" w:rsidRPr="006E5100" w:rsidRDefault="00B304B5" w:rsidP="006D2F47">
      <w:pPr>
        <w:numPr>
          <w:ilvl w:val="0"/>
          <w:numId w:val="4"/>
        </w:numPr>
        <w:tabs>
          <w:tab w:val="left" w:pos="1134"/>
          <w:tab w:val="left" w:pos="6804"/>
          <w:tab w:val="left" w:pos="7230"/>
        </w:tabs>
        <w:ind w:left="0" w:right="-1" w:firstLine="709"/>
        <w:jc w:val="both"/>
        <w:rPr>
          <w:sz w:val="24"/>
          <w:szCs w:val="24"/>
        </w:rPr>
      </w:pPr>
      <w:r w:rsidRPr="006E5100">
        <w:rPr>
          <w:sz w:val="24"/>
          <w:szCs w:val="24"/>
        </w:rPr>
        <w:t>В подтверждении вышеуказанного, Стороны подписали настоящее Соглашение в 2 (двух) оригинальных экземплярах, имеющих равную юридическую силу, по одному для каждой из Сторон в упомянутом выше месте и в упомянутую выше дату.</w:t>
      </w:r>
    </w:p>
    <w:p w:rsidR="00B304B5" w:rsidRPr="006E5100" w:rsidRDefault="00B304B5" w:rsidP="006D2F47">
      <w:pPr>
        <w:numPr>
          <w:ilvl w:val="0"/>
          <w:numId w:val="4"/>
        </w:numPr>
        <w:tabs>
          <w:tab w:val="left" w:pos="1134"/>
          <w:tab w:val="left" w:pos="6804"/>
          <w:tab w:val="left" w:pos="7230"/>
        </w:tabs>
        <w:ind w:left="0" w:right="-1" w:firstLine="709"/>
        <w:jc w:val="both"/>
        <w:rPr>
          <w:sz w:val="24"/>
          <w:szCs w:val="24"/>
        </w:rPr>
      </w:pPr>
      <w:r w:rsidRPr="006E5100">
        <w:rPr>
          <w:sz w:val="24"/>
          <w:szCs w:val="24"/>
        </w:rPr>
        <w:lastRenderedPageBreak/>
        <w:t>Настоящее Соглашение заключено на неопределенный срок.</w:t>
      </w:r>
    </w:p>
    <w:p w:rsidR="00B304B5" w:rsidRPr="006E5100" w:rsidRDefault="00B304B5" w:rsidP="006D2F47">
      <w:pPr>
        <w:numPr>
          <w:ilvl w:val="0"/>
          <w:numId w:val="4"/>
        </w:numPr>
        <w:tabs>
          <w:tab w:val="left" w:pos="1134"/>
          <w:tab w:val="left" w:pos="6804"/>
          <w:tab w:val="left" w:pos="7230"/>
        </w:tabs>
        <w:ind w:left="0" w:right="-1" w:firstLine="709"/>
        <w:jc w:val="both"/>
        <w:rPr>
          <w:sz w:val="24"/>
          <w:szCs w:val="24"/>
        </w:rPr>
      </w:pPr>
      <w:r w:rsidRPr="006E5100">
        <w:rPr>
          <w:sz w:val="24"/>
          <w:szCs w:val="24"/>
        </w:rPr>
        <w:t>В случае расторжения настоящего Соглашения Агент обязуется в течение трех лет не разглашать, ставшую ему известной, конфиденциальную информацию и коммерческие секреты Оператора.</w:t>
      </w:r>
    </w:p>
    <w:p w:rsidR="00D6290F" w:rsidRPr="006E5100" w:rsidRDefault="00D6290F" w:rsidP="006D2F47">
      <w:pPr>
        <w:tabs>
          <w:tab w:val="left" w:pos="1134"/>
          <w:tab w:val="left" w:pos="6804"/>
          <w:tab w:val="left" w:pos="7230"/>
        </w:tabs>
        <w:ind w:right="-1"/>
        <w:jc w:val="both"/>
        <w:rPr>
          <w:sz w:val="24"/>
          <w:szCs w:val="24"/>
        </w:rPr>
      </w:pPr>
    </w:p>
    <w:p w:rsidR="00325B4D" w:rsidRPr="006E5100" w:rsidRDefault="00325B4D" w:rsidP="00325B4D">
      <w:pPr>
        <w:ind w:right="-1"/>
        <w:jc w:val="center"/>
        <w:outlineLvl w:val="0"/>
        <w:rPr>
          <w:b/>
          <w:sz w:val="24"/>
          <w:szCs w:val="24"/>
        </w:rPr>
      </w:pPr>
      <w:r w:rsidRPr="006E5100">
        <w:rPr>
          <w:b/>
          <w:sz w:val="24"/>
          <w:szCs w:val="24"/>
        </w:rPr>
        <w:t>Подписи Сторон:</w:t>
      </w:r>
    </w:p>
    <w:p w:rsidR="00325B4D" w:rsidRPr="006E5100" w:rsidRDefault="00325B4D" w:rsidP="00325B4D">
      <w:pPr>
        <w:ind w:right="-1"/>
        <w:jc w:val="center"/>
        <w:rPr>
          <w:b/>
          <w:sz w:val="24"/>
          <w:szCs w:val="24"/>
        </w:rPr>
      </w:pPr>
    </w:p>
    <w:p w:rsidR="00325B4D" w:rsidRPr="006E5100" w:rsidRDefault="00325B4D" w:rsidP="00325B4D">
      <w:pPr>
        <w:ind w:right="-1"/>
        <w:rPr>
          <w:sz w:val="24"/>
          <w:szCs w:val="24"/>
        </w:rPr>
      </w:pPr>
      <w:r w:rsidRPr="006E5100">
        <w:rPr>
          <w:sz w:val="24"/>
          <w:szCs w:val="24"/>
        </w:rPr>
        <w:t>от Оператора</w:t>
      </w:r>
      <w:r w:rsidRPr="006E5100">
        <w:rPr>
          <w:sz w:val="24"/>
          <w:szCs w:val="24"/>
        </w:rPr>
        <w:tab/>
      </w:r>
      <w:r w:rsidRPr="006E5100">
        <w:rPr>
          <w:sz w:val="24"/>
          <w:szCs w:val="24"/>
        </w:rPr>
        <w:tab/>
      </w:r>
      <w:r w:rsidRPr="006E5100">
        <w:rPr>
          <w:sz w:val="24"/>
          <w:szCs w:val="24"/>
        </w:rPr>
        <w:tab/>
      </w:r>
      <w:r w:rsidRPr="006E5100">
        <w:rPr>
          <w:sz w:val="24"/>
          <w:szCs w:val="24"/>
        </w:rPr>
        <w:tab/>
      </w:r>
      <w:r w:rsidRPr="006E5100">
        <w:rPr>
          <w:sz w:val="24"/>
          <w:szCs w:val="24"/>
        </w:rPr>
        <w:tab/>
      </w:r>
      <w:r>
        <w:rPr>
          <w:sz w:val="24"/>
          <w:szCs w:val="24"/>
        </w:rPr>
        <w:t xml:space="preserve">                         </w:t>
      </w:r>
      <w:r w:rsidRPr="006E5100">
        <w:rPr>
          <w:sz w:val="24"/>
          <w:szCs w:val="24"/>
        </w:rPr>
        <w:t xml:space="preserve">от Агента </w:t>
      </w:r>
    </w:p>
    <w:p w:rsidR="00325B4D" w:rsidRPr="006E5100" w:rsidRDefault="00325B4D" w:rsidP="00325B4D">
      <w:pPr>
        <w:ind w:right="-1"/>
        <w:rPr>
          <w:sz w:val="24"/>
          <w:szCs w:val="24"/>
        </w:rPr>
      </w:pPr>
    </w:p>
    <w:p w:rsidR="00325B4D" w:rsidRPr="006E5100" w:rsidRDefault="00325B4D" w:rsidP="00325B4D">
      <w:pPr>
        <w:ind w:right="-1"/>
        <w:outlineLvl w:val="0"/>
        <w:rPr>
          <w:sz w:val="24"/>
          <w:szCs w:val="24"/>
        </w:rPr>
      </w:pPr>
      <w:r w:rsidRPr="006E5100">
        <w:rPr>
          <w:sz w:val="24"/>
          <w:szCs w:val="24"/>
        </w:rPr>
        <w:t>Генеральный директор</w:t>
      </w:r>
      <w:r w:rsidRPr="006E5100">
        <w:rPr>
          <w:sz w:val="24"/>
          <w:szCs w:val="24"/>
        </w:rPr>
        <w:tab/>
      </w:r>
      <w:r w:rsidRPr="006E5100">
        <w:rPr>
          <w:sz w:val="24"/>
          <w:szCs w:val="24"/>
        </w:rPr>
        <w:tab/>
      </w:r>
      <w:r w:rsidRPr="006E5100">
        <w:rPr>
          <w:sz w:val="24"/>
          <w:szCs w:val="24"/>
        </w:rPr>
        <w:tab/>
      </w:r>
      <w:r w:rsidRPr="006E5100">
        <w:rPr>
          <w:sz w:val="24"/>
          <w:szCs w:val="24"/>
        </w:rPr>
        <w:tab/>
      </w:r>
    </w:p>
    <w:p w:rsidR="00325B4D" w:rsidRPr="006E5100" w:rsidRDefault="00325B4D" w:rsidP="00325B4D">
      <w:pPr>
        <w:ind w:right="-1"/>
        <w:outlineLvl w:val="0"/>
        <w:rPr>
          <w:sz w:val="24"/>
          <w:szCs w:val="24"/>
        </w:rPr>
      </w:pPr>
      <w:r w:rsidRPr="006E5100">
        <w:rPr>
          <w:sz w:val="26"/>
          <w:szCs w:val="26"/>
        </w:rPr>
        <w:t>ООО «ТМТ»</w:t>
      </w:r>
      <w:r w:rsidRPr="006E5100">
        <w:rPr>
          <w:sz w:val="24"/>
          <w:szCs w:val="24"/>
        </w:rPr>
        <w:tab/>
      </w:r>
      <w:r w:rsidRPr="006E5100">
        <w:rPr>
          <w:sz w:val="24"/>
          <w:szCs w:val="24"/>
        </w:rPr>
        <w:tab/>
      </w:r>
      <w:r w:rsidRPr="006E5100">
        <w:rPr>
          <w:sz w:val="24"/>
          <w:szCs w:val="24"/>
        </w:rPr>
        <w:tab/>
      </w:r>
      <w:r w:rsidRPr="006E5100">
        <w:rPr>
          <w:sz w:val="24"/>
          <w:szCs w:val="24"/>
        </w:rPr>
        <w:tab/>
      </w:r>
    </w:p>
    <w:p w:rsidR="00325B4D" w:rsidRPr="006E5100" w:rsidRDefault="00325B4D" w:rsidP="00325B4D">
      <w:pPr>
        <w:ind w:right="-1"/>
        <w:rPr>
          <w:sz w:val="24"/>
          <w:szCs w:val="24"/>
        </w:rPr>
      </w:pPr>
      <w:r w:rsidRPr="006E5100">
        <w:rPr>
          <w:sz w:val="24"/>
          <w:szCs w:val="24"/>
        </w:rPr>
        <w:t xml:space="preserve"> _____________ /</w:t>
      </w:r>
      <w:r>
        <w:rPr>
          <w:sz w:val="24"/>
          <w:szCs w:val="24"/>
        </w:rPr>
        <w:t>_______________</w:t>
      </w:r>
      <w:r w:rsidRPr="006E5100">
        <w:rPr>
          <w:sz w:val="24"/>
          <w:szCs w:val="24"/>
        </w:rPr>
        <w:t xml:space="preserve"> /</w:t>
      </w:r>
      <w:r w:rsidRPr="006E5100">
        <w:rPr>
          <w:sz w:val="24"/>
          <w:szCs w:val="24"/>
        </w:rPr>
        <w:tab/>
      </w:r>
      <w:r>
        <w:rPr>
          <w:sz w:val="24"/>
          <w:szCs w:val="24"/>
        </w:rPr>
        <w:t xml:space="preserve">                                 _______________ / _____________</w:t>
      </w:r>
      <w:r w:rsidRPr="006E5100">
        <w:rPr>
          <w:sz w:val="24"/>
          <w:szCs w:val="24"/>
        </w:rPr>
        <w:t>_/</w:t>
      </w:r>
    </w:p>
    <w:p w:rsidR="00325B4D" w:rsidRPr="006E5100" w:rsidRDefault="00325B4D" w:rsidP="00325B4D">
      <w:pPr>
        <w:ind w:right="-1"/>
        <w:rPr>
          <w:sz w:val="24"/>
          <w:szCs w:val="24"/>
        </w:rPr>
      </w:pPr>
      <w:proofErr w:type="spellStart"/>
      <w:r w:rsidRPr="006E5100">
        <w:rPr>
          <w:sz w:val="24"/>
          <w:szCs w:val="24"/>
        </w:rPr>
        <w:t>м.п</w:t>
      </w:r>
      <w:proofErr w:type="spellEnd"/>
      <w:r w:rsidRPr="006E5100">
        <w:rPr>
          <w:sz w:val="24"/>
          <w:szCs w:val="24"/>
        </w:rPr>
        <w:t>.</w:t>
      </w:r>
      <w:r w:rsidRPr="006E5100">
        <w:rPr>
          <w:sz w:val="24"/>
          <w:szCs w:val="24"/>
        </w:rPr>
        <w:tab/>
      </w:r>
      <w:r w:rsidRPr="006E5100">
        <w:rPr>
          <w:sz w:val="24"/>
          <w:szCs w:val="24"/>
        </w:rPr>
        <w:tab/>
      </w:r>
      <w:r w:rsidRPr="006E5100">
        <w:rPr>
          <w:sz w:val="24"/>
          <w:szCs w:val="24"/>
        </w:rPr>
        <w:tab/>
      </w:r>
      <w:r w:rsidRPr="006E5100">
        <w:rPr>
          <w:sz w:val="24"/>
          <w:szCs w:val="24"/>
        </w:rPr>
        <w:tab/>
      </w:r>
      <w:r w:rsidRPr="006E5100">
        <w:rPr>
          <w:sz w:val="24"/>
          <w:szCs w:val="24"/>
        </w:rPr>
        <w:tab/>
      </w:r>
      <w:r w:rsidRPr="006E5100">
        <w:rPr>
          <w:sz w:val="24"/>
          <w:szCs w:val="24"/>
        </w:rPr>
        <w:tab/>
      </w:r>
      <w:r w:rsidRPr="006E5100">
        <w:rPr>
          <w:sz w:val="24"/>
          <w:szCs w:val="24"/>
        </w:rPr>
        <w:tab/>
      </w:r>
      <w:r>
        <w:rPr>
          <w:sz w:val="24"/>
          <w:szCs w:val="24"/>
        </w:rPr>
        <w:t xml:space="preserve">                     </w:t>
      </w:r>
      <w:proofErr w:type="spellStart"/>
      <w:r w:rsidRPr="006E5100">
        <w:rPr>
          <w:sz w:val="24"/>
          <w:szCs w:val="24"/>
        </w:rPr>
        <w:t>м.п</w:t>
      </w:r>
      <w:proofErr w:type="spellEnd"/>
      <w:r w:rsidRPr="006E5100">
        <w:rPr>
          <w:sz w:val="24"/>
          <w:szCs w:val="24"/>
        </w:rPr>
        <w:t>.</w:t>
      </w:r>
    </w:p>
    <w:p w:rsidR="006D2F47" w:rsidRDefault="006D2F47" w:rsidP="00AA4DDE">
      <w:pPr>
        <w:ind w:left="5670" w:right="425" w:hanging="5670"/>
        <w:jc w:val="right"/>
        <w:outlineLvl w:val="0"/>
        <w:rPr>
          <w:b/>
          <w:sz w:val="24"/>
          <w:szCs w:val="24"/>
        </w:rPr>
      </w:pPr>
    </w:p>
    <w:p w:rsidR="006D2F47" w:rsidRDefault="006D2F47" w:rsidP="00AA4DDE">
      <w:pPr>
        <w:ind w:left="5670" w:right="425" w:hanging="5670"/>
        <w:jc w:val="right"/>
        <w:outlineLvl w:val="0"/>
        <w:rPr>
          <w:b/>
          <w:sz w:val="24"/>
          <w:szCs w:val="24"/>
        </w:rPr>
      </w:pPr>
    </w:p>
    <w:p w:rsidR="006D2F47" w:rsidRDefault="006D2F47" w:rsidP="00AA4DDE">
      <w:pPr>
        <w:ind w:left="5670" w:right="425" w:hanging="5670"/>
        <w:jc w:val="right"/>
        <w:outlineLvl w:val="0"/>
        <w:rPr>
          <w:b/>
          <w:sz w:val="24"/>
          <w:szCs w:val="24"/>
        </w:rPr>
      </w:pPr>
    </w:p>
    <w:p w:rsidR="006D2F47" w:rsidRDefault="006D2F47" w:rsidP="00AA4DDE">
      <w:pPr>
        <w:ind w:left="5670" w:right="425" w:hanging="5670"/>
        <w:jc w:val="right"/>
        <w:outlineLvl w:val="0"/>
        <w:rPr>
          <w:b/>
          <w:sz w:val="24"/>
          <w:szCs w:val="24"/>
        </w:rPr>
      </w:pPr>
    </w:p>
    <w:p w:rsidR="006D2F47" w:rsidRDefault="006D2F47" w:rsidP="00AA4DDE">
      <w:pPr>
        <w:ind w:left="5670" w:right="425" w:hanging="5670"/>
        <w:jc w:val="right"/>
        <w:outlineLvl w:val="0"/>
        <w:rPr>
          <w:b/>
          <w:sz w:val="24"/>
          <w:szCs w:val="24"/>
        </w:rPr>
      </w:pPr>
    </w:p>
    <w:p w:rsidR="006D2F47" w:rsidRDefault="006D2F47" w:rsidP="00AA4DDE">
      <w:pPr>
        <w:ind w:left="5670" w:right="425" w:hanging="5670"/>
        <w:jc w:val="right"/>
        <w:outlineLvl w:val="0"/>
        <w:rPr>
          <w:b/>
          <w:sz w:val="24"/>
          <w:szCs w:val="24"/>
        </w:rPr>
      </w:pPr>
    </w:p>
    <w:p w:rsidR="006D2F47" w:rsidRDefault="006D2F47" w:rsidP="00AA4DDE">
      <w:pPr>
        <w:ind w:left="5670" w:right="425" w:hanging="5670"/>
        <w:jc w:val="right"/>
        <w:outlineLvl w:val="0"/>
        <w:rPr>
          <w:b/>
          <w:sz w:val="24"/>
          <w:szCs w:val="24"/>
        </w:rPr>
      </w:pPr>
    </w:p>
    <w:p w:rsidR="006D2F47" w:rsidRDefault="006D2F47" w:rsidP="00AA4DDE">
      <w:pPr>
        <w:ind w:left="5670" w:right="425" w:hanging="5670"/>
        <w:jc w:val="right"/>
        <w:outlineLvl w:val="0"/>
        <w:rPr>
          <w:b/>
          <w:sz w:val="24"/>
          <w:szCs w:val="24"/>
        </w:rPr>
      </w:pPr>
    </w:p>
    <w:p w:rsidR="006D2F47" w:rsidRDefault="006D2F47" w:rsidP="00AA4DDE">
      <w:pPr>
        <w:ind w:left="5670" w:right="425" w:hanging="5670"/>
        <w:jc w:val="right"/>
        <w:outlineLvl w:val="0"/>
        <w:rPr>
          <w:b/>
          <w:sz w:val="24"/>
          <w:szCs w:val="24"/>
        </w:rPr>
      </w:pPr>
    </w:p>
    <w:p w:rsidR="006D2F47" w:rsidRDefault="006D2F47" w:rsidP="00AA4DDE">
      <w:pPr>
        <w:ind w:left="5670" w:right="425" w:hanging="5670"/>
        <w:jc w:val="right"/>
        <w:outlineLvl w:val="0"/>
        <w:rPr>
          <w:b/>
          <w:sz w:val="24"/>
          <w:szCs w:val="24"/>
        </w:rPr>
      </w:pPr>
    </w:p>
    <w:p w:rsidR="006D2F47" w:rsidRDefault="006D2F47" w:rsidP="00AA4DDE">
      <w:pPr>
        <w:ind w:left="5670" w:right="425" w:hanging="5670"/>
        <w:jc w:val="right"/>
        <w:outlineLvl w:val="0"/>
        <w:rPr>
          <w:b/>
          <w:sz w:val="24"/>
          <w:szCs w:val="24"/>
        </w:rPr>
      </w:pPr>
    </w:p>
    <w:p w:rsidR="006D2F47" w:rsidRDefault="006D2F47" w:rsidP="00AA4DDE">
      <w:pPr>
        <w:ind w:left="5670" w:right="425" w:hanging="5670"/>
        <w:jc w:val="right"/>
        <w:outlineLvl w:val="0"/>
        <w:rPr>
          <w:b/>
          <w:sz w:val="24"/>
          <w:szCs w:val="24"/>
        </w:rPr>
      </w:pPr>
    </w:p>
    <w:p w:rsidR="006D2F47" w:rsidRDefault="006D2F47" w:rsidP="00AA4DDE">
      <w:pPr>
        <w:ind w:left="5670" w:right="425" w:hanging="5670"/>
        <w:jc w:val="right"/>
        <w:outlineLvl w:val="0"/>
        <w:rPr>
          <w:b/>
          <w:sz w:val="24"/>
          <w:szCs w:val="24"/>
        </w:rPr>
      </w:pPr>
    </w:p>
    <w:p w:rsidR="006D2F47" w:rsidRDefault="006D2F47" w:rsidP="00AA4DDE">
      <w:pPr>
        <w:ind w:left="5670" w:right="425" w:hanging="5670"/>
        <w:jc w:val="right"/>
        <w:outlineLvl w:val="0"/>
        <w:rPr>
          <w:b/>
          <w:sz w:val="24"/>
          <w:szCs w:val="24"/>
        </w:rPr>
      </w:pPr>
    </w:p>
    <w:p w:rsidR="006D2F47" w:rsidRDefault="006D2F47" w:rsidP="00AA4DDE">
      <w:pPr>
        <w:ind w:left="5670" w:right="425" w:hanging="5670"/>
        <w:jc w:val="right"/>
        <w:outlineLvl w:val="0"/>
        <w:rPr>
          <w:b/>
          <w:sz w:val="24"/>
          <w:szCs w:val="24"/>
        </w:rPr>
      </w:pPr>
    </w:p>
    <w:p w:rsidR="006D2F47" w:rsidRDefault="006D2F47" w:rsidP="00AA4DDE">
      <w:pPr>
        <w:ind w:left="5670" w:right="425" w:hanging="5670"/>
        <w:jc w:val="right"/>
        <w:outlineLvl w:val="0"/>
        <w:rPr>
          <w:b/>
          <w:sz w:val="24"/>
          <w:szCs w:val="24"/>
        </w:rPr>
      </w:pPr>
    </w:p>
    <w:p w:rsidR="006D2F47" w:rsidRDefault="006D2F47" w:rsidP="00AA4DDE">
      <w:pPr>
        <w:ind w:left="5670" w:right="425" w:hanging="5670"/>
        <w:jc w:val="right"/>
        <w:outlineLvl w:val="0"/>
        <w:rPr>
          <w:b/>
          <w:sz w:val="24"/>
          <w:szCs w:val="24"/>
        </w:rPr>
      </w:pPr>
    </w:p>
    <w:p w:rsidR="006D2F47" w:rsidRDefault="006D2F47" w:rsidP="00AA4DDE">
      <w:pPr>
        <w:ind w:left="5670" w:right="425" w:hanging="5670"/>
        <w:jc w:val="right"/>
        <w:outlineLvl w:val="0"/>
        <w:rPr>
          <w:b/>
          <w:sz w:val="24"/>
          <w:szCs w:val="24"/>
        </w:rPr>
      </w:pPr>
    </w:p>
    <w:p w:rsidR="006D2F47" w:rsidRDefault="006D2F47" w:rsidP="00AA4DDE">
      <w:pPr>
        <w:ind w:left="5670" w:right="425" w:hanging="5670"/>
        <w:jc w:val="right"/>
        <w:outlineLvl w:val="0"/>
        <w:rPr>
          <w:b/>
          <w:sz w:val="24"/>
          <w:szCs w:val="24"/>
        </w:rPr>
      </w:pPr>
    </w:p>
    <w:p w:rsidR="006D2F47" w:rsidRDefault="006D2F47" w:rsidP="00AA4DDE">
      <w:pPr>
        <w:ind w:left="5670" w:right="425" w:hanging="5670"/>
        <w:jc w:val="right"/>
        <w:outlineLvl w:val="0"/>
        <w:rPr>
          <w:b/>
          <w:sz w:val="24"/>
          <w:szCs w:val="24"/>
        </w:rPr>
      </w:pPr>
    </w:p>
    <w:p w:rsidR="006D2F47" w:rsidRDefault="006D2F47" w:rsidP="00AA4DDE">
      <w:pPr>
        <w:ind w:left="5670" w:right="425" w:hanging="5670"/>
        <w:jc w:val="right"/>
        <w:outlineLvl w:val="0"/>
        <w:rPr>
          <w:b/>
          <w:sz w:val="24"/>
          <w:szCs w:val="24"/>
        </w:rPr>
      </w:pPr>
    </w:p>
    <w:p w:rsidR="006D2F47" w:rsidRDefault="006D2F47" w:rsidP="00AA4DDE">
      <w:pPr>
        <w:ind w:left="5670" w:right="425" w:hanging="5670"/>
        <w:jc w:val="right"/>
        <w:outlineLvl w:val="0"/>
        <w:rPr>
          <w:b/>
          <w:sz w:val="24"/>
          <w:szCs w:val="24"/>
        </w:rPr>
      </w:pPr>
    </w:p>
    <w:p w:rsidR="006D2F47" w:rsidRDefault="006D2F47" w:rsidP="00AA4DDE">
      <w:pPr>
        <w:ind w:left="5670" w:right="425" w:hanging="5670"/>
        <w:jc w:val="right"/>
        <w:outlineLvl w:val="0"/>
        <w:rPr>
          <w:b/>
          <w:sz w:val="24"/>
          <w:szCs w:val="24"/>
        </w:rPr>
      </w:pPr>
    </w:p>
    <w:p w:rsidR="006D2F47" w:rsidRDefault="006D2F47" w:rsidP="00AA4DDE">
      <w:pPr>
        <w:ind w:left="5670" w:right="425" w:hanging="5670"/>
        <w:jc w:val="right"/>
        <w:outlineLvl w:val="0"/>
        <w:rPr>
          <w:b/>
          <w:sz w:val="24"/>
          <w:szCs w:val="24"/>
        </w:rPr>
      </w:pPr>
    </w:p>
    <w:p w:rsidR="006D2F47" w:rsidRDefault="006D2F47" w:rsidP="00AA4DDE">
      <w:pPr>
        <w:ind w:left="5670" w:right="425" w:hanging="5670"/>
        <w:jc w:val="right"/>
        <w:outlineLvl w:val="0"/>
        <w:rPr>
          <w:b/>
          <w:sz w:val="24"/>
          <w:szCs w:val="24"/>
        </w:rPr>
      </w:pPr>
    </w:p>
    <w:p w:rsidR="006D2F47" w:rsidRDefault="006D2F47" w:rsidP="00AA4DDE">
      <w:pPr>
        <w:ind w:left="5670" w:right="425" w:hanging="5670"/>
        <w:jc w:val="right"/>
        <w:outlineLvl w:val="0"/>
        <w:rPr>
          <w:b/>
          <w:sz w:val="24"/>
          <w:szCs w:val="24"/>
        </w:rPr>
      </w:pPr>
    </w:p>
    <w:p w:rsidR="006D2F47" w:rsidRDefault="006D2F47" w:rsidP="00AA4DDE">
      <w:pPr>
        <w:ind w:left="5670" w:right="425" w:hanging="5670"/>
        <w:jc w:val="right"/>
        <w:outlineLvl w:val="0"/>
        <w:rPr>
          <w:b/>
          <w:sz w:val="24"/>
          <w:szCs w:val="24"/>
        </w:rPr>
      </w:pPr>
    </w:p>
    <w:p w:rsidR="006D2F47" w:rsidRDefault="006D2F47" w:rsidP="00AA4DDE">
      <w:pPr>
        <w:ind w:left="5670" w:right="425" w:hanging="5670"/>
        <w:jc w:val="right"/>
        <w:outlineLvl w:val="0"/>
        <w:rPr>
          <w:b/>
          <w:sz w:val="24"/>
          <w:szCs w:val="24"/>
        </w:rPr>
      </w:pPr>
    </w:p>
    <w:p w:rsidR="006D2F47" w:rsidRDefault="006D2F47" w:rsidP="00AA4DDE">
      <w:pPr>
        <w:ind w:left="5670" w:right="425" w:hanging="5670"/>
        <w:jc w:val="right"/>
        <w:outlineLvl w:val="0"/>
        <w:rPr>
          <w:b/>
          <w:sz w:val="24"/>
          <w:szCs w:val="24"/>
        </w:rPr>
      </w:pPr>
    </w:p>
    <w:p w:rsidR="00860846" w:rsidRDefault="00860846" w:rsidP="00AA4DDE">
      <w:pPr>
        <w:ind w:left="5670" w:right="425" w:hanging="5670"/>
        <w:jc w:val="right"/>
        <w:outlineLvl w:val="0"/>
        <w:rPr>
          <w:b/>
          <w:sz w:val="24"/>
          <w:szCs w:val="24"/>
        </w:rPr>
      </w:pPr>
    </w:p>
    <w:p w:rsidR="00860846" w:rsidRDefault="00860846" w:rsidP="00AA4DDE">
      <w:pPr>
        <w:ind w:left="5670" w:right="425" w:hanging="5670"/>
        <w:jc w:val="right"/>
        <w:outlineLvl w:val="0"/>
        <w:rPr>
          <w:b/>
          <w:sz w:val="24"/>
          <w:szCs w:val="24"/>
        </w:rPr>
      </w:pPr>
    </w:p>
    <w:p w:rsidR="00860846" w:rsidRDefault="00860846" w:rsidP="00AA4DDE">
      <w:pPr>
        <w:ind w:left="5670" w:right="425" w:hanging="5670"/>
        <w:jc w:val="right"/>
        <w:outlineLvl w:val="0"/>
        <w:rPr>
          <w:b/>
          <w:sz w:val="24"/>
          <w:szCs w:val="24"/>
        </w:rPr>
      </w:pPr>
    </w:p>
    <w:p w:rsidR="00860846" w:rsidRDefault="00860846" w:rsidP="00AA4DDE">
      <w:pPr>
        <w:ind w:left="5670" w:right="425" w:hanging="5670"/>
        <w:jc w:val="right"/>
        <w:outlineLvl w:val="0"/>
        <w:rPr>
          <w:b/>
          <w:sz w:val="24"/>
          <w:szCs w:val="24"/>
        </w:rPr>
      </w:pPr>
    </w:p>
    <w:p w:rsidR="00860846" w:rsidRDefault="00860846" w:rsidP="00AA4DDE">
      <w:pPr>
        <w:ind w:left="5670" w:right="425" w:hanging="5670"/>
        <w:jc w:val="right"/>
        <w:outlineLvl w:val="0"/>
        <w:rPr>
          <w:b/>
          <w:sz w:val="24"/>
          <w:szCs w:val="24"/>
        </w:rPr>
      </w:pPr>
    </w:p>
    <w:p w:rsidR="00860846" w:rsidRDefault="00860846" w:rsidP="00AA4DDE">
      <w:pPr>
        <w:ind w:left="5670" w:right="425" w:hanging="5670"/>
        <w:jc w:val="right"/>
        <w:outlineLvl w:val="0"/>
        <w:rPr>
          <w:b/>
          <w:sz w:val="24"/>
          <w:szCs w:val="24"/>
        </w:rPr>
      </w:pPr>
    </w:p>
    <w:p w:rsidR="00860846" w:rsidRDefault="00860846" w:rsidP="00AA4DDE">
      <w:pPr>
        <w:ind w:left="5670" w:right="425" w:hanging="5670"/>
        <w:jc w:val="right"/>
        <w:outlineLvl w:val="0"/>
        <w:rPr>
          <w:b/>
          <w:sz w:val="24"/>
          <w:szCs w:val="24"/>
        </w:rPr>
      </w:pPr>
    </w:p>
    <w:p w:rsidR="00860846" w:rsidRDefault="00860846" w:rsidP="00AA4DDE">
      <w:pPr>
        <w:ind w:left="5670" w:right="425" w:hanging="5670"/>
        <w:jc w:val="right"/>
        <w:outlineLvl w:val="0"/>
        <w:rPr>
          <w:b/>
          <w:sz w:val="24"/>
          <w:szCs w:val="24"/>
        </w:rPr>
      </w:pPr>
    </w:p>
    <w:p w:rsidR="006D2F47" w:rsidRDefault="006D2F47" w:rsidP="00AA4DDE">
      <w:pPr>
        <w:ind w:left="5670" w:right="425" w:hanging="5670"/>
        <w:jc w:val="right"/>
        <w:outlineLvl w:val="0"/>
        <w:rPr>
          <w:b/>
          <w:sz w:val="24"/>
          <w:szCs w:val="24"/>
        </w:rPr>
      </w:pPr>
    </w:p>
    <w:p w:rsidR="006D2F47" w:rsidRDefault="006D2F47" w:rsidP="00AA4DDE">
      <w:pPr>
        <w:ind w:left="5670" w:right="425" w:hanging="5670"/>
        <w:jc w:val="right"/>
        <w:outlineLvl w:val="0"/>
        <w:rPr>
          <w:b/>
          <w:sz w:val="24"/>
          <w:szCs w:val="24"/>
        </w:rPr>
      </w:pPr>
    </w:p>
    <w:p w:rsidR="0073627A" w:rsidRDefault="0073627A" w:rsidP="006D2F47">
      <w:pPr>
        <w:ind w:left="5670" w:right="-1" w:hanging="5670"/>
        <w:jc w:val="right"/>
        <w:outlineLvl w:val="0"/>
        <w:rPr>
          <w:b/>
          <w:sz w:val="24"/>
          <w:szCs w:val="24"/>
        </w:rPr>
      </w:pPr>
    </w:p>
    <w:p w:rsidR="0073627A" w:rsidRDefault="0073627A" w:rsidP="006D2F47">
      <w:pPr>
        <w:ind w:left="5670" w:right="-1" w:hanging="5670"/>
        <w:jc w:val="right"/>
        <w:outlineLvl w:val="0"/>
        <w:rPr>
          <w:b/>
          <w:sz w:val="24"/>
          <w:szCs w:val="24"/>
        </w:rPr>
      </w:pPr>
    </w:p>
    <w:p w:rsidR="0073627A" w:rsidRDefault="0073627A" w:rsidP="006D2F47">
      <w:pPr>
        <w:ind w:left="5670" w:right="-1" w:hanging="5670"/>
        <w:jc w:val="right"/>
        <w:outlineLvl w:val="0"/>
        <w:rPr>
          <w:b/>
          <w:sz w:val="24"/>
          <w:szCs w:val="24"/>
        </w:rPr>
      </w:pPr>
    </w:p>
    <w:p w:rsidR="00B04618" w:rsidRPr="006E5100" w:rsidRDefault="00B04618" w:rsidP="006D2F47">
      <w:pPr>
        <w:ind w:left="5670" w:right="-1" w:hanging="5670"/>
        <w:jc w:val="right"/>
        <w:outlineLvl w:val="0"/>
        <w:rPr>
          <w:b/>
          <w:sz w:val="24"/>
          <w:szCs w:val="24"/>
        </w:rPr>
      </w:pPr>
      <w:r w:rsidRPr="006E5100">
        <w:rPr>
          <w:b/>
          <w:sz w:val="24"/>
          <w:szCs w:val="24"/>
        </w:rPr>
        <w:lastRenderedPageBreak/>
        <w:t>Приложение №</w:t>
      </w:r>
      <w:r>
        <w:rPr>
          <w:b/>
          <w:sz w:val="24"/>
          <w:szCs w:val="24"/>
        </w:rPr>
        <w:t>6</w:t>
      </w:r>
    </w:p>
    <w:p w:rsidR="00B04618" w:rsidRPr="006E5100" w:rsidRDefault="00B04618" w:rsidP="006D2F47">
      <w:pPr>
        <w:pStyle w:val="ad"/>
        <w:ind w:right="-1"/>
        <w:outlineLvl w:val="0"/>
        <w:rPr>
          <w:rFonts w:ascii="Times New Roman" w:hAnsi="Times New Roman"/>
          <w:szCs w:val="24"/>
        </w:rPr>
      </w:pPr>
    </w:p>
    <w:p w:rsidR="00B04618" w:rsidRPr="006E5100" w:rsidRDefault="00B04618" w:rsidP="006D2F47">
      <w:pPr>
        <w:pStyle w:val="ad"/>
        <w:ind w:right="-1"/>
        <w:outlineLvl w:val="0"/>
        <w:rPr>
          <w:rFonts w:ascii="Times New Roman" w:hAnsi="Times New Roman"/>
          <w:szCs w:val="24"/>
        </w:rPr>
      </w:pPr>
      <w:r w:rsidRPr="006E5100">
        <w:rPr>
          <w:rFonts w:ascii="Times New Roman" w:hAnsi="Times New Roman"/>
          <w:noProof/>
          <w:szCs w:val="24"/>
        </w:rPr>
        <mc:AlternateContent>
          <mc:Choice Requires="wps">
            <w:drawing>
              <wp:anchor distT="0" distB="0" distL="114300" distR="114300" simplePos="0" relativeHeight="251665920" behindDoc="1" locked="0" layoutInCell="0" allowOverlap="1" wp14:anchorId="121FF234" wp14:editId="6E9B770D">
                <wp:simplePos x="0" y="0"/>
                <wp:positionH relativeFrom="margin">
                  <wp:align>center</wp:align>
                </wp:positionH>
                <wp:positionV relativeFrom="margin">
                  <wp:align>center</wp:align>
                </wp:positionV>
                <wp:extent cx="5865495" cy="2513965"/>
                <wp:effectExtent l="0" t="1412875" r="0" b="1007110"/>
                <wp:wrapNone/>
                <wp:docPr id="3" name="WordArt 5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AD1C25" w:rsidRDefault="00AD1C25" w:rsidP="00B04618">
                            <w:pPr>
                              <w:pStyle w:val="af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ОБРАЗЕЦ</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21FF234" id="_x0000_t202" coordsize="21600,21600" o:spt="202" path="m,l,21600r21600,l21600,xe">
                <v:stroke joinstyle="miter"/>
                <v:path gradientshapeok="t" o:connecttype="rect"/>
              </v:shapetype>
              <v:shape id="WordArt 525" o:spid="_x0000_s1026" type="#_x0000_t202" style="position:absolute;left:0;text-align:left;margin-left:0;margin-top:0;width:461.85pt;height:197.95pt;rotation:-45;z-index:-25165056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" o:allowincell="f" filled="f" stroked="f">
                <v:stroke joinstyle="round"/>
                <o:lock v:ext="edit" shapetype="t"/>
                <v:textbox style="mso-fit-shape-to-text:t">
                  <w:txbxContent>
                    <w:p w:rsidR="00AD1C25" w:rsidRDefault="00AD1C25" w:rsidP="00B04618">
                      <w:pPr>
                        <w:pStyle w:val="af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ОБРАЗЕЦ</w:t>
                      </w:r>
                    </w:p>
                  </w:txbxContent>
                </v:textbox>
                <w10:wrap anchorx="margin" anchory="margin"/>
              </v:shape>
            </w:pict>
          </mc:Fallback>
        </mc:AlternateContent>
      </w:r>
      <w:r w:rsidRPr="006E5100">
        <w:rPr>
          <w:rFonts w:ascii="Times New Roman" w:hAnsi="Times New Roman"/>
          <w:szCs w:val="24"/>
        </w:rPr>
        <w:t>к договору №___</w:t>
      </w:r>
      <w:r w:rsidR="00033A4E">
        <w:rPr>
          <w:rFonts w:ascii="Times New Roman" w:hAnsi="Times New Roman"/>
          <w:szCs w:val="24"/>
        </w:rPr>
        <w:t>________ от _______________ 20__</w:t>
      </w:r>
      <w:r w:rsidRPr="006E5100">
        <w:rPr>
          <w:rFonts w:ascii="Times New Roman" w:hAnsi="Times New Roman"/>
          <w:szCs w:val="24"/>
        </w:rPr>
        <w:t xml:space="preserve"> г.</w:t>
      </w:r>
    </w:p>
    <w:p w:rsidR="00B04618" w:rsidRPr="006E5100" w:rsidRDefault="00B04618" w:rsidP="006D2F47">
      <w:pPr>
        <w:ind w:right="-1"/>
        <w:jc w:val="center"/>
        <w:outlineLvl w:val="0"/>
        <w:rPr>
          <w:sz w:val="24"/>
          <w:szCs w:val="24"/>
        </w:rPr>
      </w:pPr>
    </w:p>
    <w:p w:rsidR="00B04618" w:rsidRPr="006E5100" w:rsidRDefault="00B04618" w:rsidP="006D2F47">
      <w:pPr>
        <w:ind w:right="-1"/>
        <w:jc w:val="center"/>
        <w:outlineLvl w:val="0"/>
        <w:rPr>
          <w:sz w:val="24"/>
          <w:szCs w:val="24"/>
        </w:rPr>
      </w:pPr>
      <w:r w:rsidRPr="006E5100">
        <w:rPr>
          <w:sz w:val="24"/>
          <w:szCs w:val="24"/>
        </w:rPr>
        <w:t>Форма доверенности</w:t>
      </w:r>
    </w:p>
    <w:p w:rsidR="00B04618" w:rsidRPr="006E5100" w:rsidRDefault="00B04618" w:rsidP="006D2F47">
      <w:pPr>
        <w:autoSpaceDE w:val="0"/>
        <w:autoSpaceDN w:val="0"/>
        <w:adjustRightInd w:val="0"/>
        <w:ind w:right="-1"/>
        <w:jc w:val="center"/>
        <w:rPr>
          <w:b/>
          <w:bCs/>
          <w:color w:val="000000"/>
          <w:sz w:val="16"/>
          <w:szCs w:val="16"/>
        </w:rPr>
      </w:pPr>
    </w:p>
    <w:p w:rsidR="00B04618" w:rsidRPr="006E5100" w:rsidRDefault="00B04618" w:rsidP="006D2F47">
      <w:pPr>
        <w:autoSpaceDE w:val="0"/>
        <w:autoSpaceDN w:val="0"/>
        <w:adjustRightInd w:val="0"/>
        <w:ind w:right="-1"/>
        <w:jc w:val="center"/>
        <w:rPr>
          <w:rFonts w:ascii="Arial" w:hAnsi="Arial" w:cs="Arial"/>
          <w:color w:val="000000"/>
          <w:sz w:val="14"/>
          <w:szCs w:val="14"/>
        </w:rPr>
      </w:pPr>
      <w:r w:rsidRPr="006E5100">
        <w:rPr>
          <w:rFonts w:ascii="Arial" w:hAnsi="Arial" w:cs="Arial"/>
          <w:noProof/>
          <w:color w:val="000000"/>
          <w:sz w:val="14"/>
          <w:szCs w:val="14"/>
        </w:rPr>
        <w:drawing>
          <wp:inline distT="0" distB="0" distL="0" distR="0" wp14:anchorId="5D331679" wp14:editId="1C649E02">
            <wp:extent cx="793750" cy="793750"/>
            <wp:effectExtent l="0" t="0" r="6350" b="635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1415" cy="791415"/>
                    </a:xfrm>
                    <a:prstGeom prst="rect">
                      <a:avLst/>
                    </a:prstGeom>
                    <a:noFill/>
                  </pic:spPr>
                </pic:pic>
              </a:graphicData>
            </a:graphic>
          </wp:inline>
        </w:drawing>
      </w:r>
    </w:p>
    <w:p w:rsidR="00B04618" w:rsidRPr="006E5100" w:rsidRDefault="00B04618" w:rsidP="006D2F47">
      <w:pPr>
        <w:autoSpaceDE w:val="0"/>
        <w:autoSpaceDN w:val="0"/>
        <w:adjustRightInd w:val="0"/>
        <w:ind w:right="-1"/>
        <w:jc w:val="center"/>
        <w:rPr>
          <w:b/>
          <w:bCs/>
          <w:color w:val="000000"/>
          <w:sz w:val="16"/>
          <w:szCs w:val="16"/>
        </w:rPr>
      </w:pPr>
      <w:r w:rsidRPr="006E5100">
        <w:rPr>
          <w:b/>
          <w:sz w:val="16"/>
          <w:szCs w:val="16"/>
        </w:rPr>
        <w:t>Общество с ограниченной ответственностью «Твои мобильные технологии»</w:t>
      </w:r>
    </w:p>
    <w:p w:rsidR="00B04618" w:rsidRPr="006E5100" w:rsidRDefault="00B04618" w:rsidP="006D2F47">
      <w:pPr>
        <w:autoSpaceDE w:val="0"/>
        <w:autoSpaceDN w:val="0"/>
        <w:adjustRightInd w:val="0"/>
        <w:ind w:right="-1"/>
        <w:jc w:val="center"/>
        <w:rPr>
          <w:b/>
          <w:sz w:val="16"/>
          <w:szCs w:val="16"/>
        </w:rPr>
      </w:pPr>
      <w:r w:rsidRPr="006E5100">
        <w:rPr>
          <w:b/>
          <w:sz w:val="16"/>
          <w:szCs w:val="16"/>
        </w:rPr>
        <w:t>ООО «ТМТ»</w:t>
      </w:r>
    </w:p>
    <w:p w:rsidR="00B04618" w:rsidRPr="006E5100" w:rsidRDefault="00B04618" w:rsidP="006D2F47">
      <w:pPr>
        <w:autoSpaceDE w:val="0"/>
        <w:autoSpaceDN w:val="0"/>
        <w:adjustRightInd w:val="0"/>
        <w:ind w:right="-1"/>
        <w:jc w:val="center"/>
        <w:rPr>
          <w:b/>
          <w:bCs/>
          <w:color w:val="000000"/>
          <w:sz w:val="16"/>
          <w:szCs w:val="16"/>
        </w:rPr>
      </w:pPr>
      <w:r w:rsidRPr="006E5100">
        <w:rPr>
          <w:b/>
          <w:bCs/>
          <w:color w:val="000000"/>
          <w:sz w:val="16"/>
          <w:szCs w:val="16"/>
        </w:rPr>
        <w:t>ул. Бутлерова, д.54, г. Казань;</w:t>
      </w:r>
    </w:p>
    <w:p w:rsidR="00B04618" w:rsidRPr="006E5100" w:rsidRDefault="00B04618" w:rsidP="006D2F47">
      <w:pPr>
        <w:ind w:right="-1"/>
        <w:jc w:val="center"/>
        <w:rPr>
          <w:color w:val="000000"/>
        </w:rPr>
      </w:pPr>
    </w:p>
    <w:p w:rsidR="00B04618" w:rsidRPr="006E5100" w:rsidRDefault="00B04618" w:rsidP="006D2F47">
      <w:pPr>
        <w:ind w:right="-1"/>
        <w:jc w:val="center"/>
        <w:rPr>
          <w:color w:val="000000"/>
        </w:rPr>
      </w:pPr>
    </w:p>
    <w:p w:rsidR="00B04618" w:rsidRPr="006E5100" w:rsidRDefault="00B04618" w:rsidP="006D2F47">
      <w:pPr>
        <w:ind w:right="-1"/>
        <w:jc w:val="center"/>
        <w:rPr>
          <w:color w:val="000000"/>
          <w:sz w:val="24"/>
          <w:szCs w:val="24"/>
          <w:u w:val="single"/>
        </w:rPr>
      </w:pPr>
      <w:r w:rsidRPr="006E5100">
        <w:rPr>
          <w:color w:val="000000"/>
          <w:sz w:val="24"/>
          <w:szCs w:val="24"/>
        </w:rPr>
        <w:t xml:space="preserve">ДОВЕРЕННОСТЬ № </w:t>
      </w:r>
      <w:r w:rsidRPr="006E5100">
        <w:rPr>
          <w:b/>
          <w:color w:val="000000"/>
          <w:sz w:val="24"/>
          <w:szCs w:val="24"/>
        </w:rPr>
        <w:t>____</w:t>
      </w:r>
    </w:p>
    <w:p w:rsidR="00B04618" w:rsidRPr="00AA4DDE" w:rsidRDefault="00B04618" w:rsidP="006D2F47">
      <w:pPr>
        <w:ind w:right="-1"/>
        <w:rPr>
          <w:color w:val="000000"/>
          <w:sz w:val="24"/>
          <w:szCs w:val="24"/>
        </w:rPr>
      </w:pPr>
      <w:proofErr w:type="gramStart"/>
      <w:r w:rsidRPr="00AA4DDE">
        <w:rPr>
          <w:color w:val="000000"/>
          <w:sz w:val="24"/>
          <w:szCs w:val="24"/>
        </w:rPr>
        <w:t>Дата:</w:t>
      </w:r>
      <w:r w:rsidRPr="00AA4DDE">
        <w:rPr>
          <w:color w:val="000000"/>
          <w:sz w:val="24"/>
          <w:szCs w:val="24"/>
        </w:rPr>
        <w:tab/>
      </w:r>
      <w:proofErr w:type="gramEnd"/>
      <w:r w:rsidRPr="00AA4DDE">
        <w:rPr>
          <w:color w:val="000000"/>
          <w:sz w:val="24"/>
          <w:szCs w:val="24"/>
        </w:rPr>
        <w:tab/>
      </w:r>
      <w:r w:rsidRPr="00AA4DDE">
        <w:rPr>
          <w:color w:val="000000"/>
          <w:sz w:val="24"/>
          <w:szCs w:val="24"/>
        </w:rPr>
        <w:tab/>
      </w:r>
      <w:r w:rsidRPr="00AA4DDE">
        <w:rPr>
          <w:color w:val="000000"/>
          <w:sz w:val="24"/>
          <w:szCs w:val="24"/>
        </w:rPr>
        <w:tab/>
      </w:r>
      <w:r w:rsidRPr="00AA4DDE">
        <w:rPr>
          <w:color w:val="000000"/>
          <w:sz w:val="24"/>
          <w:szCs w:val="24"/>
        </w:rPr>
        <w:tab/>
      </w:r>
      <w:r w:rsidRPr="00AA4DDE">
        <w:rPr>
          <w:color w:val="000000"/>
          <w:sz w:val="24"/>
          <w:szCs w:val="24"/>
        </w:rPr>
        <w:tab/>
      </w:r>
      <w:r w:rsidRPr="00AA4DDE">
        <w:rPr>
          <w:color w:val="000000"/>
          <w:sz w:val="24"/>
          <w:szCs w:val="24"/>
        </w:rPr>
        <w:tab/>
      </w:r>
      <w:r w:rsidRPr="00AA4DDE">
        <w:rPr>
          <w:color w:val="000000"/>
          <w:sz w:val="24"/>
          <w:szCs w:val="24"/>
        </w:rPr>
        <w:tab/>
      </w:r>
      <w:r w:rsidRPr="00AA4DDE">
        <w:rPr>
          <w:color w:val="000000"/>
          <w:sz w:val="24"/>
          <w:szCs w:val="24"/>
        </w:rPr>
        <w:tab/>
      </w:r>
      <w:r w:rsidRPr="00AA4DDE">
        <w:rPr>
          <w:color w:val="000000"/>
          <w:sz w:val="24"/>
          <w:szCs w:val="24"/>
        </w:rPr>
        <w:tab/>
        <w:t>г. Казань</w:t>
      </w:r>
    </w:p>
    <w:p w:rsidR="00B04618" w:rsidRPr="00AA4DDE" w:rsidRDefault="00B04618" w:rsidP="006D2F47">
      <w:pPr>
        <w:autoSpaceDE w:val="0"/>
        <w:autoSpaceDN w:val="0"/>
        <w:adjustRightInd w:val="0"/>
        <w:ind w:right="-1"/>
        <w:jc w:val="both"/>
        <w:rPr>
          <w:color w:val="000000"/>
          <w:sz w:val="24"/>
          <w:szCs w:val="24"/>
        </w:rPr>
      </w:pPr>
      <w:r w:rsidRPr="00AA4DDE">
        <w:rPr>
          <w:color w:val="000000"/>
          <w:sz w:val="24"/>
          <w:szCs w:val="24"/>
        </w:rPr>
        <w:t xml:space="preserve">Настоящей доверенностью </w:t>
      </w:r>
      <w:r w:rsidRPr="00AA4DDE">
        <w:rPr>
          <w:sz w:val="24"/>
          <w:szCs w:val="24"/>
        </w:rPr>
        <w:t>Общество с ограниченной ответственностью «Твои мобильные технологии»</w:t>
      </w:r>
      <w:r w:rsidRPr="00AA4DDE">
        <w:rPr>
          <w:color w:val="000000"/>
          <w:sz w:val="24"/>
          <w:szCs w:val="24"/>
        </w:rPr>
        <w:t xml:space="preserve"> (</w:t>
      </w:r>
      <w:r w:rsidRPr="00AA4DDE">
        <w:rPr>
          <w:sz w:val="24"/>
          <w:szCs w:val="24"/>
        </w:rPr>
        <w:t>ООО «ТМТ»</w:t>
      </w:r>
      <w:r w:rsidRPr="00AA4DDE">
        <w:rPr>
          <w:color w:val="000000"/>
          <w:sz w:val="24"/>
          <w:szCs w:val="24"/>
        </w:rPr>
        <w:t xml:space="preserve">), именуемое в дальнейшем Оператор, в лице Генерального директора ______________________, действующего на основании Устава, доверяет своему Представителю – </w:t>
      </w:r>
      <w:r w:rsidRPr="00AA4DDE">
        <w:rPr>
          <w:sz w:val="24"/>
          <w:szCs w:val="24"/>
        </w:rPr>
        <w:t xml:space="preserve">_____________________________, действующий на основании </w:t>
      </w:r>
      <w:r w:rsidRPr="00AA4DDE">
        <w:rPr>
          <w:color w:val="222222"/>
          <w:sz w:val="24"/>
          <w:szCs w:val="24"/>
          <w:shd w:val="clear" w:color="auto" w:fill="FFFFFF"/>
        </w:rPr>
        <w:t>_______________________________________________________________________</w:t>
      </w:r>
      <w:r w:rsidRPr="00AA4DDE">
        <w:rPr>
          <w:color w:val="000000"/>
          <w:sz w:val="24"/>
          <w:szCs w:val="24"/>
        </w:rPr>
        <w:t xml:space="preserve"> </w:t>
      </w:r>
      <w:r w:rsidR="00AA4DDE">
        <w:rPr>
          <w:color w:val="000000"/>
          <w:sz w:val="24"/>
          <w:szCs w:val="24"/>
        </w:rPr>
        <w:t xml:space="preserve">                                                </w:t>
      </w:r>
      <w:r w:rsidR="006D2F47">
        <w:rPr>
          <w:color w:val="000000"/>
          <w:sz w:val="24"/>
          <w:szCs w:val="24"/>
        </w:rPr>
        <w:t xml:space="preserve">                               </w:t>
      </w:r>
      <w:proofErr w:type="gramStart"/>
      <w:r w:rsidR="006D2F47">
        <w:rPr>
          <w:color w:val="000000"/>
          <w:sz w:val="24"/>
          <w:szCs w:val="24"/>
        </w:rPr>
        <w:t xml:space="preserve">   </w:t>
      </w:r>
      <w:r w:rsidRPr="00AA4DDE">
        <w:rPr>
          <w:color w:val="000000"/>
          <w:sz w:val="24"/>
          <w:szCs w:val="24"/>
        </w:rPr>
        <w:t>(</w:t>
      </w:r>
      <w:proofErr w:type="gramEnd"/>
      <w:r w:rsidRPr="00AA4DDE">
        <w:rPr>
          <w:color w:val="000000"/>
          <w:sz w:val="24"/>
          <w:szCs w:val="24"/>
        </w:rPr>
        <w:t>Ф.И.О)</w:t>
      </w:r>
    </w:p>
    <w:p w:rsidR="006D2F47" w:rsidRDefault="00B04618" w:rsidP="006D2F47">
      <w:pPr>
        <w:autoSpaceDE w:val="0"/>
        <w:autoSpaceDN w:val="0"/>
        <w:adjustRightInd w:val="0"/>
        <w:ind w:right="-1"/>
        <w:jc w:val="both"/>
        <w:rPr>
          <w:color w:val="000000"/>
          <w:sz w:val="24"/>
          <w:szCs w:val="24"/>
        </w:rPr>
      </w:pPr>
      <w:r w:rsidRPr="00AA4DDE">
        <w:rPr>
          <w:color w:val="000000"/>
          <w:sz w:val="24"/>
          <w:szCs w:val="24"/>
        </w:rPr>
        <w:t xml:space="preserve">паспорт серия № </w:t>
      </w:r>
      <w:proofErr w:type="gramStart"/>
      <w:r w:rsidRPr="00AA4DDE">
        <w:rPr>
          <w:color w:val="000000"/>
          <w:sz w:val="24"/>
          <w:szCs w:val="24"/>
        </w:rPr>
        <w:t>выдан:,</w:t>
      </w:r>
      <w:proofErr w:type="gramEnd"/>
      <w:r w:rsidRPr="00AA4DDE">
        <w:rPr>
          <w:color w:val="000000"/>
          <w:sz w:val="24"/>
          <w:szCs w:val="24"/>
        </w:rPr>
        <w:t xml:space="preserve"> </w:t>
      </w:r>
      <w:r w:rsidR="006D2F47">
        <w:rPr>
          <w:color w:val="000000"/>
          <w:sz w:val="24"/>
          <w:szCs w:val="24"/>
        </w:rPr>
        <w:t>__________________________________________________</w:t>
      </w:r>
    </w:p>
    <w:p w:rsidR="00B04618" w:rsidRPr="00AA4DDE" w:rsidRDefault="006D2F47" w:rsidP="006D2F47">
      <w:pPr>
        <w:autoSpaceDE w:val="0"/>
        <w:autoSpaceDN w:val="0"/>
        <w:adjustRightInd w:val="0"/>
        <w:ind w:right="-1"/>
        <w:jc w:val="both"/>
        <w:rPr>
          <w:color w:val="000000"/>
          <w:sz w:val="24"/>
          <w:szCs w:val="24"/>
        </w:rPr>
      </w:pPr>
      <w:r>
        <w:rPr>
          <w:color w:val="000000"/>
          <w:sz w:val="24"/>
          <w:szCs w:val="24"/>
        </w:rPr>
        <w:t xml:space="preserve">                                                                                  </w:t>
      </w:r>
      <w:r w:rsidR="00B04618" w:rsidRPr="00AA4DDE">
        <w:rPr>
          <w:color w:val="000000"/>
          <w:sz w:val="24"/>
          <w:szCs w:val="24"/>
        </w:rPr>
        <w:t>(кем выдан)</w:t>
      </w:r>
    </w:p>
    <w:p w:rsidR="006D2F47" w:rsidRDefault="00B04618" w:rsidP="006D2F47">
      <w:pPr>
        <w:autoSpaceDE w:val="0"/>
        <w:autoSpaceDN w:val="0"/>
        <w:adjustRightInd w:val="0"/>
        <w:ind w:right="-1"/>
        <w:rPr>
          <w:color w:val="000000"/>
          <w:sz w:val="24"/>
          <w:szCs w:val="24"/>
        </w:rPr>
      </w:pPr>
      <w:r w:rsidRPr="00AA4DDE">
        <w:rPr>
          <w:color w:val="000000"/>
          <w:sz w:val="24"/>
          <w:szCs w:val="24"/>
        </w:rPr>
        <w:t xml:space="preserve">прописан: </w:t>
      </w:r>
      <w:r w:rsidR="006D2F47">
        <w:rPr>
          <w:color w:val="000000"/>
          <w:sz w:val="24"/>
          <w:szCs w:val="24"/>
        </w:rPr>
        <w:t>______________________________________________________________</w:t>
      </w:r>
    </w:p>
    <w:p w:rsidR="00B04618" w:rsidRPr="00AA4DDE" w:rsidRDefault="006D2F47" w:rsidP="006D2F47">
      <w:pPr>
        <w:autoSpaceDE w:val="0"/>
        <w:autoSpaceDN w:val="0"/>
        <w:adjustRightInd w:val="0"/>
        <w:ind w:right="-1"/>
        <w:rPr>
          <w:color w:val="000000"/>
          <w:sz w:val="24"/>
          <w:szCs w:val="24"/>
        </w:rPr>
      </w:pPr>
      <w:r>
        <w:rPr>
          <w:color w:val="000000"/>
          <w:sz w:val="24"/>
          <w:szCs w:val="24"/>
        </w:rPr>
        <w:t xml:space="preserve">                                                                                </w:t>
      </w:r>
      <w:r w:rsidR="00B04618" w:rsidRPr="00AA4DDE">
        <w:rPr>
          <w:color w:val="000000"/>
          <w:sz w:val="24"/>
          <w:szCs w:val="24"/>
        </w:rPr>
        <w:t>(индекс, адрес)</w:t>
      </w:r>
    </w:p>
    <w:p w:rsidR="00B04618" w:rsidRPr="00AA4DDE" w:rsidRDefault="00B04618" w:rsidP="006D2F47">
      <w:pPr>
        <w:autoSpaceDE w:val="0"/>
        <w:autoSpaceDN w:val="0"/>
        <w:adjustRightInd w:val="0"/>
        <w:ind w:right="-1"/>
        <w:jc w:val="both"/>
        <w:rPr>
          <w:color w:val="000000"/>
          <w:sz w:val="24"/>
          <w:szCs w:val="24"/>
        </w:rPr>
      </w:pPr>
      <w:r w:rsidRPr="00AA4DDE">
        <w:rPr>
          <w:color w:val="000000"/>
          <w:sz w:val="24"/>
          <w:szCs w:val="24"/>
        </w:rPr>
        <w:t>ответственному лицу Агента:</w:t>
      </w:r>
      <w:r w:rsidRPr="00AA4DDE">
        <w:rPr>
          <w:sz w:val="24"/>
          <w:szCs w:val="24"/>
        </w:rPr>
        <w:t xml:space="preserve"> </w:t>
      </w:r>
    </w:p>
    <w:p w:rsidR="00B04618" w:rsidRPr="00AA4DDE" w:rsidRDefault="00B04618" w:rsidP="006D2F47">
      <w:pPr>
        <w:numPr>
          <w:ilvl w:val="0"/>
          <w:numId w:val="8"/>
        </w:numPr>
        <w:autoSpaceDE w:val="0"/>
        <w:autoSpaceDN w:val="0"/>
        <w:adjustRightInd w:val="0"/>
        <w:ind w:left="0" w:right="-1" w:firstLine="0"/>
        <w:jc w:val="both"/>
        <w:rPr>
          <w:color w:val="000000"/>
          <w:sz w:val="24"/>
          <w:szCs w:val="24"/>
        </w:rPr>
      </w:pPr>
      <w:r w:rsidRPr="00AA4DDE">
        <w:rPr>
          <w:color w:val="000000"/>
          <w:sz w:val="24"/>
          <w:szCs w:val="24"/>
        </w:rPr>
        <w:t>Привлекать абонентов и оформлять от имени Оператора договоры на предоставление услуг подвижной радиотелефонной связи и заверять их печатью Агента и подписью Представителя - ответственного лица Агента, в соответствии с условиями Агентского Договора № _______________ от «___» ___________ 201__ г.</w:t>
      </w:r>
    </w:p>
    <w:p w:rsidR="00B04618" w:rsidRPr="00AA4DDE" w:rsidRDefault="00B04618" w:rsidP="006D2F47">
      <w:pPr>
        <w:numPr>
          <w:ilvl w:val="0"/>
          <w:numId w:val="8"/>
        </w:numPr>
        <w:autoSpaceDE w:val="0"/>
        <w:autoSpaceDN w:val="0"/>
        <w:adjustRightInd w:val="0"/>
        <w:ind w:left="0" w:right="-1" w:firstLine="0"/>
        <w:jc w:val="both"/>
        <w:rPr>
          <w:color w:val="000000"/>
          <w:sz w:val="24"/>
          <w:szCs w:val="24"/>
        </w:rPr>
      </w:pPr>
      <w:r w:rsidRPr="00AA4DDE">
        <w:rPr>
          <w:color w:val="000000"/>
          <w:sz w:val="24"/>
          <w:szCs w:val="24"/>
        </w:rPr>
        <w:t>Проводить прием платежей от абонентов в пользу Оператора в соответствии с условиями Агентского Договора № ______________ от «___» ___________ 201__ г.</w:t>
      </w:r>
    </w:p>
    <w:p w:rsidR="00B04618" w:rsidRPr="00AA4DDE" w:rsidRDefault="00B04618" w:rsidP="006D2F47">
      <w:pPr>
        <w:numPr>
          <w:ilvl w:val="0"/>
          <w:numId w:val="8"/>
        </w:numPr>
        <w:autoSpaceDE w:val="0"/>
        <w:autoSpaceDN w:val="0"/>
        <w:adjustRightInd w:val="0"/>
        <w:ind w:left="0" w:right="-1" w:firstLine="0"/>
        <w:jc w:val="both"/>
        <w:rPr>
          <w:color w:val="000000"/>
          <w:sz w:val="24"/>
          <w:szCs w:val="24"/>
        </w:rPr>
      </w:pPr>
      <w:r w:rsidRPr="00AA4DDE">
        <w:rPr>
          <w:color w:val="000000"/>
          <w:sz w:val="24"/>
          <w:szCs w:val="24"/>
        </w:rPr>
        <w:t>Выдавать абонентскую и сопутствующую документацию от Оператора и заверять ее печатью Агента и подписью Представителя - ответственного лица Агента, а также выдавать покупателям дубликаты: счетов Оператора для оплаты в соответствии с условиями Агентского Договора № _______________ от «___» ___________ 201__ г.</w:t>
      </w:r>
    </w:p>
    <w:p w:rsidR="00B04618" w:rsidRPr="00AA4DDE" w:rsidRDefault="00B04618" w:rsidP="006D2F47">
      <w:pPr>
        <w:autoSpaceDE w:val="0"/>
        <w:autoSpaceDN w:val="0"/>
        <w:adjustRightInd w:val="0"/>
        <w:ind w:right="-1"/>
        <w:jc w:val="both"/>
        <w:rPr>
          <w:color w:val="000000"/>
          <w:sz w:val="24"/>
          <w:szCs w:val="24"/>
        </w:rPr>
      </w:pPr>
    </w:p>
    <w:p w:rsidR="00B04618" w:rsidRPr="00AA4DDE" w:rsidRDefault="00B04618" w:rsidP="006D2F47">
      <w:pPr>
        <w:autoSpaceDE w:val="0"/>
        <w:autoSpaceDN w:val="0"/>
        <w:adjustRightInd w:val="0"/>
        <w:ind w:right="-1"/>
        <w:jc w:val="both"/>
        <w:rPr>
          <w:color w:val="000000"/>
          <w:sz w:val="24"/>
          <w:szCs w:val="24"/>
        </w:rPr>
      </w:pPr>
      <w:r w:rsidRPr="00AA4DDE">
        <w:rPr>
          <w:color w:val="000000"/>
          <w:sz w:val="24"/>
          <w:szCs w:val="24"/>
        </w:rPr>
        <w:t>Доверенность выдана без права передоверия.</w:t>
      </w:r>
    </w:p>
    <w:p w:rsidR="00B04618" w:rsidRPr="00AA4DDE" w:rsidRDefault="00B04618" w:rsidP="006D2F47">
      <w:pPr>
        <w:autoSpaceDE w:val="0"/>
        <w:autoSpaceDN w:val="0"/>
        <w:adjustRightInd w:val="0"/>
        <w:ind w:right="-1"/>
        <w:jc w:val="both"/>
        <w:rPr>
          <w:color w:val="000000"/>
          <w:sz w:val="24"/>
          <w:szCs w:val="24"/>
        </w:rPr>
      </w:pPr>
      <w:r w:rsidRPr="00AA4DDE">
        <w:rPr>
          <w:color w:val="000000"/>
          <w:sz w:val="24"/>
          <w:szCs w:val="24"/>
        </w:rPr>
        <w:t>Срок действия доверенности до «___» _______________ 201__ г.</w:t>
      </w:r>
    </w:p>
    <w:p w:rsidR="00B04618" w:rsidRPr="00AA4DDE" w:rsidRDefault="00B04618" w:rsidP="006D2F47">
      <w:pPr>
        <w:autoSpaceDE w:val="0"/>
        <w:autoSpaceDN w:val="0"/>
        <w:adjustRightInd w:val="0"/>
        <w:ind w:right="-1"/>
        <w:jc w:val="both"/>
        <w:rPr>
          <w:color w:val="000000"/>
          <w:sz w:val="24"/>
          <w:szCs w:val="24"/>
        </w:rPr>
      </w:pPr>
    </w:p>
    <w:p w:rsidR="00B04618" w:rsidRPr="00AA4DDE" w:rsidRDefault="00B04618" w:rsidP="006D2F47">
      <w:pPr>
        <w:autoSpaceDE w:val="0"/>
        <w:autoSpaceDN w:val="0"/>
        <w:adjustRightInd w:val="0"/>
        <w:ind w:right="-1"/>
        <w:jc w:val="both"/>
        <w:rPr>
          <w:color w:val="000000"/>
          <w:sz w:val="24"/>
          <w:szCs w:val="24"/>
        </w:rPr>
      </w:pPr>
      <w:r w:rsidRPr="00AA4DDE">
        <w:rPr>
          <w:color w:val="000000"/>
          <w:sz w:val="24"/>
          <w:szCs w:val="24"/>
        </w:rPr>
        <w:t>Подпись Представителя - ответственного лица Агента, получившего доверенность, ________________________________________________ заверяем</w:t>
      </w:r>
    </w:p>
    <w:p w:rsidR="00B04618" w:rsidRPr="00AA4DDE" w:rsidRDefault="00B04618" w:rsidP="006D2F47">
      <w:pPr>
        <w:autoSpaceDE w:val="0"/>
        <w:autoSpaceDN w:val="0"/>
        <w:adjustRightInd w:val="0"/>
        <w:ind w:right="-1"/>
        <w:rPr>
          <w:color w:val="000000"/>
          <w:sz w:val="24"/>
          <w:szCs w:val="24"/>
        </w:rPr>
      </w:pPr>
      <w:r w:rsidRPr="00AA4DDE">
        <w:rPr>
          <w:color w:val="000000"/>
          <w:sz w:val="24"/>
          <w:szCs w:val="24"/>
        </w:rPr>
        <w:t>(подпись Представителя)</w:t>
      </w:r>
    </w:p>
    <w:p w:rsidR="00325B4D" w:rsidRPr="006E5100" w:rsidRDefault="00325B4D" w:rsidP="00325B4D">
      <w:pPr>
        <w:ind w:right="-1"/>
        <w:jc w:val="center"/>
        <w:outlineLvl w:val="0"/>
        <w:rPr>
          <w:b/>
          <w:sz w:val="24"/>
          <w:szCs w:val="24"/>
        </w:rPr>
      </w:pPr>
      <w:r w:rsidRPr="006E5100">
        <w:rPr>
          <w:b/>
          <w:sz w:val="24"/>
          <w:szCs w:val="24"/>
        </w:rPr>
        <w:t>Подписи Сторон:</w:t>
      </w:r>
    </w:p>
    <w:p w:rsidR="00325B4D" w:rsidRPr="006E5100" w:rsidRDefault="00325B4D" w:rsidP="00325B4D">
      <w:pPr>
        <w:ind w:right="-1"/>
        <w:jc w:val="center"/>
        <w:rPr>
          <w:b/>
          <w:sz w:val="24"/>
          <w:szCs w:val="24"/>
        </w:rPr>
      </w:pPr>
    </w:p>
    <w:p w:rsidR="00325B4D" w:rsidRPr="006E5100" w:rsidRDefault="00325B4D" w:rsidP="00325B4D">
      <w:pPr>
        <w:ind w:right="-1"/>
        <w:rPr>
          <w:sz w:val="24"/>
          <w:szCs w:val="24"/>
        </w:rPr>
      </w:pPr>
      <w:r w:rsidRPr="006E5100">
        <w:rPr>
          <w:sz w:val="24"/>
          <w:szCs w:val="24"/>
        </w:rPr>
        <w:t>от Оператора</w:t>
      </w:r>
      <w:r w:rsidRPr="006E5100">
        <w:rPr>
          <w:sz w:val="24"/>
          <w:szCs w:val="24"/>
        </w:rPr>
        <w:tab/>
      </w:r>
      <w:r w:rsidRPr="006E5100">
        <w:rPr>
          <w:sz w:val="24"/>
          <w:szCs w:val="24"/>
        </w:rPr>
        <w:tab/>
      </w:r>
      <w:r w:rsidRPr="006E5100">
        <w:rPr>
          <w:sz w:val="24"/>
          <w:szCs w:val="24"/>
        </w:rPr>
        <w:tab/>
      </w:r>
      <w:r w:rsidRPr="006E5100">
        <w:rPr>
          <w:sz w:val="24"/>
          <w:szCs w:val="24"/>
        </w:rPr>
        <w:tab/>
      </w:r>
      <w:r w:rsidRPr="006E5100">
        <w:rPr>
          <w:sz w:val="24"/>
          <w:szCs w:val="24"/>
        </w:rPr>
        <w:tab/>
      </w:r>
      <w:r>
        <w:rPr>
          <w:sz w:val="24"/>
          <w:szCs w:val="24"/>
        </w:rPr>
        <w:t xml:space="preserve">                         </w:t>
      </w:r>
      <w:r w:rsidRPr="006E5100">
        <w:rPr>
          <w:sz w:val="24"/>
          <w:szCs w:val="24"/>
        </w:rPr>
        <w:t xml:space="preserve">от Агента </w:t>
      </w:r>
    </w:p>
    <w:p w:rsidR="00325B4D" w:rsidRPr="006E5100" w:rsidRDefault="00325B4D" w:rsidP="00325B4D">
      <w:pPr>
        <w:ind w:right="-1"/>
        <w:rPr>
          <w:sz w:val="24"/>
          <w:szCs w:val="24"/>
        </w:rPr>
      </w:pPr>
    </w:p>
    <w:p w:rsidR="00325B4D" w:rsidRPr="006E5100" w:rsidRDefault="00325B4D" w:rsidP="00325B4D">
      <w:pPr>
        <w:ind w:right="-1"/>
        <w:outlineLvl w:val="0"/>
        <w:rPr>
          <w:sz w:val="24"/>
          <w:szCs w:val="24"/>
        </w:rPr>
      </w:pPr>
      <w:r w:rsidRPr="006E5100">
        <w:rPr>
          <w:sz w:val="24"/>
          <w:szCs w:val="24"/>
        </w:rPr>
        <w:t>Генеральный директор</w:t>
      </w:r>
      <w:r w:rsidRPr="006E5100">
        <w:rPr>
          <w:sz w:val="24"/>
          <w:szCs w:val="24"/>
        </w:rPr>
        <w:tab/>
      </w:r>
      <w:r w:rsidRPr="006E5100">
        <w:rPr>
          <w:sz w:val="24"/>
          <w:szCs w:val="24"/>
        </w:rPr>
        <w:tab/>
      </w:r>
      <w:r w:rsidRPr="006E5100">
        <w:rPr>
          <w:sz w:val="24"/>
          <w:szCs w:val="24"/>
        </w:rPr>
        <w:tab/>
      </w:r>
      <w:r w:rsidRPr="006E5100">
        <w:rPr>
          <w:sz w:val="24"/>
          <w:szCs w:val="24"/>
        </w:rPr>
        <w:tab/>
      </w:r>
    </w:p>
    <w:p w:rsidR="00325B4D" w:rsidRPr="006E5100" w:rsidRDefault="00325B4D" w:rsidP="00325B4D">
      <w:pPr>
        <w:ind w:right="-1"/>
        <w:outlineLvl w:val="0"/>
        <w:rPr>
          <w:sz w:val="24"/>
          <w:szCs w:val="24"/>
        </w:rPr>
      </w:pPr>
      <w:r w:rsidRPr="006E5100">
        <w:rPr>
          <w:sz w:val="26"/>
          <w:szCs w:val="26"/>
        </w:rPr>
        <w:t>ООО «ТМТ»</w:t>
      </w:r>
      <w:r w:rsidRPr="006E5100">
        <w:rPr>
          <w:sz w:val="24"/>
          <w:szCs w:val="24"/>
        </w:rPr>
        <w:tab/>
      </w:r>
      <w:r w:rsidRPr="006E5100">
        <w:rPr>
          <w:sz w:val="24"/>
          <w:szCs w:val="24"/>
        </w:rPr>
        <w:tab/>
      </w:r>
      <w:r w:rsidRPr="006E5100">
        <w:rPr>
          <w:sz w:val="24"/>
          <w:szCs w:val="24"/>
        </w:rPr>
        <w:tab/>
      </w:r>
      <w:r w:rsidRPr="006E5100">
        <w:rPr>
          <w:sz w:val="24"/>
          <w:szCs w:val="24"/>
        </w:rPr>
        <w:tab/>
      </w:r>
    </w:p>
    <w:p w:rsidR="00325B4D" w:rsidRPr="006E5100" w:rsidRDefault="00325B4D" w:rsidP="00325B4D">
      <w:pPr>
        <w:ind w:right="-1"/>
        <w:rPr>
          <w:sz w:val="24"/>
          <w:szCs w:val="24"/>
        </w:rPr>
      </w:pPr>
      <w:r w:rsidRPr="006E5100">
        <w:rPr>
          <w:sz w:val="24"/>
          <w:szCs w:val="24"/>
        </w:rPr>
        <w:t xml:space="preserve"> _____________ /</w:t>
      </w:r>
      <w:r>
        <w:rPr>
          <w:sz w:val="24"/>
          <w:szCs w:val="24"/>
        </w:rPr>
        <w:t>_______________</w:t>
      </w:r>
      <w:r w:rsidRPr="006E5100">
        <w:rPr>
          <w:sz w:val="24"/>
          <w:szCs w:val="24"/>
        </w:rPr>
        <w:t xml:space="preserve"> /</w:t>
      </w:r>
      <w:r w:rsidRPr="006E5100">
        <w:rPr>
          <w:sz w:val="24"/>
          <w:szCs w:val="24"/>
        </w:rPr>
        <w:tab/>
      </w:r>
      <w:r>
        <w:rPr>
          <w:sz w:val="24"/>
          <w:szCs w:val="24"/>
        </w:rPr>
        <w:t xml:space="preserve">                                 _______________ / _____________</w:t>
      </w:r>
      <w:r w:rsidRPr="006E5100">
        <w:rPr>
          <w:sz w:val="24"/>
          <w:szCs w:val="24"/>
        </w:rPr>
        <w:t>_/</w:t>
      </w:r>
    </w:p>
    <w:p w:rsidR="00325B4D" w:rsidRPr="006E5100" w:rsidRDefault="00325B4D" w:rsidP="00325B4D">
      <w:pPr>
        <w:ind w:right="-1"/>
        <w:rPr>
          <w:sz w:val="24"/>
          <w:szCs w:val="24"/>
        </w:rPr>
      </w:pPr>
      <w:proofErr w:type="spellStart"/>
      <w:r w:rsidRPr="006E5100">
        <w:rPr>
          <w:sz w:val="24"/>
          <w:szCs w:val="24"/>
        </w:rPr>
        <w:t>м.п</w:t>
      </w:r>
      <w:proofErr w:type="spellEnd"/>
      <w:r w:rsidRPr="006E5100">
        <w:rPr>
          <w:sz w:val="24"/>
          <w:szCs w:val="24"/>
        </w:rPr>
        <w:t>.</w:t>
      </w:r>
      <w:r w:rsidRPr="006E5100">
        <w:rPr>
          <w:sz w:val="24"/>
          <w:szCs w:val="24"/>
        </w:rPr>
        <w:tab/>
      </w:r>
      <w:r w:rsidRPr="006E5100">
        <w:rPr>
          <w:sz w:val="24"/>
          <w:szCs w:val="24"/>
        </w:rPr>
        <w:tab/>
      </w:r>
      <w:r w:rsidRPr="006E5100">
        <w:rPr>
          <w:sz w:val="24"/>
          <w:szCs w:val="24"/>
        </w:rPr>
        <w:tab/>
      </w:r>
      <w:r w:rsidRPr="006E5100">
        <w:rPr>
          <w:sz w:val="24"/>
          <w:szCs w:val="24"/>
        </w:rPr>
        <w:tab/>
      </w:r>
      <w:r w:rsidRPr="006E5100">
        <w:rPr>
          <w:sz w:val="24"/>
          <w:szCs w:val="24"/>
        </w:rPr>
        <w:tab/>
      </w:r>
      <w:r w:rsidRPr="006E5100">
        <w:rPr>
          <w:sz w:val="24"/>
          <w:szCs w:val="24"/>
        </w:rPr>
        <w:tab/>
      </w:r>
      <w:r w:rsidRPr="006E5100">
        <w:rPr>
          <w:sz w:val="24"/>
          <w:szCs w:val="24"/>
        </w:rPr>
        <w:tab/>
      </w:r>
      <w:r>
        <w:rPr>
          <w:sz w:val="24"/>
          <w:szCs w:val="24"/>
        </w:rPr>
        <w:t xml:space="preserve">                     </w:t>
      </w:r>
      <w:proofErr w:type="spellStart"/>
      <w:r w:rsidRPr="006E5100">
        <w:rPr>
          <w:sz w:val="24"/>
          <w:szCs w:val="24"/>
        </w:rPr>
        <w:t>м.п</w:t>
      </w:r>
      <w:proofErr w:type="spellEnd"/>
      <w:r w:rsidRPr="006E5100">
        <w:rPr>
          <w:sz w:val="24"/>
          <w:szCs w:val="24"/>
        </w:rPr>
        <w:t>.</w:t>
      </w:r>
    </w:p>
    <w:p w:rsidR="00325B4D" w:rsidRDefault="00325B4D" w:rsidP="006D2F47">
      <w:pPr>
        <w:ind w:right="-1"/>
        <w:jc w:val="right"/>
        <w:rPr>
          <w:b/>
          <w:sz w:val="24"/>
          <w:szCs w:val="24"/>
        </w:rPr>
      </w:pPr>
    </w:p>
    <w:p w:rsidR="00325B4D" w:rsidRDefault="00325B4D" w:rsidP="006D2F47">
      <w:pPr>
        <w:ind w:right="-1"/>
        <w:jc w:val="right"/>
        <w:rPr>
          <w:b/>
          <w:sz w:val="24"/>
          <w:szCs w:val="24"/>
        </w:rPr>
      </w:pPr>
    </w:p>
    <w:p w:rsidR="00325B4D" w:rsidRDefault="00325B4D" w:rsidP="006D2F47">
      <w:pPr>
        <w:ind w:right="-1"/>
        <w:jc w:val="right"/>
        <w:rPr>
          <w:b/>
          <w:sz w:val="24"/>
          <w:szCs w:val="24"/>
        </w:rPr>
      </w:pPr>
    </w:p>
    <w:p w:rsidR="00C916A9" w:rsidRPr="006E5100" w:rsidRDefault="00B04618" w:rsidP="006D2F47">
      <w:pPr>
        <w:ind w:right="-1"/>
        <w:jc w:val="right"/>
        <w:rPr>
          <w:b/>
          <w:sz w:val="24"/>
          <w:szCs w:val="24"/>
        </w:rPr>
      </w:pPr>
      <w:r>
        <w:rPr>
          <w:b/>
          <w:sz w:val="24"/>
          <w:szCs w:val="24"/>
        </w:rPr>
        <w:lastRenderedPageBreak/>
        <w:t>Приложение №7</w:t>
      </w:r>
    </w:p>
    <w:p w:rsidR="00803509" w:rsidRPr="006E5100" w:rsidRDefault="00803509" w:rsidP="00AA4DDE">
      <w:pPr>
        <w:ind w:left="5670" w:right="283" w:hanging="5670"/>
        <w:jc w:val="center"/>
        <w:outlineLvl w:val="0"/>
        <w:rPr>
          <w:sz w:val="24"/>
          <w:szCs w:val="24"/>
        </w:rPr>
      </w:pPr>
      <w:r w:rsidRPr="006E5100">
        <w:rPr>
          <w:sz w:val="24"/>
          <w:szCs w:val="24"/>
        </w:rPr>
        <w:t>к договору №</w:t>
      </w:r>
      <w:r w:rsidR="00033A4E">
        <w:rPr>
          <w:sz w:val="24"/>
          <w:szCs w:val="24"/>
        </w:rPr>
        <w:t>________ от _______________ 20__</w:t>
      </w:r>
      <w:r w:rsidRPr="006E5100">
        <w:rPr>
          <w:sz w:val="24"/>
          <w:szCs w:val="24"/>
        </w:rPr>
        <w:t xml:space="preserve"> г.</w:t>
      </w:r>
    </w:p>
    <w:p w:rsidR="00803509" w:rsidRPr="006E5100" w:rsidRDefault="00803509" w:rsidP="00AA4DDE">
      <w:pPr>
        <w:ind w:right="283"/>
        <w:jc w:val="right"/>
        <w:rPr>
          <w:b/>
          <w:sz w:val="18"/>
          <w:szCs w:val="18"/>
        </w:rPr>
      </w:pPr>
    </w:p>
    <w:p w:rsidR="00C916A9" w:rsidRPr="006E5100" w:rsidRDefault="00C916A9" w:rsidP="00A62B75">
      <w:pPr>
        <w:ind w:left="426" w:right="-1"/>
        <w:jc w:val="center"/>
        <w:rPr>
          <w:b/>
          <w:sz w:val="24"/>
          <w:szCs w:val="24"/>
        </w:rPr>
      </w:pPr>
      <w:r w:rsidRPr="006E5100">
        <w:rPr>
          <w:b/>
          <w:sz w:val="24"/>
          <w:szCs w:val="24"/>
        </w:rPr>
        <w:t xml:space="preserve">Методика противодействия </w:t>
      </w:r>
      <w:proofErr w:type="spellStart"/>
      <w:r w:rsidRPr="006E5100">
        <w:rPr>
          <w:b/>
          <w:sz w:val="24"/>
          <w:szCs w:val="24"/>
        </w:rPr>
        <w:t>фроду</w:t>
      </w:r>
      <w:proofErr w:type="spellEnd"/>
    </w:p>
    <w:p w:rsidR="00C916A9" w:rsidRPr="006E5100" w:rsidRDefault="00C916A9" w:rsidP="00A62B75">
      <w:pPr>
        <w:ind w:left="426" w:right="-1"/>
        <w:jc w:val="center"/>
        <w:rPr>
          <w:b/>
          <w:sz w:val="24"/>
          <w:szCs w:val="24"/>
        </w:rPr>
      </w:pPr>
    </w:p>
    <w:p w:rsidR="00C916A9" w:rsidRPr="006E5100" w:rsidRDefault="00C916A9" w:rsidP="00A62B75">
      <w:pPr>
        <w:ind w:left="426" w:right="-1"/>
        <w:jc w:val="center"/>
        <w:rPr>
          <w:b/>
          <w:sz w:val="24"/>
          <w:szCs w:val="24"/>
        </w:rPr>
      </w:pPr>
      <w:r w:rsidRPr="006E5100">
        <w:rPr>
          <w:b/>
          <w:sz w:val="24"/>
          <w:szCs w:val="24"/>
        </w:rPr>
        <w:t xml:space="preserve">Под </w:t>
      </w:r>
      <w:proofErr w:type="spellStart"/>
      <w:r w:rsidRPr="006E5100">
        <w:rPr>
          <w:b/>
          <w:sz w:val="24"/>
          <w:szCs w:val="24"/>
        </w:rPr>
        <w:t>фродом</w:t>
      </w:r>
      <w:proofErr w:type="spellEnd"/>
      <w:r w:rsidRPr="006E5100">
        <w:rPr>
          <w:b/>
          <w:sz w:val="24"/>
          <w:szCs w:val="24"/>
        </w:rPr>
        <w:t xml:space="preserve"> понимается:</w:t>
      </w:r>
    </w:p>
    <w:p w:rsidR="00C916A9" w:rsidRPr="006E5100" w:rsidRDefault="00C916A9" w:rsidP="00A62B75">
      <w:pPr>
        <w:tabs>
          <w:tab w:val="left" w:pos="426"/>
        </w:tabs>
        <w:ind w:right="-1" w:firstLine="142"/>
        <w:jc w:val="center"/>
        <w:rPr>
          <w:b/>
          <w:u w:val="single"/>
        </w:rPr>
      </w:pPr>
    </w:p>
    <w:p w:rsidR="00C916A9" w:rsidRPr="006E5100" w:rsidRDefault="00C916A9" w:rsidP="00A62B75">
      <w:pPr>
        <w:pStyle w:val="af2"/>
        <w:numPr>
          <w:ilvl w:val="0"/>
          <w:numId w:val="19"/>
        </w:numPr>
        <w:tabs>
          <w:tab w:val="left" w:pos="426"/>
        </w:tabs>
        <w:ind w:left="0" w:right="-1" w:firstLine="0"/>
        <w:jc w:val="both"/>
        <w:rPr>
          <w:sz w:val="24"/>
          <w:szCs w:val="24"/>
        </w:rPr>
      </w:pPr>
      <w:r w:rsidRPr="006E5100">
        <w:rPr>
          <w:sz w:val="24"/>
          <w:szCs w:val="24"/>
        </w:rPr>
        <w:t>Использование для оформления договора на оказание услуг подвижной радиотелефонной связи паспортных данных лица без согласия владельца документа. Определяется при поступлении соответствующего обращения абонента;</w:t>
      </w:r>
    </w:p>
    <w:p w:rsidR="00C916A9" w:rsidRPr="006E5100" w:rsidRDefault="00C916A9" w:rsidP="00A62B75">
      <w:pPr>
        <w:pStyle w:val="af2"/>
        <w:numPr>
          <w:ilvl w:val="1"/>
          <w:numId w:val="19"/>
        </w:numPr>
        <w:tabs>
          <w:tab w:val="left" w:pos="426"/>
        </w:tabs>
        <w:ind w:left="0" w:right="-1" w:firstLine="0"/>
        <w:jc w:val="both"/>
        <w:rPr>
          <w:sz w:val="24"/>
          <w:szCs w:val="24"/>
        </w:rPr>
      </w:pPr>
      <w:r w:rsidRPr="006E5100">
        <w:rPr>
          <w:sz w:val="24"/>
          <w:szCs w:val="24"/>
        </w:rPr>
        <w:t>Следующие действия по абонентскому номеру:</w:t>
      </w:r>
    </w:p>
    <w:p w:rsidR="00C916A9" w:rsidRPr="006E5100" w:rsidRDefault="00C916A9" w:rsidP="00A62B75">
      <w:pPr>
        <w:pStyle w:val="af2"/>
        <w:numPr>
          <w:ilvl w:val="2"/>
          <w:numId w:val="19"/>
        </w:numPr>
        <w:tabs>
          <w:tab w:val="left" w:pos="426"/>
        </w:tabs>
        <w:ind w:left="0" w:right="-1" w:firstLine="0"/>
        <w:jc w:val="both"/>
        <w:rPr>
          <w:sz w:val="24"/>
          <w:szCs w:val="24"/>
        </w:rPr>
      </w:pPr>
      <w:r w:rsidRPr="006E5100">
        <w:rPr>
          <w:sz w:val="24"/>
          <w:szCs w:val="24"/>
        </w:rPr>
        <w:t>Подключение любой услуги, за которую взимается абонентская плата, если при этом Абонент не совершает никаких иных платных действий;</w:t>
      </w:r>
    </w:p>
    <w:p w:rsidR="00C916A9" w:rsidRPr="006E5100" w:rsidRDefault="00C916A9" w:rsidP="00A62B75">
      <w:pPr>
        <w:pStyle w:val="af2"/>
        <w:numPr>
          <w:ilvl w:val="2"/>
          <w:numId w:val="19"/>
        </w:numPr>
        <w:tabs>
          <w:tab w:val="left" w:pos="426"/>
        </w:tabs>
        <w:ind w:left="0" w:right="-1" w:firstLine="0"/>
        <w:jc w:val="both"/>
        <w:rPr>
          <w:sz w:val="24"/>
          <w:szCs w:val="24"/>
        </w:rPr>
      </w:pPr>
      <w:r w:rsidRPr="006E5100">
        <w:rPr>
          <w:sz w:val="24"/>
          <w:szCs w:val="24"/>
        </w:rPr>
        <w:t>Использование услуги «SMS–контент», если при этом абонент не совершает никаких иных платных действий, за исключением подключения услуг, за которые взимается абонентская плата;</w:t>
      </w:r>
    </w:p>
    <w:p w:rsidR="00C916A9" w:rsidRPr="006E5100" w:rsidRDefault="00C916A9" w:rsidP="00A62B75">
      <w:pPr>
        <w:pStyle w:val="af2"/>
        <w:numPr>
          <w:ilvl w:val="2"/>
          <w:numId w:val="19"/>
        </w:numPr>
        <w:tabs>
          <w:tab w:val="left" w:pos="426"/>
        </w:tabs>
        <w:ind w:left="0" w:right="-1" w:firstLine="0"/>
        <w:jc w:val="both"/>
        <w:rPr>
          <w:sz w:val="24"/>
          <w:szCs w:val="24"/>
        </w:rPr>
      </w:pPr>
      <w:r w:rsidRPr="006E5100">
        <w:rPr>
          <w:sz w:val="24"/>
          <w:szCs w:val="24"/>
        </w:rPr>
        <w:t>Отправка единственного SMS-сообщения, если при этом абонент не совершает никаких иных платных действий, за исключением подключения услуг, за которые взимается абонентская плата;</w:t>
      </w:r>
    </w:p>
    <w:p w:rsidR="00C916A9" w:rsidRPr="006E5100" w:rsidRDefault="00C916A9" w:rsidP="00A62B75">
      <w:pPr>
        <w:pStyle w:val="af2"/>
        <w:numPr>
          <w:ilvl w:val="2"/>
          <w:numId w:val="19"/>
        </w:numPr>
        <w:tabs>
          <w:tab w:val="left" w:pos="426"/>
        </w:tabs>
        <w:ind w:left="0" w:right="-1" w:firstLine="0"/>
        <w:jc w:val="both"/>
        <w:rPr>
          <w:sz w:val="24"/>
          <w:szCs w:val="24"/>
        </w:rPr>
      </w:pPr>
      <w:r w:rsidRPr="006E5100">
        <w:rPr>
          <w:sz w:val="24"/>
          <w:szCs w:val="24"/>
        </w:rPr>
        <w:t>Совершение единственного междугороднего/международного/местного вызова, если при этом абонент не совершает никаких иных платных действий, за исключением подключения услуг, за которые взимается абонентская плата;</w:t>
      </w:r>
    </w:p>
    <w:p w:rsidR="00C916A9" w:rsidRPr="006E5100" w:rsidRDefault="00C916A9" w:rsidP="00A62B75">
      <w:pPr>
        <w:pStyle w:val="af2"/>
        <w:numPr>
          <w:ilvl w:val="2"/>
          <w:numId w:val="19"/>
        </w:numPr>
        <w:tabs>
          <w:tab w:val="left" w:pos="426"/>
        </w:tabs>
        <w:ind w:left="0" w:right="-1" w:firstLine="0"/>
        <w:jc w:val="both"/>
        <w:rPr>
          <w:sz w:val="24"/>
          <w:szCs w:val="24"/>
        </w:rPr>
      </w:pPr>
      <w:r w:rsidRPr="006E5100">
        <w:rPr>
          <w:sz w:val="24"/>
          <w:szCs w:val="24"/>
        </w:rPr>
        <w:t>Использование любой платной услугой, если при этом абонент не совершает никаких иных платных действий, за исключением подключения услуг, за которые взимается абонентская плата;</w:t>
      </w:r>
    </w:p>
    <w:p w:rsidR="00F20861" w:rsidRDefault="000D631C" w:rsidP="00CE0859">
      <w:pPr>
        <w:pStyle w:val="af2"/>
        <w:numPr>
          <w:ilvl w:val="1"/>
          <w:numId w:val="19"/>
        </w:numPr>
        <w:tabs>
          <w:tab w:val="left" w:pos="426"/>
        </w:tabs>
        <w:ind w:left="0" w:right="-1" w:firstLine="0"/>
        <w:jc w:val="both"/>
        <w:rPr>
          <w:sz w:val="24"/>
          <w:szCs w:val="24"/>
        </w:rPr>
      </w:pPr>
      <w:r w:rsidRPr="000D631C">
        <w:rPr>
          <w:sz w:val="24"/>
          <w:szCs w:val="24"/>
        </w:rPr>
        <w:t>Факт более 10% заключения одновременно трех и бол</w:t>
      </w:r>
      <w:r>
        <w:rPr>
          <w:sz w:val="24"/>
          <w:szCs w:val="24"/>
        </w:rPr>
        <w:t>ее абонентских договоров на пас</w:t>
      </w:r>
      <w:r w:rsidRPr="000D631C">
        <w:rPr>
          <w:sz w:val="24"/>
          <w:szCs w:val="24"/>
        </w:rPr>
        <w:t>порт</w:t>
      </w:r>
      <w:r w:rsidR="00F20861">
        <w:rPr>
          <w:sz w:val="24"/>
          <w:szCs w:val="24"/>
        </w:rPr>
        <w:t xml:space="preserve">ные данные одного абонента без </w:t>
      </w:r>
      <w:r w:rsidRPr="000D631C">
        <w:rPr>
          <w:sz w:val="24"/>
          <w:szCs w:val="24"/>
        </w:rPr>
        <w:t>активности трафика в расчетном периоде.</w:t>
      </w:r>
      <w:r w:rsidRPr="006E5100">
        <w:rPr>
          <w:sz w:val="24"/>
          <w:szCs w:val="24"/>
        </w:rPr>
        <w:t xml:space="preserve"> </w:t>
      </w:r>
    </w:p>
    <w:p w:rsidR="00C916A9" w:rsidRPr="006E5100" w:rsidRDefault="000D631C" w:rsidP="00CE0859">
      <w:pPr>
        <w:pStyle w:val="af2"/>
        <w:numPr>
          <w:ilvl w:val="1"/>
          <w:numId w:val="19"/>
        </w:numPr>
        <w:tabs>
          <w:tab w:val="left" w:pos="426"/>
        </w:tabs>
        <w:ind w:left="0" w:right="-1" w:firstLine="0"/>
        <w:jc w:val="both"/>
        <w:rPr>
          <w:sz w:val="24"/>
          <w:szCs w:val="24"/>
        </w:rPr>
      </w:pPr>
      <w:r w:rsidRPr="006E5100">
        <w:rPr>
          <w:sz w:val="24"/>
          <w:szCs w:val="24"/>
        </w:rPr>
        <w:t>В</w:t>
      </w:r>
      <w:r w:rsidR="00C916A9" w:rsidRPr="006E5100">
        <w:rPr>
          <w:sz w:val="24"/>
          <w:szCs w:val="24"/>
        </w:rPr>
        <w:t xml:space="preserve"> случае некорректного заполнения абонентской документации и внесения персональных данных в </w:t>
      </w:r>
      <w:proofErr w:type="spellStart"/>
      <w:r w:rsidR="00C916A9" w:rsidRPr="006E5100">
        <w:rPr>
          <w:sz w:val="24"/>
          <w:szCs w:val="24"/>
        </w:rPr>
        <w:t>биллинговую</w:t>
      </w:r>
      <w:proofErr w:type="spellEnd"/>
      <w:r w:rsidR="00C916A9" w:rsidRPr="006E5100">
        <w:rPr>
          <w:sz w:val="24"/>
          <w:szCs w:val="24"/>
        </w:rPr>
        <w:t xml:space="preserve"> систему Оператора, в частности:</w:t>
      </w:r>
    </w:p>
    <w:p w:rsidR="00C916A9" w:rsidRPr="006E5100" w:rsidRDefault="00C916A9" w:rsidP="00A62B75">
      <w:pPr>
        <w:pStyle w:val="af2"/>
        <w:numPr>
          <w:ilvl w:val="2"/>
          <w:numId w:val="19"/>
        </w:numPr>
        <w:tabs>
          <w:tab w:val="left" w:pos="426"/>
        </w:tabs>
        <w:ind w:left="0" w:right="-1" w:firstLine="0"/>
        <w:jc w:val="both"/>
        <w:rPr>
          <w:sz w:val="24"/>
          <w:szCs w:val="24"/>
        </w:rPr>
      </w:pPr>
      <w:r w:rsidRPr="006E5100">
        <w:rPr>
          <w:sz w:val="24"/>
          <w:szCs w:val="24"/>
        </w:rPr>
        <w:t>Отсутствия документов, подтверждающих полномочия ответственного лица Агента, подписавшего абонентский договор;</w:t>
      </w:r>
    </w:p>
    <w:p w:rsidR="00C916A9" w:rsidRPr="006E5100" w:rsidRDefault="00C916A9" w:rsidP="00A62B75">
      <w:pPr>
        <w:pStyle w:val="af2"/>
        <w:numPr>
          <w:ilvl w:val="2"/>
          <w:numId w:val="19"/>
        </w:numPr>
        <w:tabs>
          <w:tab w:val="left" w:pos="426"/>
        </w:tabs>
        <w:ind w:left="0" w:right="-1" w:firstLine="0"/>
        <w:jc w:val="both"/>
        <w:rPr>
          <w:sz w:val="24"/>
          <w:szCs w:val="24"/>
        </w:rPr>
      </w:pPr>
      <w:r w:rsidRPr="006E5100">
        <w:rPr>
          <w:sz w:val="24"/>
          <w:szCs w:val="24"/>
        </w:rPr>
        <w:t>Не заполнения (полной или частичной) абонентского договора, включая отсутствие даты заключения абонентского договора;</w:t>
      </w:r>
    </w:p>
    <w:p w:rsidR="00C916A9" w:rsidRPr="006E5100" w:rsidRDefault="00C916A9" w:rsidP="00A62B75">
      <w:pPr>
        <w:pStyle w:val="af2"/>
        <w:numPr>
          <w:ilvl w:val="2"/>
          <w:numId w:val="19"/>
        </w:numPr>
        <w:tabs>
          <w:tab w:val="left" w:pos="426"/>
        </w:tabs>
        <w:ind w:left="0" w:right="-1" w:firstLine="0"/>
        <w:jc w:val="both"/>
        <w:rPr>
          <w:sz w:val="24"/>
          <w:szCs w:val="24"/>
        </w:rPr>
      </w:pPr>
      <w:r w:rsidRPr="006E5100">
        <w:rPr>
          <w:sz w:val="24"/>
          <w:szCs w:val="24"/>
        </w:rPr>
        <w:t>Отсутствие или искажение реквизитов абонента (фамилия, имя, отчество гражданина, полные реквизиты документа, удостоверяющего его личность, место жительства и место регистрации, дата рождения);</w:t>
      </w:r>
    </w:p>
    <w:p w:rsidR="00C916A9" w:rsidRPr="006E5100" w:rsidRDefault="00C916A9" w:rsidP="00A62B75">
      <w:pPr>
        <w:pStyle w:val="af2"/>
        <w:numPr>
          <w:ilvl w:val="2"/>
          <w:numId w:val="19"/>
        </w:numPr>
        <w:tabs>
          <w:tab w:val="left" w:pos="426"/>
        </w:tabs>
        <w:ind w:left="0" w:right="-1" w:firstLine="0"/>
        <w:jc w:val="both"/>
        <w:rPr>
          <w:sz w:val="24"/>
          <w:szCs w:val="24"/>
        </w:rPr>
      </w:pPr>
      <w:r w:rsidRPr="006E5100">
        <w:rPr>
          <w:sz w:val="24"/>
          <w:szCs w:val="24"/>
        </w:rPr>
        <w:t xml:space="preserve"> Наличие подчисток, незаверенных исправлений в тексте абонентского договора, счетах для оплаты, накладных и т.п.;</w:t>
      </w:r>
    </w:p>
    <w:p w:rsidR="00C916A9" w:rsidRPr="006E5100" w:rsidRDefault="00C916A9" w:rsidP="00A62B75">
      <w:pPr>
        <w:pStyle w:val="af2"/>
        <w:numPr>
          <w:ilvl w:val="2"/>
          <w:numId w:val="19"/>
        </w:numPr>
        <w:tabs>
          <w:tab w:val="left" w:pos="426"/>
        </w:tabs>
        <w:ind w:left="0" w:right="-1" w:firstLine="0"/>
        <w:jc w:val="both"/>
        <w:rPr>
          <w:sz w:val="24"/>
          <w:szCs w:val="24"/>
        </w:rPr>
      </w:pPr>
      <w:r w:rsidRPr="006E5100">
        <w:rPr>
          <w:sz w:val="24"/>
          <w:szCs w:val="24"/>
        </w:rPr>
        <w:t xml:space="preserve">Внесении в </w:t>
      </w:r>
      <w:proofErr w:type="spellStart"/>
      <w:r w:rsidRPr="006E5100">
        <w:rPr>
          <w:sz w:val="24"/>
          <w:szCs w:val="24"/>
        </w:rPr>
        <w:t>биллинговую</w:t>
      </w:r>
      <w:proofErr w:type="spellEnd"/>
      <w:r w:rsidRPr="006E5100">
        <w:rPr>
          <w:sz w:val="24"/>
          <w:szCs w:val="24"/>
        </w:rPr>
        <w:t xml:space="preserve"> систему Оператора через УРМД данных, не соответствующих указанным в абонентском договоре,</w:t>
      </w:r>
    </w:p>
    <w:p w:rsidR="00C916A9" w:rsidRPr="006E5100" w:rsidRDefault="00C916A9" w:rsidP="00A62B75">
      <w:pPr>
        <w:pStyle w:val="af2"/>
        <w:numPr>
          <w:ilvl w:val="2"/>
          <w:numId w:val="19"/>
        </w:numPr>
        <w:tabs>
          <w:tab w:val="left" w:pos="426"/>
        </w:tabs>
        <w:ind w:left="0" w:right="-1" w:firstLine="0"/>
        <w:jc w:val="both"/>
        <w:rPr>
          <w:sz w:val="24"/>
          <w:szCs w:val="24"/>
        </w:rPr>
      </w:pPr>
      <w:r w:rsidRPr="006E5100">
        <w:rPr>
          <w:sz w:val="24"/>
          <w:szCs w:val="24"/>
        </w:rPr>
        <w:t xml:space="preserve">Агент несет перед Оператором ответственность за ошибки ввода данных АД в УРМД, которые повлекли необходимость корректировок в </w:t>
      </w:r>
      <w:proofErr w:type="spellStart"/>
      <w:r w:rsidRPr="006E5100">
        <w:rPr>
          <w:sz w:val="24"/>
          <w:szCs w:val="24"/>
        </w:rPr>
        <w:t>биллинговой</w:t>
      </w:r>
      <w:proofErr w:type="spellEnd"/>
      <w:r w:rsidRPr="006E5100">
        <w:rPr>
          <w:sz w:val="24"/>
          <w:szCs w:val="24"/>
        </w:rPr>
        <w:t xml:space="preserve"> системе Оператора и обязан компенсировать сумму равную проведенной корректировки начислений.</w:t>
      </w:r>
    </w:p>
    <w:p w:rsidR="00C916A9" w:rsidRPr="006E5100" w:rsidRDefault="00C916A9" w:rsidP="00A62B75">
      <w:pPr>
        <w:pStyle w:val="af2"/>
        <w:numPr>
          <w:ilvl w:val="2"/>
          <w:numId w:val="19"/>
        </w:numPr>
        <w:tabs>
          <w:tab w:val="left" w:pos="426"/>
        </w:tabs>
        <w:ind w:left="0" w:right="-1" w:firstLine="0"/>
        <w:jc w:val="both"/>
        <w:rPr>
          <w:sz w:val="24"/>
          <w:szCs w:val="24"/>
        </w:rPr>
      </w:pPr>
      <w:r w:rsidRPr="006E5100">
        <w:rPr>
          <w:sz w:val="24"/>
          <w:szCs w:val="24"/>
        </w:rPr>
        <w:t xml:space="preserve">Подписи абонентов на разных договорах, произведенные одним и тем же почерком, и (или) отличающиеся от подписей на договорах на другие виды услуг (при наличии последних). </w:t>
      </w:r>
    </w:p>
    <w:p w:rsidR="00C916A9" w:rsidRPr="006E5100" w:rsidRDefault="00C916A9" w:rsidP="00A62B75">
      <w:pPr>
        <w:pStyle w:val="af2"/>
        <w:numPr>
          <w:ilvl w:val="1"/>
          <w:numId w:val="19"/>
        </w:numPr>
        <w:tabs>
          <w:tab w:val="left" w:pos="426"/>
        </w:tabs>
        <w:ind w:left="0" w:right="-1" w:firstLine="0"/>
        <w:jc w:val="both"/>
        <w:rPr>
          <w:sz w:val="24"/>
          <w:szCs w:val="24"/>
        </w:rPr>
      </w:pPr>
      <w:r w:rsidRPr="006E5100">
        <w:rPr>
          <w:sz w:val="24"/>
          <w:szCs w:val="24"/>
        </w:rPr>
        <w:t>Соединения различных абонентов с одного и того же мобильного устройства -</w:t>
      </w:r>
      <w:r w:rsidR="00803509" w:rsidRPr="006E5100">
        <w:rPr>
          <w:sz w:val="24"/>
          <w:szCs w:val="24"/>
        </w:rPr>
        <w:t xml:space="preserve"> </w:t>
      </w:r>
      <w:r w:rsidRPr="006E5100">
        <w:rPr>
          <w:sz w:val="24"/>
          <w:szCs w:val="24"/>
        </w:rPr>
        <w:t xml:space="preserve">одинаковый </w:t>
      </w:r>
      <w:r w:rsidR="005E1524" w:rsidRPr="006E5100">
        <w:rPr>
          <w:sz w:val="24"/>
          <w:szCs w:val="24"/>
          <w:lang w:val="en-US"/>
        </w:rPr>
        <w:t>IMEI</w:t>
      </w:r>
      <w:r w:rsidR="005E1524" w:rsidRPr="006E5100">
        <w:rPr>
          <w:sz w:val="24"/>
          <w:szCs w:val="24"/>
        </w:rPr>
        <w:t xml:space="preserve"> у</w:t>
      </w:r>
      <w:r w:rsidRPr="006E5100">
        <w:rPr>
          <w:sz w:val="24"/>
          <w:szCs w:val="24"/>
        </w:rPr>
        <w:t xml:space="preserve"> различных абонентов в зоне действия одной базовой станции.</w:t>
      </w:r>
    </w:p>
    <w:p w:rsidR="00C916A9" w:rsidRDefault="00C916A9" w:rsidP="00A62B75">
      <w:pPr>
        <w:pStyle w:val="af2"/>
        <w:numPr>
          <w:ilvl w:val="1"/>
          <w:numId w:val="19"/>
        </w:numPr>
        <w:tabs>
          <w:tab w:val="left" w:pos="426"/>
        </w:tabs>
        <w:ind w:left="0" w:right="-1" w:firstLine="0"/>
        <w:jc w:val="both"/>
        <w:rPr>
          <w:sz w:val="24"/>
          <w:szCs w:val="24"/>
        </w:rPr>
      </w:pPr>
      <w:r w:rsidRPr="006E5100">
        <w:rPr>
          <w:sz w:val="24"/>
          <w:szCs w:val="24"/>
        </w:rPr>
        <w:t xml:space="preserve">Соединения абонентов с базовых </w:t>
      </w:r>
      <w:r w:rsidR="005E1524" w:rsidRPr="006E5100">
        <w:rPr>
          <w:sz w:val="24"/>
          <w:szCs w:val="24"/>
        </w:rPr>
        <w:t>станций имеющих</w:t>
      </w:r>
      <w:r w:rsidRPr="006E5100">
        <w:rPr>
          <w:sz w:val="24"/>
          <w:szCs w:val="24"/>
        </w:rPr>
        <w:t xml:space="preserve"> один и тот же адрес, при </w:t>
      </w:r>
      <w:r w:rsidR="005E1524" w:rsidRPr="006E5100">
        <w:rPr>
          <w:sz w:val="24"/>
          <w:szCs w:val="24"/>
        </w:rPr>
        <w:t>различных адресах</w:t>
      </w:r>
      <w:r w:rsidRPr="006E5100">
        <w:rPr>
          <w:sz w:val="24"/>
          <w:szCs w:val="24"/>
        </w:rPr>
        <w:t xml:space="preserve"> регистрации абонентов.</w:t>
      </w:r>
    </w:p>
    <w:p w:rsidR="00B129AD" w:rsidRPr="006E5100" w:rsidRDefault="00B129AD" w:rsidP="00A62B75">
      <w:pPr>
        <w:pStyle w:val="af2"/>
        <w:numPr>
          <w:ilvl w:val="1"/>
          <w:numId w:val="19"/>
        </w:numPr>
        <w:tabs>
          <w:tab w:val="left" w:pos="426"/>
        </w:tabs>
        <w:ind w:left="0" w:right="-1" w:firstLine="0"/>
        <w:jc w:val="both"/>
        <w:rPr>
          <w:sz w:val="24"/>
          <w:szCs w:val="24"/>
        </w:rPr>
      </w:pPr>
      <w:r>
        <w:rPr>
          <w:sz w:val="24"/>
          <w:szCs w:val="24"/>
        </w:rPr>
        <w:t>Подключения без трафика (нулевые подключения).</w:t>
      </w:r>
    </w:p>
    <w:p w:rsidR="00C916A9" w:rsidRPr="006E5100" w:rsidRDefault="00C916A9" w:rsidP="00A62B75">
      <w:pPr>
        <w:tabs>
          <w:tab w:val="left" w:pos="0"/>
        </w:tabs>
        <w:ind w:left="567" w:right="-1" w:hanging="567"/>
        <w:jc w:val="center"/>
        <w:rPr>
          <w:b/>
        </w:rPr>
      </w:pPr>
    </w:p>
    <w:p w:rsidR="0073627A" w:rsidRDefault="0073627A" w:rsidP="00A62B75">
      <w:pPr>
        <w:tabs>
          <w:tab w:val="left" w:pos="0"/>
        </w:tabs>
        <w:ind w:right="-1"/>
        <w:jc w:val="center"/>
        <w:rPr>
          <w:b/>
          <w:sz w:val="24"/>
          <w:szCs w:val="24"/>
        </w:rPr>
      </w:pPr>
    </w:p>
    <w:p w:rsidR="0073627A" w:rsidRDefault="0073627A" w:rsidP="00A62B75">
      <w:pPr>
        <w:tabs>
          <w:tab w:val="left" w:pos="0"/>
        </w:tabs>
        <w:ind w:right="-1"/>
        <w:jc w:val="center"/>
        <w:rPr>
          <w:b/>
          <w:sz w:val="24"/>
          <w:szCs w:val="24"/>
        </w:rPr>
      </w:pPr>
    </w:p>
    <w:p w:rsidR="00577EC6" w:rsidRDefault="00577EC6" w:rsidP="00A62B75">
      <w:pPr>
        <w:tabs>
          <w:tab w:val="left" w:pos="0"/>
        </w:tabs>
        <w:ind w:right="-1"/>
        <w:jc w:val="center"/>
        <w:rPr>
          <w:b/>
          <w:sz w:val="24"/>
          <w:szCs w:val="24"/>
        </w:rPr>
      </w:pPr>
    </w:p>
    <w:p w:rsidR="0073627A" w:rsidRDefault="0073627A" w:rsidP="00A62B75">
      <w:pPr>
        <w:tabs>
          <w:tab w:val="left" w:pos="0"/>
        </w:tabs>
        <w:ind w:right="-1"/>
        <w:jc w:val="center"/>
        <w:rPr>
          <w:b/>
          <w:sz w:val="24"/>
          <w:szCs w:val="24"/>
        </w:rPr>
      </w:pPr>
    </w:p>
    <w:p w:rsidR="00CE0859" w:rsidRDefault="00CE0859" w:rsidP="00A62B75">
      <w:pPr>
        <w:tabs>
          <w:tab w:val="left" w:pos="0"/>
        </w:tabs>
        <w:ind w:right="-1"/>
        <w:jc w:val="center"/>
        <w:rPr>
          <w:b/>
          <w:sz w:val="24"/>
          <w:szCs w:val="24"/>
        </w:rPr>
      </w:pPr>
    </w:p>
    <w:p w:rsidR="00C916A9" w:rsidRPr="006E5100" w:rsidRDefault="00C916A9" w:rsidP="00A62B75">
      <w:pPr>
        <w:tabs>
          <w:tab w:val="left" w:pos="0"/>
        </w:tabs>
        <w:ind w:right="-1"/>
        <w:jc w:val="center"/>
        <w:rPr>
          <w:b/>
          <w:sz w:val="24"/>
          <w:szCs w:val="24"/>
        </w:rPr>
      </w:pPr>
      <w:r w:rsidRPr="006E5100">
        <w:rPr>
          <w:b/>
          <w:sz w:val="24"/>
          <w:szCs w:val="24"/>
        </w:rPr>
        <w:lastRenderedPageBreak/>
        <w:t>Ответственность Агента</w:t>
      </w:r>
    </w:p>
    <w:p w:rsidR="00C916A9" w:rsidRPr="006E5100" w:rsidRDefault="00C916A9" w:rsidP="00A62B75">
      <w:pPr>
        <w:pStyle w:val="af2"/>
        <w:tabs>
          <w:tab w:val="left" w:pos="0"/>
        </w:tabs>
        <w:ind w:left="0" w:right="-1"/>
        <w:rPr>
          <w:sz w:val="24"/>
          <w:szCs w:val="24"/>
        </w:rPr>
      </w:pPr>
      <w:r w:rsidRPr="006E5100">
        <w:rPr>
          <w:sz w:val="24"/>
          <w:szCs w:val="24"/>
        </w:rPr>
        <w:t xml:space="preserve">          </w:t>
      </w:r>
    </w:p>
    <w:p w:rsidR="00C916A9" w:rsidRPr="006E5100" w:rsidRDefault="00C916A9" w:rsidP="00A62B75">
      <w:pPr>
        <w:pStyle w:val="af2"/>
        <w:tabs>
          <w:tab w:val="left" w:pos="0"/>
        </w:tabs>
        <w:ind w:left="0" w:right="-1"/>
        <w:rPr>
          <w:sz w:val="24"/>
          <w:szCs w:val="24"/>
        </w:rPr>
      </w:pPr>
    </w:p>
    <w:p w:rsidR="00C916A9" w:rsidRPr="006E5100" w:rsidRDefault="00803509" w:rsidP="00A62B75">
      <w:pPr>
        <w:pStyle w:val="af2"/>
        <w:tabs>
          <w:tab w:val="left" w:pos="426"/>
        </w:tabs>
        <w:ind w:left="0" w:right="-1"/>
        <w:jc w:val="both"/>
        <w:rPr>
          <w:sz w:val="24"/>
          <w:szCs w:val="24"/>
        </w:rPr>
      </w:pPr>
      <w:r w:rsidRPr="006E5100">
        <w:rPr>
          <w:sz w:val="24"/>
          <w:szCs w:val="24"/>
        </w:rPr>
        <w:t>2</w:t>
      </w:r>
      <w:r w:rsidR="00C916A9" w:rsidRPr="006E5100">
        <w:rPr>
          <w:sz w:val="24"/>
          <w:szCs w:val="24"/>
        </w:rPr>
        <w:t xml:space="preserve">. В случае выявления </w:t>
      </w:r>
      <w:proofErr w:type="spellStart"/>
      <w:r w:rsidR="00C916A9" w:rsidRPr="006E5100">
        <w:rPr>
          <w:sz w:val="24"/>
          <w:szCs w:val="24"/>
        </w:rPr>
        <w:t>фрода</w:t>
      </w:r>
      <w:proofErr w:type="spellEnd"/>
      <w:r w:rsidR="00C916A9" w:rsidRPr="006E5100">
        <w:rPr>
          <w:sz w:val="24"/>
          <w:szCs w:val="24"/>
        </w:rPr>
        <w:t xml:space="preserve"> со стороны Агента (заключение фиктивных абонентских договоров) с целью получения вознаграждения, согласно агентского договора, Оператор вправе:</w:t>
      </w:r>
    </w:p>
    <w:p w:rsidR="00D60FC3" w:rsidRDefault="00D60FC3" w:rsidP="00A62B75">
      <w:pPr>
        <w:pStyle w:val="af2"/>
        <w:numPr>
          <w:ilvl w:val="1"/>
          <w:numId w:val="21"/>
        </w:numPr>
        <w:tabs>
          <w:tab w:val="left" w:pos="0"/>
        </w:tabs>
        <w:ind w:right="-1"/>
        <w:jc w:val="both"/>
        <w:rPr>
          <w:sz w:val="24"/>
          <w:szCs w:val="24"/>
        </w:rPr>
      </w:pPr>
      <w:r w:rsidRPr="00D60FC3">
        <w:rPr>
          <w:sz w:val="24"/>
          <w:szCs w:val="24"/>
        </w:rPr>
        <w:t>В случае нарушения п.</w:t>
      </w:r>
      <w:r w:rsidR="00577EC6">
        <w:rPr>
          <w:sz w:val="24"/>
          <w:szCs w:val="24"/>
        </w:rPr>
        <w:t>1.1. -</w:t>
      </w:r>
      <w:r w:rsidRPr="00D60FC3">
        <w:rPr>
          <w:sz w:val="24"/>
          <w:szCs w:val="24"/>
        </w:rPr>
        <w:t xml:space="preserve"> 1.3. Агент полностью возмещает финансовый ущерб, понесенный Оператором в результате некорректных действий торг</w:t>
      </w:r>
      <w:r w:rsidR="00750CE9">
        <w:rPr>
          <w:sz w:val="24"/>
          <w:szCs w:val="24"/>
        </w:rPr>
        <w:t>ового персонала. За каждый обна</w:t>
      </w:r>
      <w:r w:rsidRPr="00D60FC3">
        <w:rPr>
          <w:sz w:val="24"/>
          <w:szCs w:val="24"/>
        </w:rPr>
        <w:t>руженный факт нарушения данного пункта настоящего Приложения, Оператор вправе требовать, а Агент обязан, не позднее 7 (семи) рабочи</w:t>
      </w:r>
      <w:r w:rsidR="00750CE9">
        <w:rPr>
          <w:sz w:val="24"/>
          <w:szCs w:val="24"/>
        </w:rPr>
        <w:t>х дней с момента получения выше</w:t>
      </w:r>
      <w:r w:rsidRPr="00D60FC3">
        <w:rPr>
          <w:sz w:val="24"/>
          <w:szCs w:val="24"/>
        </w:rPr>
        <w:t>указанного требования Оператора, оплатить штраф в размере 500 руб.</w:t>
      </w:r>
    </w:p>
    <w:p w:rsidR="00C916A9" w:rsidRPr="006E5100" w:rsidRDefault="00C916A9" w:rsidP="00A62B75">
      <w:pPr>
        <w:pStyle w:val="af2"/>
        <w:numPr>
          <w:ilvl w:val="1"/>
          <w:numId w:val="21"/>
        </w:numPr>
        <w:tabs>
          <w:tab w:val="left" w:pos="0"/>
        </w:tabs>
        <w:ind w:right="-1"/>
        <w:jc w:val="both"/>
        <w:rPr>
          <w:sz w:val="24"/>
          <w:szCs w:val="24"/>
        </w:rPr>
      </w:pPr>
      <w:r w:rsidRPr="006E5100">
        <w:rPr>
          <w:sz w:val="24"/>
          <w:szCs w:val="24"/>
        </w:rPr>
        <w:t>В случае выявления нарушений п.1.4 - 1.5 Оператор вправе удержать по 500 руб. за каждый выявленный факт нарушения.</w:t>
      </w:r>
    </w:p>
    <w:p w:rsidR="00C916A9" w:rsidRPr="006E5100" w:rsidRDefault="00C916A9" w:rsidP="00A62B75">
      <w:pPr>
        <w:pStyle w:val="af2"/>
        <w:numPr>
          <w:ilvl w:val="1"/>
          <w:numId w:val="21"/>
        </w:numPr>
        <w:tabs>
          <w:tab w:val="left" w:pos="0"/>
        </w:tabs>
        <w:ind w:right="-1"/>
        <w:jc w:val="both"/>
        <w:rPr>
          <w:sz w:val="24"/>
          <w:szCs w:val="24"/>
        </w:rPr>
      </w:pPr>
      <w:r w:rsidRPr="006E5100">
        <w:rPr>
          <w:sz w:val="24"/>
          <w:szCs w:val="24"/>
        </w:rPr>
        <w:t xml:space="preserve">В случае выявления </w:t>
      </w:r>
      <w:proofErr w:type="spellStart"/>
      <w:r w:rsidRPr="006E5100">
        <w:rPr>
          <w:sz w:val="24"/>
          <w:szCs w:val="24"/>
        </w:rPr>
        <w:t>фрода</w:t>
      </w:r>
      <w:proofErr w:type="spellEnd"/>
      <w:r w:rsidRPr="006E5100">
        <w:rPr>
          <w:sz w:val="24"/>
          <w:szCs w:val="24"/>
        </w:rPr>
        <w:t xml:space="preserve"> более 80% от общего количества проданных контрактов в отчетном периоде, до выяснения всех обстоятельств, Оператор в праве удержать сумму вознаграждения, начисленного в соответствии с Агентским договором;</w:t>
      </w:r>
    </w:p>
    <w:p w:rsidR="00C916A9" w:rsidRPr="006E5100" w:rsidRDefault="00C916A9" w:rsidP="00A62B75">
      <w:pPr>
        <w:pStyle w:val="af2"/>
        <w:numPr>
          <w:ilvl w:val="1"/>
          <w:numId w:val="21"/>
        </w:numPr>
        <w:tabs>
          <w:tab w:val="left" w:pos="0"/>
        </w:tabs>
        <w:ind w:right="-1"/>
        <w:jc w:val="both"/>
        <w:rPr>
          <w:sz w:val="24"/>
          <w:szCs w:val="24"/>
        </w:rPr>
      </w:pPr>
      <w:r w:rsidRPr="006E5100">
        <w:rPr>
          <w:sz w:val="24"/>
          <w:szCs w:val="24"/>
        </w:rPr>
        <w:t xml:space="preserve">В случае выявления </w:t>
      </w:r>
      <w:proofErr w:type="spellStart"/>
      <w:r w:rsidRPr="006E5100">
        <w:rPr>
          <w:sz w:val="24"/>
          <w:szCs w:val="24"/>
        </w:rPr>
        <w:t>фрода</w:t>
      </w:r>
      <w:proofErr w:type="spellEnd"/>
      <w:r w:rsidRPr="006E5100">
        <w:rPr>
          <w:sz w:val="24"/>
          <w:szCs w:val="24"/>
        </w:rPr>
        <w:t xml:space="preserve"> более 50 % в течение двух и более месяцев Оператор вправе расторгнуть договор, письменно уведомив Агента.</w:t>
      </w:r>
    </w:p>
    <w:p w:rsidR="00C916A9" w:rsidRPr="006E5100" w:rsidRDefault="00C916A9" w:rsidP="00A62B75">
      <w:pPr>
        <w:pStyle w:val="af2"/>
        <w:numPr>
          <w:ilvl w:val="1"/>
          <w:numId w:val="21"/>
        </w:numPr>
        <w:tabs>
          <w:tab w:val="left" w:pos="0"/>
        </w:tabs>
        <w:ind w:right="-1"/>
        <w:jc w:val="both"/>
        <w:rPr>
          <w:sz w:val="24"/>
          <w:szCs w:val="24"/>
        </w:rPr>
      </w:pPr>
      <w:r w:rsidRPr="006E5100">
        <w:rPr>
          <w:sz w:val="24"/>
          <w:szCs w:val="24"/>
        </w:rPr>
        <w:t xml:space="preserve">Агент несет перед Оператором ответственность за ошибки ввода персональных данных абонентов в УРМД, которые повлекли необходимость корректировок в </w:t>
      </w:r>
      <w:proofErr w:type="spellStart"/>
      <w:r w:rsidRPr="006E5100">
        <w:rPr>
          <w:sz w:val="24"/>
          <w:szCs w:val="24"/>
        </w:rPr>
        <w:t>биллинговой</w:t>
      </w:r>
      <w:proofErr w:type="spellEnd"/>
      <w:r w:rsidRPr="006E5100">
        <w:rPr>
          <w:sz w:val="24"/>
          <w:szCs w:val="24"/>
        </w:rPr>
        <w:t xml:space="preserve"> системе Оператора и обязан компенсировать сумму равную проведенной корректировки начислений.</w:t>
      </w:r>
    </w:p>
    <w:p w:rsidR="00C916A9" w:rsidRPr="006E5100" w:rsidRDefault="00C916A9" w:rsidP="00A62B75">
      <w:pPr>
        <w:tabs>
          <w:tab w:val="left" w:pos="0"/>
        </w:tabs>
        <w:ind w:right="-1"/>
        <w:jc w:val="both"/>
      </w:pPr>
    </w:p>
    <w:p w:rsidR="00325B4D" w:rsidRPr="006E5100" w:rsidRDefault="00325B4D" w:rsidP="00325B4D">
      <w:pPr>
        <w:ind w:right="-1"/>
        <w:jc w:val="center"/>
        <w:outlineLvl w:val="0"/>
        <w:rPr>
          <w:b/>
          <w:sz w:val="24"/>
          <w:szCs w:val="24"/>
        </w:rPr>
      </w:pPr>
      <w:r w:rsidRPr="006E5100">
        <w:rPr>
          <w:b/>
          <w:sz w:val="24"/>
          <w:szCs w:val="24"/>
        </w:rPr>
        <w:t>Подписи Сторон:</w:t>
      </w:r>
    </w:p>
    <w:p w:rsidR="00325B4D" w:rsidRPr="006E5100" w:rsidRDefault="00325B4D" w:rsidP="00325B4D">
      <w:pPr>
        <w:ind w:right="-1"/>
        <w:jc w:val="center"/>
        <w:rPr>
          <w:b/>
          <w:sz w:val="24"/>
          <w:szCs w:val="24"/>
        </w:rPr>
      </w:pPr>
    </w:p>
    <w:p w:rsidR="00325B4D" w:rsidRPr="006E5100" w:rsidRDefault="00325B4D" w:rsidP="00325B4D">
      <w:pPr>
        <w:ind w:right="-1"/>
        <w:rPr>
          <w:sz w:val="24"/>
          <w:szCs w:val="24"/>
        </w:rPr>
      </w:pPr>
      <w:r w:rsidRPr="006E5100">
        <w:rPr>
          <w:sz w:val="24"/>
          <w:szCs w:val="24"/>
        </w:rPr>
        <w:t>от Оператора</w:t>
      </w:r>
      <w:r w:rsidRPr="006E5100">
        <w:rPr>
          <w:sz w:val="24"/>
          <w:szCs w:val="24"/>
        </w:rPr>
        <w:tab/>
      </w:r>
      <w:r w:rsidRPr="006E5100">
        <w:rPr>
          <w:sz w:val="24"/>
          <w:szCs w:val="24"/>
        </w:rPr>
        <w:tab/>
      </w:r>
      <w:r w:rsidRPr="006E5100">
        <w:rPr>
          <w:sz w:val="24"/>
          <w:szCs w:val="24"/>
        </w:rPr>
        <w:tab/>
      </w:r>
      <w:r w:rsidRPr="006E5100">
        <w:rPr>
          <w:sz w:val="24"/>
          <w:szCs w:val="24"/>
        </w:rPr>
        <w:tab/>
      </w:r>
      <w:r w:rsidRPr="006E5100">
        <w:rPr>
          <w:sz w:val="24"/>
          <w:szCs w:val="24"/>
        </w:rPr>
        <w:tab/>
      </w:r>
      <w:r>
        <w:rPr>
          <w:sz w:val="24"/>
          <w:szCs w:val="24"/>
        </w:rPr>
        <w:t xml:space="preserve">                         </w:t>
      </w:r>
      <w:r w:rsidRPr="006E5100">
        <w:rPr>
          <w:sz w:val="24"/>
          <w:szCs w:val="24"/>
        </w:rPr>
        <w:t xml:space="preserve">от Агента </w:t>
      </w:r>
    </w:p>
    <w:p w:rsidR="00325B4D" w:rsidRPr="006E5100" w:rsidRDefault="00325B4D" w:rsidP="00325B4D">
      <w:pPr>
        <w:ind w:right="-1"/>
        <w:rPr>
          <w:sz w:val="24"/>
          <w:szCs w:val="24"/>
        </w:rPr>
      </w:pPr>
    </w:p>
    <w:p w:rsidR="00325B4D" w:rsidRPr="006E5100" w:rsidRDefault="00325B4D" w:rsidP="00325B4D">
      <w:pPr>
        <w:ind w:right="-1"/>
        <w:outlineLvl w:val="0"/>
        <w:rPr>
          <w:sz w:val="24"/>
          <w:szCs w:val="24"/>
        </w:rPr>
      </w:pPr>
      <w:r w:rsidRPr="006E5100">
        <w:rPr>
          <w:sz w:val="24"/>
          <w:szCs w:val="24"/>
        </w:rPr>
        <w:t>Генеральный директор</w:t>
      </w:r>
      <w:r w:rsidRPr="006E5100">
        <w:rPr>
          <w:sz w:val="24"/>
          <w:szCs w:val="24"/>
        </w:rPr>
        <w:tab/>
      </w:r>
      <w:r w:rsidRPr="006E5100">
        <w:rPr>
          <w:sz w:val="24"/>
          <w:szCs w:val="24"/>
        </w:rPr>
        <w:tab/>
      </w:r>
      <w:r w:rsidRPr="006E5100">
        <w:rPr>
          <w:sz w:val="24"/>
          <w:szCs w:val="24"/>
        </w:rPr>
        <w:tab/>
      </w:r>
      <w:r w:rsidRPr="006E5100">
        <w:rPr>
          <w:sz w:val="24"/>
          <w:szCs w:val="24"/>
        </w:rPr>
        <w:tab/>
      </w:r>
    </w:p>
    <w:p w:rsidR="00325B4D" w:rsidRPr="006E5100" w:rsidRDefault="00325B4D" w:rsidP="00325B4D">
      <w:pPr>
        <w:ind w:right="-1"/>
        <w:outlineLvl w:val="0"/>
        <w:rPr>
          <w:sz w:val="24"/>
          <w:szCs w:val="24"/>
        </w:rPr>
      </w:pPr>
      <w:r w:rsidRPr="006E5100">
        <w:rPr>
          <w:sz w:val="26"/>
          <w:szCs w:val="26"/>
        </w:rPr>
        <w:t>ООО «ТМТ»</w:t>
      </w:r>
      <w:r w:rsidRPr="006E5100">
        <w:rPr>
          <w:sz w:val="24"/>
          <w:szCs w:val="24"/>
        </w:rPr>
        <w:tab/>
      </w:r>
      <w:r w:rsidRPr="006E5100">
        <w:rPr>
          <w:sz w:val="24"/>
          <w:szCs w:val="24"/>
        </w:rPr>
        <w:tab/>
      </w:r>
      <w:r w:rsidRPr="006E5100">
        <w:rPr>
          <w:sz w:val="24"/>
          <w:szCs w:val="24"/>
        </w:rPr>
        <w:tab/>
      </w:r>
      <w:r w:rsidRPr="006E5100">
        <w:rPr>
          <w:sz w:val="24"/>
          <w:szCs w:val="24"/>
        </w:rPr>
        <w:tab/>
      </w:r>
    </w:p>
    <w:p w:rsidR="00325B4D" w:rsidRPr="006E5100" w:rsidRDefault="00325B4D" w:rsidP="00325B4D">
      <w:pPr>
        <w:ind w:right="-1"/>
        <w:rPr>
          <w:sz w:val="24"/>
          <w:szCs w:val="24"/>
        </w:rPr>
      </w:pPr>
      <w:r w:rsidRPr="006E5100">
        <w:rPr>
          <w:sz w:val="24"/>
          <w:szCs w:val="24"/>
        </w:rPr>
        <w:t xml:space="preserve"> _____________ /</w:t>
      </w:r>
      <w:r>
        <w:rPr>
          <w:sz w:val="24"/>
          <w:szCs w:val="24"/>
        </w:rPr>
        <w:t>_______________</w:t>
      </w:r>
      <w:r w:rsidRPr="006E5100">
        <w:rPr>
          <w:sz w:val="24"/>
          <w:szCs w:val="24"/>
        </w:rPr>
        <w:t xml:space="preserve"> /</w:t>
      </w:r>
      <w:r w:rsidRPr="006E5100">
        <w:rPr>
          <w:sz w:val="24"/>
          <w:szCs w:val="24"/>
        </w:rPr>
        <w:tab/>
      </w:r>
      <w:r>
        <w:rPr>
          <w:sz w:val="24"/>
          <w:szCs w:val="24"/>
        </w:rPr>
        <w:t xml:space="preserve">                                 _______________ / _____________</w:t>
      </w:r>
      <w:r w:rsidRPr="006E5100">
        <w:rPr>
          <w:sz w:val="24"/>
          <w:szCs w:val="24"/>
        </w:rPr>
        <w:t>_/</w:t>
      </w:r>
    </w:p>
    <w:p w:rsidR="00325B4D" w:rsidRPr="006E5100" w:rsidRDefault="00325B4D" w:rsidP="00325B4D">
      <w:pPr>
        <w:ind w:right="-1"/>
        <w:rPr>
          <w:sz w:val="24"/>
          <w:szCs w:val="24"/>
        </w:rPr>
      </w:pPr>
      <w:proofErr w:type="spellStart"/>
      <w:r w:rsidRPr="006E5100">
        <w:rPr>
          <w:sz w:val="24"/>
          <w:szCs w:val="24"/>
        </w:rPr>
        <w:t>м.п</w:t>
      </w:r>
      <w:proofErr w:type="spellEnd"/>
      <w:r w:rsidRPr="006E5100">
        <w:rPr>
          <w:sz w:val="24"/>
          <w:szCs w:val="24"/>
        </w:rPr>
        <w:t>.</w:t>
      </w:r>
      <w:r w:rsidRPr="006E5100">
        <w:rPr>
          <w:sz w:val="24"/>
          <w:szCs w:val="24"/>
        </w:rPr>
        <w:tab/>
      </w:r>
      <w:r w:rsidRPr="006E5100">
        <w:rPr>
          <w:sz w:val="24"/>
          <w:szCs w:val="24"/>
        </w:rPr>
        <w:tab/>
      </w:r>
      <w:r w:rsidRPr="006E5100">
        <w:rPr>
          <w:sz w:val="24"/>
          <w:szCs w:val="24"/>
        </w:rPr>
        <w:tab/>
      </w:r>
      <w:r w:rsidRPr="006E5100">
        <w:rPr>
          <w:sz w:val="24"/>
          <w:szCs w:val="24"/>
        </w:rPr>
        <w:tab/>
      </w:r>
      <w:r w:rsidRPr="006E5100">
        <w:rPr>
          <w:sz w:val="24"/>
          <w:szCs w:val="24"/>
        </w:rPr>
        <w:tab/>
      </w:r>
      <w:r w:rsidRPr="006E5100">
        <w:rPr>
          <w:sz w:val="24"/>
          <w:szCs w:val="24"/>
        </w:rPr>
        <w:tab/>
      </w:r>
      <w:r w:rsidRPr="006E5100">
        <w:rPr>
          <w:sz w:val="24"/>
          <w:szCs w:val="24"/>
        </w:rPr>
        <w:tab/>
      </w:r>
      <w:r>
        <w:rPr>
          <w:sz w:val="24"/>
          <w:szCs w:val="24"/>
        </w:rPr>
        <w:t xml:space="preserve">                     </w:t>
      </w:r>
      <w:proofErr w:type="spellStart"/>
      <w:r w:rsidRPr="006E5100">
        <w:rPr>
          <w:sz w:val="24"/>
          <w:szCs w:val="24"/>
        </w:rPr>
        <w:t>м.п</w:t>
      </w:r>
      <w:proofErr w:type="spellEnd"/>
      <w:r w:rsidRPr="006E5100">
        <w:rPr>
          <w:sz w:val="24"/>
          <w:szCs w:val="24"/>
        </w:rPr>
        <w:t>.</w:t>
      </w:r>
    </w:p>
    <w:p w:rsidR="00C916A9" w:rsidRPr="006E5100" w:rsidRDefault="00C916A9" w:rsidP="00A62B75">
      <w:pPr>
        <w:pStyle w:val="af2"/>
        <w:tabs>
          <w:tab w:val="left" w:pos="851"/>
        </w:tabs>
        <w:spacing w:after="100" w:afterAutospacing="1" w:line="276" w:lineRule="auto"/>
        <w:ind w:left="0" w:right="-1"/>
        <w:jc w:val="both"/>
        <w:rPr>
          <w:b/>
          <w:sz w:val="24"/>
          <w:szCs w:val="24"/>
        </w:rPr>
      </w:pPr>
    </w:p>
    <w:tbl>
      <w:tblPr>
        <w:tblW w:w="10374" w:type="dxa"/>
        <w:tblInd w:w="336" w:type="dxa"/>
        <w:tblLook w:val="01E0" w:firstRow="1" w:lastRow="1" w:firstColumn="1" w:lastColumn="1" w:noHBand="0" w:noVBand="0"/>
      </w:tblPr>
      <w:tblGrid>
        <w:gridCol w:w="6009"/>
        <w:gridCol w:w="4365"/>
      </w:tblGrid>
      <w:tr w:rsidR="00C916A9" w:rsidRPr="006E5100" w:rsidTr="004416BD">
        <w:trPr>
          <w:trHeight w:val="2341"/>
        </w:trPr>
        <w:tc>
          <w:tcPr>
            <w:tcW w:w="6009" w:type="dxa"/>
          </w:tcPr>
          <w:p w:rsidR="00C916A9" w:rsidRPr="006E5100" w:rsidRDefault="00C916A9" w:rsidP="004416BD">
            <w:pPr>
              <w:spacing w:after="120"/>
              <w:rPr>
                <w:sz w:val="26"/>
                <w:szCs w:val="26"/>
              </w:rPr>
            </w:pPr>
          </w:p>
        </w:tc>
        <w:tc>
          <w:tcPr>
            <w:tcW w:w="4365" w:type="dxa"/>
          </w:tcPr>
          <w:p w:rsidR="00C916A9" w:rsidRPr="006E5100" w:rsidRDefault="00C916A9" w:rsidP="004416BD">
            <w:pPr>
              <w:rPr>
                <w:sz w:val="26"/>
                <w:szCs w:val="26"/>
              </w:rPr>
            </w:pPr>
          </w:p>
        </w:tc>
      </w:tr>
    </w:tbl>
    <w:p w:rsidR="00C916A9" w:rsidRDefault="00C916A9" w:rsidP="00C916A9">
      <w:pPr>
        <w:pStyle w:val="af2"/>
        <w:tabs>
          <w:tab w:val="left" w:pos="0"/>
        </w:tabs>
        <w:ind w:left="1134"/>
        <w:jc w:val="both"/>
        <w:rPr>
          <w:sz w:val="24"/>
          <w:szCs w:val="24"/>
        </w:rPr>
      </w:pPr>
    </w:p>
    <w:p w:rsidR="00942C61" w:rsidRDefault="00942C61" w:rsidP="00C916A9">
      <w:pPr>
        <w:pStyle w:val="af2"/>
        <w:tabs>
          <w:tab w:val="left" w:pos="0"/>
        </w:tabs>
        <w:ind w:left="1134"/>
        <w:jc w:val="both"/>
        <w:rPr>
          <w:sz w:val="24"/>
          <w:szCs w:val="24"/>
        </w:rPr>
      </w:pPr>
    </w:p>
    <w:p w:rsidR="00A62B75" w:rsidRDefault="00A62B75" w:rsidP="00C916A9">
      <w:pPr>
        <w:pStyle w:val="af2"/>
        <w:tabs>
          <w:tab w:val="left" w:pos="0"/>
        </w:tabs>
        <w:ind w:left="1134"/>
        <w:jc w:val="both"/>
        <w:rPr>
          <w:sz w:val="24"/>
          <w:szCs w:val="24"/>
        </w:rPr>
      </w:pPr>
    </w:p>
    <w:p w:rsidR="00A62B75" w:rsidRDefault="00A62B75" w:rsidP="00C916A9">
      <w:pPr>
        <w:pStyle w:val="af2"/>
        <w:tabs>
          <w:tab w:val="left" w:pos="0"/>
        </w:tabs>
        <w:ind w:left="1134"/>
        <w:jc w:val="both"/>
        <w:rPr>
          <w:sz w:val="24"/>
          <w:szCs w:val="24"/>
        </w:rPr>
      </w:pPr>
    </w:p>
    <w:p w:rsidR="00A62B75" w:rsidRDefault="00A62B75" w:rsidP="00C916A9">
      <w:pPr>
        <w:pStyle w:val="af2"/>
        <w:tabs>
          <w:tab w:val="left" w:pos="0"/>
        </w:tabs>
        <w:ind w:left="1134"/>
        <w:jc w:val="both"/>
        <w:rPr>
          <w:sz w:val="24"/>
          <w:szCs w:val="24"/>
        </w:rPr>
      </w:pPr>
    </w:p>
    <w:p w:rsidR="00A62B75" w:rsidRDefault="00A62B75" w:rsidP="00C916A9">
      <w:pPr>
        <w:pStyle w:val="af2"/>
        <w:tabs>
          <w:tab w:val="left" w:pos="0"/>
        </w:tabs>
        <w:ind w:left="1134"/>
        <w:jc w:val="both"/>
        <w:rPr>
          <w:sz w:val="24"/>
          <w:szCs w:val="24"/>
        </w:rPr>
      </w:pPr>
    </w:p>
    <w:p w:rsidR="00A62B75" w:rsidRDefault="00A62B75" w:rsidP="00C916A9">
      <w:pPr>
        <w:pStyle w:val="af2"/>
        <w:tabs>
          <w:tab w:val="left" w:pos="0"/>
        </w:tabs>
        <w:ind w:left="1134"/>
        <w:jc w:val="both"/>
        <w:rPr>
          <w:sz w:val="24"/>
          <w:szCs w:val="24"/>
        </w:rPr>
      </w:pPr>
    </w:p>
    <w:p w:rsidR="00A62B75" w:rsidRDefault="00A62B75" w:rsidP="00C916A9">
      <w:pPr>
        <w:pStyle w:val="af2"/>
        <w:tabs>
          <w:tab w:val="left" w:pos="0"/>
        </w:tabs>
        <w:ind w:left="1134"/>
        <w:jc w:val="both"/>
        <w:rPr>
          <w:sz w:val="24"/>
          <w:szCs w:val="24"/>
        </w:rPr>
      </w:pPr>
    </w:p>
    <w:p w:rsidR="00942C61" w:rsidRDefault="00942C61" w:rsidP="00C916A9">
      <w:pPr>
        <w:pStyle w:val="af2"/>
        <w:tabs>
          <w:tab w:val="left" w:pos="0"/>
        </w:tabs>
        <w:ind w:left="1134"/>
        <w:jc w:val="both"/>
        <w:rPr>
          <w:sz w:val="24"/>
          <w:szCs w:val="24"/>
        </w:rPr>
      </w:pPr>
    </w:p>
    <w:p w:rsidR="00E94E73" w:rsidRDefault="00E94E73" w:rsidP="00C916A9">
      <w:pPr>
        <w:pStyle w:val="af2"/>
        <w:tabs>
          <w:tab w:val="left" w:pos="0"/>
        </w:tabs>
        <w:ind w:left="1134"/>
        <w:jc w:val="both"/>
        <w:rPr>
          <w:sz w:val="24"/>
          <w:szCs w:val="24"/>
        </w:rPr>
      </w:pPr>
    </w:p>
    <w:p w:rsidR="00E94E73" w:rsidRDefault="00E94E73" w:rsidP="00C916A9">
      <w:pPr>
        <w:pStyle w:val="af2"/>
        <w:tabs>
          <w:tab w:val="left" w:pos="0"/>
        </w:tabs>
        <w:ind w:left="1134"/>
        <w:jc w:val="both"/>
        <w:rPr>
          <w:sz w:val="24"/>
          <w:szCs w:val="24"/>
        </w:rPr>
      </w:pPr>
    </w:p>
    <w:p w:rsidR="00E94E73" w:rsidRDefault="00E94E73" w:rsidP="00C916A9">
      <w:pPr>
        <w:pStyle w:val="af2"/>
        <w:tabs>
          <w:tab w:val="left" w:pos="0"/>
        </w:tabs>
        <w:ind w:left="1134"/>
        <w:jc w:val="both"/>
        <w:rPr>
          <w:sz w:val="24"/>
          <w:szCs w:val="24"/>
        </w:rPr>
      </w:pPr>
    </w:p>
    <w:p w:rsidR="00B63E9E" w:rsidRDefault="00B63E9E" w:rsidP="00C916A9">
      <w:pPr>
        <w:pStyle w:val="af2"/>
        <w:tabs>
          <w:tab w:val="left" w:pos="0"/>
        </w:tabs>
        <w:ind w:left="1134"/>
        <w:jc w:val="both"/>
        <w:rPr>
          <w:sz w:val="24"/>
          <w:szCs w:val="24"/>
        </w:rPr>
      </w:pPr>
    </w:p>
    <w:p w:rsidR="00745863" w:rsidRDefault="00745863" w:rsidP="00AA4DDE">
      <w:pPr>
        <w:ind w:left="5670" w:right="141" w:hanging="5670"/>
        <w:jc w:val="right"/>
        <w:rPr>
          <w:b/>
          <w:sz w:val="24"/>
          <w:szCs w:val="24"/>
        </w:rPr>
      </w:pPr>
    </w:p>
    <w:p w:rsidR="00745863" w:rsidRDefault="00745863" w:rsidP="00AA4DDE">
      <w:pPr>
        <w:ind w:left="5670" w:right="141" w:hanging="5670"/>
        <w:jc w:val="right"/>
        <w:rPr>
          <w:b/>
          <w:sz w:val="24"/>
          <w:szCs w:val="24"/>
        </w:rPr>
      </w:pPr>
    </w:p>
    <w:p w:rsidR="00330E12" w:rsidRDefault="00330E12" w:rsidP="00AA4DDE">
      <w:pPr>
        <w:ind w:left="5670" w:right="141" w:hanging="5670"/>
        <w:jc w:val="right"/>
        <w:rPr>
          <w:b/>
          <w:sz w:val="24"/>
          <w:szCs w:val="24"/>
        </w:rPr>
      </w:pPr>
      <w:r w:rsidRPr="006E5100">
        <w:rPr>
          <w:b/>
          <w:sz w:val="24"/>
          <w:szCs w:val="24"/>
        </w:rPr>
        <w:lastRenderedPageBreak/>
        <w:t>Приложение №</w:t>
      </w:r>
      <w:r w:rsidR="00B04618">
        <w:rPr>
          <w:b/>
          <w:sz w:val="24"/>
          <w:szCs w:val="24"/>
        </w:rPr>
        <w:t>8</w:t>
      </w:r>
    </w:p>
    <w:p w:rsidR="00531513" w:rsidRPr="006E5100" w:rsidRDefault="00531513" w:rsidP="00AA4DDE">
      <w:pPr>
        <w:ind w:left="5670" w:right="141" w:hanging="5670"/>
        <w:jc w:val="right"/>
        <w:rPr>
          <w:b/>
          <w:sz w:val="24"/>
          <w:szCs w:val="24"/>
        </w:rPr>
      </w:pPr>
    </w:p>
    <w:tbl>
      <w:tblPr>
        <w:tblW w:w="10695" w:type="dxa"/>
        <w:tblLook w:val="04A0" w:firstRow="1" w:lastRow="0" w:firstColumn="1" w:lastColumn="0" w:noHBand="0" w:noVBand="1"/>
      </w:tblPr>
      <w:tblGrid>
        <w:gridCol w:w="6682"/>
        <w:gridCol w:w="956"/>
        <w:gridCol w:w="3057"/>
      </w:tblGrid>
      <w:tr w:rsidR="00531513" w:rsidRPr="00132FA2" w:rsidTr="009E3A8F">
        <w:trPr>
          <w:trHeight w:val="269"/>
        </w:trPr>
        <w:tc>
          <w:tcPr>
            <w:tcW w:w="6682" w:type="dxa"/>
            <w:tcBorders>
              <w:top w:val="nil"/>
              <w:left w:val="nil"/>
              <w:bottom w:val="nil"/>
              <w:right w:val="nil"/>
            </w:tcBorders>
            <w:shd w:val="clear" w:color="auto" w:fill="auto"/>
            <w:hideMark/>
          </w:tcPr>
          <w:p w:rsidR="00531513" w:rsidRPr="00132FA2" w:rsidRDefault="00531513" w:rsidP="009E3A8F">
            <w:pPr>
              <w:rPr>
                <w:rFonts w:ascii="Arial CYR" w:hAnsi="Arial CYR" w:cs="Arial CYR"/>
                <w:b/>
                <w:bCs/>
                <w:sz w:val="16"/>
                <w:szCs w:val="16"/>
              </w:rPr>
            </w:pPr>
            <w:r w:rsidRPr="00132FA2">
              <w:rPr>
                <w:rFonts w:ascii="Arial CYR" w:hAnsi="Arial CYR" w:cs="Arial CYR"/>
                <w:b/>
                <w:bCs/>
                <w:sz w:val="16"/>
                <w:szCs w:val="16"/>
              </w:rPr>
              <w:t xml:space="preserve">         У Т В Е Р Ж Д А Ю  </w:t>
            </w:r>
          </w:p>
        </w:tc>
        <w:tc>
          <w:tcPr>
            <w:tcW w:w="956" w:type="dxa"/>
            <w:tcBorders>
              <w:top w:val="nil"/>
              <w:left w:val="nil"/>
              <w:bottom w:val="nil"/>
              <w:right w:val="nil"/>
            </w:tcBorders>
            <w:shd w:val="clear" w:color="auto" w:fill="auto"/>
            <w:hideMark/>
          </w:tcPr>
          <w:p w:rsidR="00531513" w:rsidRPr="00132FA2" w:rsidRDefault="00531513" w:rsidP="009E3A8F">
            <w:pPr>
              <w:rPr>
                <w:rFonts w:ascii="Arial CYR" w:hAnsi="Arial CYR" w:cs="Arial CYR"/>
                <w:b/>
                <w:bCs/>
                <w:sz w:val="16"/>
                <w:szCs w:val="16"/>
              </w:rPr>
            </w:pPr>
          </w:p>
        </w:tc>
        <w:tc>
          <w:tcPr>
            <w:tcW w:w="3057" w:type="dxa"/>
            <w:tcBorders>
              <w:top w:val="nil"/>
              <w:left w:val="nil"/>
              <w:bottom w:val="nil"/>
              <w:right w:val="nil"/>
            </w:tcBorders>
            <w:shd w:val="clear" w:color="auto" w:fill="auto"/>
            <w:hideMark/>
          </w:tcPr>
          <w:p w:rsidR="00531513" w:rsidRPr="00132FA2" w:rsidRDefault="00531513" w:rsidP="009E3A8F">
            <w:pPr>
              <w:jc w:val="center"/>
              <w:rPr>
                <w:rFonts w:ascii="Arial CYR" w:hAnsi="Arial CYR" w:cs="Arial CYR"/>
                <w:b/>
                <w:bCs/>
                <w:sz w:val="16"/>
                <w:szCs w:val="16"/>
              </w:rPr>
            </w:pPr>
            <w:r w:rsidRPr="00132FA2">
              <w:rPr>
                <w:rFonts w:ascii="Arial CYR" w:hAnsi="Arial CYR" w:cs="Arial CYR"/>
                <w:b/>
                <w:bCs/>
                <w:sz w:val="16"/>
                <w:szCs w:val="16"/>
              </w:rPr>
              <w:t>У Т В Е Р Ж Д А Ю</w:t>
            </w:r>
          </w:p>
        </w:tc>
      </w:tr>
      <w:tr w:rsidR="00531513" w:rsidRPr="00132FA2" w:rsidTr="009E3A8F">
        <w:trPr>
          <w:trHeight w:val="520"/>
        </w:trPr>
        <w:tc>
          <w:tcPr>
            <w:tcW w:w="6682" w:type="dxa"/>
            <w:tcBorders>
              <w:top w:val="nil"/>
              <w:left w:val="nil"/>
              <w:bottom w:val="nil"/>
              <w:right w:val="nil"/>
            </w:tcBorders>
            <w:shd w:val="clear" w:color="000000" w:fill="FFFFFF"/>
            <w:hideMark/>
          </w:tcPr>
          <w:p w:rsidR="00531513" w:rsidRPr="00221281" w:rsidRDefault="00531513" w:rsidP="009E3A8F">
            <w:pPr>
              <w:rPr>
                <w:sz w:val="16"/>
                <w:szCs w:val="16"/>
              </w:rPr>
            </w:pPr>
            <w:r>
              <w:rPr>
                <w:sz w:val="16"/>
                <w:szCs w:val="16"/>
              </w:rPr>
              <w:t>ИП_________________________</w:t>
            </w:r>
          </w:p>
        </w:tc>
        <w:tc>
          <w:tcPr>
            <w:tcW w:w="956" w:type="dxa"/>
            <w:tcBorders>
              <w:top w:val="nil"/>
              <w:left w:val="nil"/>
              <w:bottom w:val="nil"/>
              <w:right w:val="nil"/>
            </w:tcBorders>
            <w:shd w:val="clear" w:color="000000" w:fill="FFFFFF"/>
            <w:hideMark/>
          </w:tcPr>
          <w:p w:rsidR="00531513" w:rsidRPr="00132FA2" w:rsidRDefault="00531513" w:rsidP="009E3A8F">
            <w:pPr>
              <w:rPr>
                <w:sz w:val="16"/>
                <w:szCs w:val="16"/>
              </w:rPr>
            </w:pPr>
            <w:r w:rsidRPr="00132FA2">
              <w:rPr>
                <w:sz w:val="16"/>
                <w:szCs w:val="16"/>
              </w:rPr>
              <w:t> </w:t>
            </w:r>
          </w:p>
        </w:tc>
        <w:tc>
          <w:tcPr>
            <w:tcW w:w="3057" w:type="dxa"/>
            <w:tcBorders>
              <w:top w:val="nil"/>
              <w:left w:val="nil"/>
              <w:bottom w:val="nil"/>
              <w:right w:val="nil"/>
            </w:tcBorders>
            <w:shd w:val="clear" w:color="000000" w:fill="FFFFFF"/>
            <w:hideMark/>
          </w:tcPr>
          <w:p w:rsidR="00531513" w:rsidRPr="00132FA2" w:rsidRDefault="00531513" w:rsidP="009E3A8F">
            <w:pPr>
              <w:rPr>
                <w:sz w:val="16"/>
                <w:szCs w:val="16"/>
              </w:rPr>
            </w:pPr>
            <w:r w:rsidRPr="00132FA2">
              <w:rPr>
                <w:sz w:val="16"/>
                <w:szCs w:val="16"/>
              </w:rPr>
              <w:t xml:space="preserve">Генеральный директор        </w:t>
            </w:r>
            <w:r w:rsidRPr="00132FA2">
              <w:rPr>
                <w:sz w:val="16"/>
                <w:szCs w:val="16"/>
              </w:rPr>
              <w:br/>
              <w:t xml:space="preserve">ООО "ТМТ" </w:t>
            </w:r>
          </w:p>
        </w:tc>
      </w:tr>
      <w:tr w:rsidR="00531513" w:rsidRPr="00132FA2" w:rsidTr="009E3A8F">
        <w:trPr>
          <w:trHeight w:val="177"/>
        </w:trPr>
        <w:tc>
          <w:tcPr>
            <w:tcW w:w="6682" w:type="dxa"/>
            <w:tcBorders>
              <w:top w:val="nil"/>
              <w:left w:val="nil"/>
              <w:bottom w:val="nil"/>
              <w:right w:val="nil"/>
            </w:tcBorders>
            <w:shd w:val="clear" w:color="000000" w:fill="FFFFFF"/>
            <w:hideMark/>
          </w:tcPr>
          <w:p w:rsidR="00531513" w:rsidRPr="00132FA2" w:rsidRDefault="00531513" w:rsidP="009E3A8F">
            <w:pPr>
              <w:rPr>
                <w:sz w:val="16"/>
                <w:szCs w:val="16"/>
              </w:rPr>
            </w:pPr>
            <w:r w:rsidRPr="00132FA2">
              <w:rPr>
                <w:sz w:val="16"/>
                <w:szCs w:val="16"/>
              </w:rPr>
              <w:t> </w:t>
            </w:r>
          </w:p>
        </w:tc>
        <w:tc>
          <w:tcPr>
            <w:tcW w:w="956" w:type="dxa"/>
            <w:tcBorders>
              <w:top w:val="nil"/>
              <w:left w:val="nil"/>
              <w:bottom w:val="nil"/>
              <w:right w:val="nil"/>
            </w:tcBorders>
            <w:shd w:val="clear" w:color="000000" w:fill="FFFFFF"/>
            <w:hideMark/>
          </w:tcPr>
          <w:p w:rsidR="00531513" w:rsidRPr="00132FA2" w:rsidRDefault="00531513" w:rsidP="009E3A8F">
            <w:pPr>
              <w:rPr>
                <w:sz w:val="16"/>
                <w:szCs w:val="16"/>
              </w:rPr>
            </w:pPr>
            <w:r w:rsidRPr="00132FA2">
              <w:rPr>
                <w:sz w:val="16"/>
                <w:szCs w:val="16"/>
              </w:rPr>
              <w:t> </w:t>
            </w:r>
          </w:p>
        </w:tc>
        <w:tc>
          <w:tcPr>
            <w:tcW w:w="3057" w:type="dxa"/>
            <w:tcBorders>
              <w:top w:val="nil"/>
              <w:left w:val="nil"/>
              <w:bottom w:val="nil"/>
              <w:right w:val="nil"/>
            </w:tcBorders>
            <w:shd w:val="clear" w:color="000000" w:fill="FFFFFF"/>
            <w:hideMark/>
          </w:tcPr>
          <w:p w:rsidR="00531513" w:rsidRPr="00132FA2" w:rsidRDefault="00531513" w:rsidP="009E3A8F">
            <w:pPr>
              <w:rPr>
                <w:sz w:val="16"/>
                <w:szCs w:val="16"/>
              </w:rPr>
            </w:pPr>
            <w:r w:rsidRPr="00132FA2">
              <w:rPr>
                <w:sz w:val="16"/>
                <w:szCs w:val="16"/>
              </w:rPr>
              <w:t> </w:t>
            </w:r>
          </w:p>
        </w:tc>
      </w:tr>
      <w:tr w:rsidR="00531513" w:rsidRPr="00132FA2" w:rsidTr="009E3A8F">
        <w:trPr>
          <w:trHeight w:val="177"/>
        </w:trPr>
        <w:tc>
          <w:tcPr>
            <w:tcW w:w="6682" w:type="dxa"/>
            <w:tcBorders>
              <w:top w:val="nil"/>
              <w:left w:val="nil"/>
              <w:bottom w:val="nil"/>
              <w:right w:val="nil"/>
            </w:tcBorders>
            <w:shd w:val="clear" w:color="000000" w:fill="FFFFFF"/>
            <w:hideMark/>
          </w:tcPr>
          <w:p w:rsidR="00531513" w:rsidRPr="00221281" w:rsidRDefault="00531513" w:rsidP="009E3A8F">
            <w:pPr>
              <w:rPr>
                <w:sz w:val="16"/>
                <w:szCs w:val="16"/>
              </w:rPr>
            </w:pPr>
            <w:r w:rsidRPr="00132FA2">
              <w:rPr>
                <w:sz w:val="16"/>
                <w:szCs w:val="16"/>
              </w:rPr>
              <w:t>_____________</w:t>
            </w:r>
            <w:r>
              <w:rPr>
                <w:sz w:val="16"/>
                <w:szCs w:val="16"/>
              </w:rPr>
              <w:t>ФИО руководителя</w:t>
            </w:r>
          </w:p>
        </w:tc>
        <w:tc>
          <w:tcPr>
            <w:tcW w:w="956" w:type="dxa"/>
            <w:tcBorders>
              <w:top w:val="nil"/>
              <w:left w:val="nil"/>
              <w:bottom w:val="nil"/>
              <w:right w:val="nil"/>
            </w:tcBorders>
            <w:shd w:val="clear" w:color="000000" w:fill="FFFFFF"/>
            <w:hideMark/>
          </w:tcPr>
          <w:p w:rsidR="00531513" w:rsidRPr="00132FA2" w:rsidRDefault="00531513" w:rsidP="009E3A8F">
            <w:pPr>
              <w:rPr>
                <w:sz w:val="16"/>
                <w:szCs w:val="16"/>
              </w:rPr>
            </w:pPr>
            <w:r w:rsidRPr="00132FA2">
              <w:rPr>
                <w:sz w:val="16"/>
                <w:szCs w:val="16"/>
              </w:rPr>
              <w:t> </w:t>
            </w:r>
          </w:p>
        </w:tc>
        <w:tc>
          <w:tcPr>
            <w:tcW w:w="3057" w:type="dxa"/>
            <w:tcBorders>
              <w:top w:val="nil"/>
              <w:left w:val="nil"/>
              <w:bottom w:val="nil"/>
              <w:right w:val="nil"/>
            </w:tcBorders>
            <w:shd w:val="clear" w:color="000000" w:fill="FFFFFF"/>
            <w:vAlign w:val="bottom"/>
            <w:hideMark/>
          </w:tcPr>
          <w:p w:rsidR="00531513" w:rsidRPr="00132FA2" w:rsidRDefault="00531513" w:rsidP="009E3A8F">
            <w:pPr>
              <w:rPr>
                <w:sz w:val="16"/>
                <w:szCs w:val="16"/>
              </w:rPr>
            </w:pPr>
            <w:r w:rsidRPr="00132FA2">
              <w:rPr>
                <w:sz w:val="16"/>
                <w:szCs w:val="16"/>
              </w:rPr>
              <w:t>_______________ Р.А. Хисамов</w:t>
            </w:r>
          </w:p>
        </w:tc>
      </w:tr>
      <w:tr w:rsidR="00531513" w:rsidRPr="00132FA2" w:rsidTr="009E3A8F">
        <w:trPr>
          <w:trHeight w:val="177"/>
        </w:trPr>
        <w:tc>
          <w:tcPr>
            <w:tcW w:w="6682" w:type="dxa"/>
            <w:tcBorders>
              <w:top w:val="nil"/>
              <w:left w:val="nil"/>
              <w:bottom w:val="nil"/>
              <w:right w:val="nil"/>
            </w:tcBorders>
            <w:shd w:val="clear" w:color="000000" w:fill="FFFFFF"/>
            <w:vAlign w:val="bottom"/>
            <w:hideMark/>
          </w:tcPr>
          <w:p w:rsidR="00531513" w:rsidRPr="00132FA2" w:rsidRDefault="00531513" w:rsidP="009E3A8F">
            <w:pPr>
              <w:rPr>
                <w:sz w:val="16"/>
                <w:szCs w:val="16"/>
              </w:rPr>
            </w:pPr>
            <w:r>
              <w:rPr>
                <w:sz w:val="16"/>
                <w:szCs w:val="16"/>
                <w:lang w:val="en-US"/>
              </w:rPr>
              <w:t>«</w:t>
            </w:r>
            <w:r>
              <w:rPr>
                <w:sz w:val="16"/>
                <w:szCs w:val="16"/>
              </w:rPr>
              <w:t>__</w:t>
            </w:r>
            <w:r>
              <w:rPr>
                <w:sz w:val="16"/>
                <w:szCs w:val="16"/>
                <w:lang w:val="en-US"/>
              </w:rPr>
              <w:t xml:space="preserve">» </w:t>
            </w:r>
            <w:r>
              <w:rPr>
                <w:sz w:val="16"/>
                <w:szCs w:val="16"/>
              </w:rPr>
              <w:t>________</w:t>
            </w:r>
            <w:r>
              <w:rPr>
                <w:sz w:val="16"/>
                <w:szCs w:val="16"/>
                <w:lang w:val="en-US"/>
              </w:rPr>
              <w:t xml:space="preserve"> 2020 г.</w:t>
            </w:r>
          </w:p>
        </w:tc>
        <w:tc>
          <w:tcPr>
            <w:tcW w:w="956" w:type="dxa"/>
            <w:tcBorders>
              <w:top w:val="nil"/>
              <w:left w:val="nil"/>
              <w:bottom w:val="nil"/>
              <w:right w:val="nil"/>
            </w:tcBorders>
            <w:shd w:val="clear" w:color="000000" w:fill="FFFFFF"/>
            <w:hideMark/>
          </w:tcPr>
          <w:p w:rsidR="00531513" w:rsidRPr="00132FA2" w:rsidRDefault="00531513" w:rsidP="009E3A8F">
            <w:pPr>
              <w:rPr>
                <w:sz w:val="16"/>
                <w:szCs w:val="16"/>
              </w:rPr>
            </w:pPr>
            <w:r w:rsidRPr="00132FA2">
              <w:rPr>
                <w:sz w:val="16"/>
                <w:szCs w:val="16"/>
              </w:rPr>
              <w:t> </w:t>
            </w:r>
          </w:p>
        </w:tc>
        <w:tc>
          <w:tcPr>
            <w:tcW w:w="3057" w:type="dxa"/>
            <w:tcBorders>
              <w:top w:val="nil"/>
              <w:left w:val="nil"/>
              <w:bottom w:val="nil"/>
              <w:right w:val="nil"/>
            </w:tcBorders>
            <w:shd w:val="clear" w:color="000000" w:fill="FFFFFF"/>
            <w:vAlign w:val="bottom"/>
            <w:hideMark/>
          </w:tcPr>
          <w:p w:rsidR="00531513" w:rsidRPr="00132FA2" w:rsidRDefault="00531513" w:rsidP="009E3A8F">
            <w:pPr>
              <w:rPr>
                <w:sz w:val="16"/>
                <w:szCs w:val="16"/>
              </w:rPr>
            </w:pPr>
            <w:r>
              <w:rPr>
                <w:sz w:val="16"/>
                <w:szCs w:val="16"/>
                <w:lang w:val="en-US"/>
              </w:rPr>
              <w:t xml:space="preserve">«__» </w:t>
            </w:r>
            <w:r>
              <w:rPr>
                <w:sz w:val="16"/>
                <w:szCs w:val="16"/>
              </w:rPr>
              <w:t>__________</w:t>
            </w:r>
            <w:r>
              <w:rPr>
                <w:sz w:val="16"/>
                <w:szCs w:val="16"/>
                <w:lang w:val="en-US"/>
              </w:rPr>
              <w:t xml:space="preserve"> 2020 г.</w:t>
            </w:r>
          </w:p>
        </w:tc>
      </w:tr>
    </w:tbl>
    <w:p w:rsidR="00531513" w:rsidRPr="008A4F97" w:rsidRDefault="00531513" w:rsidP="00531513">
      <w:pPr>
        <w:outlineLvl w:val="0"/>
        <w:rPr>
          <w:sz w:val="24"/>
          <w:szCs w:val="24"/>
        </w:rPr>
      </w:pPr>
    </w:p>
    <w:tbl>
      <w:tblPr>
        <w:tblW w:w="12978" w:type="dxa"/>
        <w:tblInd w:w="93" w:type="dxa"/>
        <w:tblLayout w:type="fixed"/>
        <w:tblLook w:val="04A0" w:firstRow="1" w:lastRow="0" w:firstColumn="1" w:lastColumn="0" w:noHBand="0" w:noVBand="1"/>
      </w:tblPr>
      <w:tblGrid>
        <w:gridCol w:w="1090"/>
        <w:gridCol w:w="416"/>
        <w:gridCol w:w="701"/>
        <w:gridCol w:w="1146"/>
        <w:gridCol w:w="1402"/>
        <w:gridCol w:w="210"/>
        <w:gridCol w:w="450"/>
        <w:gridCol w:w="495"/>
        <w:gridCol w:w="67"/>
        <w:gridCol w:w="536"/>
        <w:gridCol w:w="573"/>
        <w:gridCol w:w="51"/>
        <w:gridCol w:w="220"/>
        <w:gridCol w:w="205"/>
        <w:gridCol w:w="567"/>
        <w:gridCol w:w="449"/>
        <w:gridCol w:w="82"/>
        <w:gridCol w:w="38"/>
        <w:gridCol w:w="483"/>
        <w:gridCol w:w="26"/>
        <w:gridCol w:w="198"/>
        <w:gridCol w:w="236"/>
        <w:gridCol w:w="565"/>
        <w:gridCol w:w="11"/>
        <w:gridCol w:w="430"/>
        <w:gridCol w:w="134"/>
        <w:gridCol w:w="10"/>
        <w:gridCol w:w="21"/>
        <w:gridCol w:w="174"/>
        <w:gridCol w:w="585"/>
        <w:gridCol w:w="1407"/>
      </w:tblGrid>
      <w:tr w:rsidR="00531513" w:rsidRPr="000609B8" w:rsidTr="008E2E0C">
        <w:trPr>
          <w:gridAfter w:val="7"/>
          <w:wAfter w:w="2761" w:type="dxa"/>
          <w:trHeight w:val="258"/>
        </w:trPr>
        <w:tc>
          <w:tcPr>
            <w:tcW w:w="10217" w:type="dxa"/>
            <w:gridSpan w:val="24"/>
            <w:tcBorders>
              <w:top w:val="nil"/>
              <w:left w:val="nil"/>
              <w:bottom w:val="nil"/>
              <w:right w:val="nil"/>
            </w:tcBorders>
            <w:shd w:val="clear" w:color="auto" w:fill="auto"/>
            <w:noWrap/>
            <w:vAlign w:val="bottom"/>
            <w:hideMark/>
          </w:tcPr>
          <w:p w:rsidR="00531513" w:rsidRPr="00330E12" w:rsidRDefault="00531513" w:rsidP="009E3A8F">
            <w:pPr>
              <w:jc w:val="center"/>
              <w:rPr>
                <w:b/>
                <w:bCs/>
                <w:sz w:val="16"/>
                <w:szCs w:val="16"/>
              </w:rPr>
            </w:pPr>
            <w:r w:rsidRPr="00330E12">
              <w:rPr>
                <w:b/>
                <w:bCs/>
                <w:sz w:val="16"/>
                <w:szCs w:val="16"/>
              </w:rPr>
              <w:t xml:space="preserve">АКТ сдачи-приемки работ по агентскому договору </w:t>
            </w:r>
            <w:r>
              <w:rPr>
                <w:b/>
                <w:bCs/>
                <w:sz w:val="16"/>
                <w:szCs w:val="16"/>
              </w:rPr>
              <w:t>№ _____ от ______ г</w:t>
            </w:r>
          </w:p>
        </w:tc>
      </w:tr>
      <w:tr w:rsidR="00531513" w:rsidRPr="000609B8" w:rsidTr="008E2E0C">
        <w:trPr>
          <w:gridAfter w:val="2"/>
          <w:wAfter w:w="1992" w:type="dxa"/>
          <w:trHeight w:val="161"/>
        </w:trPr>
        <w:tc>
          <w:tcPr>
            <w:tcW w:w="9405" w:type="dxa"/>
            <w:gridSpan w:val="21"/>
            <w:tcBorders>
              <w:top w:val="nil"/>
              <w:left w:val="nil"/>
              <w:bottom w:val="nil"/>
              <w:right w:val="nil"/>
            </w:tcBorders>
            <w:shd w:val="clear" w:color="auto" w:fill="auto"/>
            <w:noWrap/>
            <w:vAlign w:val="bottom"/>
            <w:hideMark/>
          </w:tcPr>
          <w:p w:rsidR="00531513" w:rsidRPr="00330E12" w:rsidRDefault="00531513" w:rsidP="009E3A8F">
            <w:pPr>
              <w:rPr>
                <w:b/>
                <w:bCs/>
                <w:sz w:val="16"/>
                <w:szCs w:val="16"/>
              </w:rPr>
            </w:pPr>
            <w:r>
              <w:rPr>
                <w:sz w:val="16"/>
                <w:szCs w:val="16"/>
              </w:rPr>
              <w:t xml:space="preserve">                                                               </w:t>
            </w:r>
            <w:r w:rsidRPr="00330E12">
              <w:rPr>
                <w:sz w:val="16"/>
                <w:szCs w:val="16"/>
              </w:rPr>
              <w:t>за отчетный период</w:t>
            </w:r>
            <w:r>
              <w:rPr>
                <w:sz w:val="16"/>
                <w:szCs w:val="16"/>
              </w:rPr>
              <w:t xml:space="preserve"> с</w:t>
            </w:r>
            <w:r w:rsidRPr="00330E12">
              <w:rPr>
                <w:sz w:val="16"/>
                <w:szCs w:val="16"/>
              </w:rPr>
              <w:t xml:space="preserve"> </w:t>
            </w:r>
            <w:r>
              <w:rPr>
                <w:sz w:val="16"/>
                <w:szCs w:val="16"/>
              </w:rPr>
              <w:t>__. __.2020 г. по __. __.2020 г.</w:t>
            </w:r>
          </w:p>
        </w:tc>
        <w:tc>
          <w:tcPr>
            <w:tcW w:w="236" w:type="dxa"/>
            <w:tcBorders>
              <w:top w:val="nil"/>
              <w:left w:val="nil"/>
              <w:bottom w:val="nil"/>
              <w:right w:val="nil"/>
            </w:tcBorders>
            <w:shd w:val="clear" w:color="auto" w:fill="auto"/>
            <w:noWrap/>
            <w:vAlign w:val="bottom"/>
            <w:hideMark/>
          </w:tcPr>
          <w:p w:rsidR="00531513" w:rsidRPr="00330E12" w:rsidRDefault="00531513" w:rsidP="009E3A8F">
            <w:pPr>
              <w:jc w:val="center"/>
              <w:rPr>
                <w:b/>
                <w:bCs/>
                <w:sz w:val="16"/>
                <w:szCs w:val="16"/>
              </w:rPr>
            </w:pPr>
          </w:p>
        </w:tc>
        <w:tc>
          <w:tcPr>
            <w:tcW w:w="565" w:type="dxa"/>
            <w:tcBorders>
              <w:top w:val="nil"/>
              <w:left w:val="nil"/>
              <w:bottom w:val="nil"/>
              <w:right w:val="nil"/>
            </w:tcBorders>
            <w:shd w:val="clear" w:color="auto" w:fill="auto"/>
            <w:noWrap/>
            <w:vAlign w:val="bottom"/>
            <w:hideMark/>
          </w:tcPr>
          <w:p w:rsidR="00531513" w:rsidRPr="00330E12" w:rsidRDefault="00531513" w:rsidP="009E3A8F">
            <w:pPr>
              <w:jc w:val="center"/>
              <w:rPr>
                <w:b/>
                <w:bCs/>
                <w:sz w:val="16"/>
                <w:szCs w:val="16"/>
              </w:rPr>
            </w:pPr>
          </w:p>
        </w:tc>
        <w:tc>
          <w:tcPr>
            <w:tcW w:w="780" w:type="dxa"/>
            <w:gridSpan w:val="6"/>
            <w:tcBorders>
              <w:top w:val="nil"/>
              <w:left w:val="nil"/>
              <w:bottom w:val="nil"/>
              <w:right w:val="nil"/>
            </w:tcBorders>
            <w:shd w:val="clear" w:color="auto" w:fill="auto"/>
            <w:noWrap/>
            <w:vAlign w:val="bottom"/>
            <w:hideMark/>
          </w:tcPr>
          <w:p w:rsidR="00531513" w:rsidRPr="00330E12" w:rsidRDefault="00531513" w:rsidP="009E3A8F">
            <w:pPr>
              <w:rPr>
                <w:sz w:val="16"/>
                <w:szCs w:val="16"/>
              </w:rPr>
            </w:pPr>
          </w:p>
        </w:tc>
      </w:tr>
      <w:tr w:rsidR="00531513" w:rsidRPr="008A4F97" w:rsidTr="008E2E0C">
        <w:trPr>
          <w:gridAfter w:val="7"/>
          <w:wAfter w:w="2761" w:type="dxa"/>
          <w:trHeight w:val="183"/>
        </w:trPr>
        <w:tc>
          <w:tcPr>
            <w:tcW w:w="10217" w:type="dxa"/>
            <w:gridSpan w:val="24"/>
            <w:tcBorders>
              <w:top w:val="nil"/>
              <w:left w:val="nil"/>
              <w:bottom w:val="nil"/>
              <w:right w:val="nil"/>
            </w:tcBorders>
            <w:shd w:val="clear" w:color="auto" w:fill="auto"/>
            <w:noWrap/>
            <w:vAlign w:val="bottom"/>
            <w:hideMark/>
          </w:tcPr>
          <w:p w:rsidR="00531513" w:rsidRPr="00330E12" w:rsidRDefault="00531513" w:rsidP="009E3A8F">
            <w:pPr>
              <w:rPr>
                <w:sz w:val="16"/>
                <w:szCs w:val="16"/>
              </w:rPr>
            </w:pPr>
            <w:r w:rsidRPr="00330E12">
              <w:rPr>
                <w:sz w:val="16"/>
                <w:szCs w:val="16"/>
              </w:rPr>
              <w:t>Комиссия в составе:</w:t>
            </w:r>
          </w:p>
        </w:tc>
      </w:tr>
      <w:tr w:rsidR="00531513" w:rsidRPr="008A4F97" w:rsidTr="008E2E0C">
        <w:trPr>
          <w:gridAfter w:val="7"/>
          <w:wAfter w:w="2761" w:type="dxa"/>
          <w:trHeight w:val="226"/>
        </w:trPr>
        <w:tc>
          <w:tcPr>
            <w:tcW w:w="10217" w:type="dxa"/>
            <w:gridSpan w:val="24"/>
            <w:tcBorders>
              <w:top w:val="nil"/>
              <w:left w:val="nil"/>
              <w:bottom w:val="nil"/>
              <w:right w:val="nil"/>
            </w:tcBorders>
            <w:shd w:val="clear" w:color="auto" w:fill="auto"/>
            <w:noWrap/>
            <w:vAlign w:val="bottom"/>
            <w:hideMark/>
          </w:tcPr>
          <w:p w:rsidR="00531513" w:rsidRPr="00330E12" w:rsidRDefault="00531513" w:rsidP="009E3A8F">
            <w:pPr>
              <w:rPr>
                <w:b/>
                <w:bCs/>
                <w:sz w:val="16"/>
                <w:szCs w:val="16"/>
              </w:rPr>
            </w:pPr>
            <w:r w:rsidRPr="00330E12">
              <w:rPr>
                <w:b/>
                <w:bCs/>
                <w:sz w:val="16"/>
                <w:szCs w:val="16"/>
              </w:rPr>
              <w:t xml:space="preserve">от </w:t>
            </w:r>
            <w:proofErr w:type="spellStart"/>
            <w:proofErr w:type="gramStart"/>
            <w:r w:rsidRPr="00330E12">
              <w:rPr>
                <w:b/>
                <w:bCs/>
                <w:sz w:val="16"/>
                <w:szCs w:val="16"/>
              </w:rPr>
              <w:t>ОПЕРАТОРа</w:t>
            </w:r>
            <w:proofErr w:type="spellEnd"/>
            <w:r w:rsidRPr="00330E12">
              <w:rPr>
                <w:b/>
                <w:bCs/>
                <w:sz w:val="16"/>
                <w:szCs w:val="16"/>
              </w:rPr>
              <w:t xml:space="preserve">  ООО</w:t>
            </w:r>
            <w:proofErr w:type="gramEnd"/>
            <w:r w:rsidRPr="00330E12">
              <w:rPr>
                <w:b/>
                <w:bCs/>
                <w:sz w:val="16"/>
                <w:szCs w:val="16"/>
              </w:rPr>
              <w:t xml:space="preserve"> "ТМТ" </w:t>
            </w:r>
          </w:p>
        </w:tc>
      </w:tr>
      <w:tr w:rsidR="00531513" w:rsidRPr="008A4F97" w:rsidTr="008E2E0C">
        <w:trPr>
          <w:gridAfter w:val="7"/>
          <w:wAfter w:w="2761" w:type="dxa"/>
          <w:trHeight w:val="183"/>
        </w:trPr>
        <w:tc>
          <w:tcPr>
            <w:tcW w:w="10217" w:type="dxa"/>
            <w:gridSpan w:val="24"/>
            <w:tcBorders>
              <w:top w:val="nil"/>
              <w:left w:val="nil"/>
              <w:bottom w:val="nil"/>
              <w:right w:val="nil"/>
            </w:tcBorders>
            <w:shd w:val="clear" w:color="000000" w:fill="FFFFFF"/>
            <w:vAlign w:val="bottom"/>
            <w:hideMark/>
          </w:tcPr>
          <w:p w:rsidR="00531513" w:rsidRPr="00330E12" w:rsidRDefault="00531513" w:rsidP="009E3A8F">
            <w:pPr>
              <w:rPr>
                <w:sz w:val="16"/>
                <w:szCs w:val="16"/>
              </w:rPr>
            </w:pPr>
            <w:r w:rsidRPr="00330E12">
              <w:rPr>
                <w:sz w:val="16"/>
                <w:szCs w:val="16"/>
              </w:rPr>
              <w:t> </w:t>
            </w:r>
          </w:p>
        </w:tc>
      </w:tr>
      <w:tr w:rsidR="00531513" w:rsidRPr="008A4F97" w:rsidTr="008E2E0C">
        <w:trPr>
          <w:gridAfter w:val="7"/>
          <w:wAfter w:w="2761" w:type="dxa"/>
          <w:trHeight w:val="226"/>
        </w:trPr>
        <w:tc>
          <w:tcPr>
            <w:tcW w:w="10217" w:type="dxa"/>
            <w:gridSpan w:val="24"/>
            <w:tcBorders>
              <w:top w:val="nil"/>
              <w:left w:val="nil"/>
              <w:bottom w:val="single" w:sz="4" w:space="0" w:color="auto"/>
              <w:right w:val="nil"/>
            </w:tcBorders>
            <w:shd w:val="clear" w:color="auto" w:fill="auto"/>
            <w:noWrap/>
            <w:vAlign w:val="bottom"/>
            <w:hideMark/>
          </w:tcPr>
          <w:p w:rsidR="00531513" w:rsidRPr="00330E12" w:rsidRDefault="00531513" w:rsidP="009E3A8F">
            <w:pPr>
              <w:rPr>
                <w:b/>
                <w:bCs/>
                <w:sz w:val="16"/>
                <w:szCs w:val="16"/>
              </w:rPr>
            </w:pPr>
            <w:r w:rsidRPr="00330E12">
              <w:rPr>
                <w:b/>
                <w:bCs/>
                <w:sz w:val="16"/>
                <w:szCs w:val="16"/>
              </w:rPr>
              <w:t xml:space="preserve">от </w:t>
            </w:r>
            <w:proofErr w:type="spellStart"/>
            <w:proofErr w:type="gramStart"/>
            <w:r w:rsidRPr="00330E12">
              <w:rPr>
                <w:b/>
                <w:bCs/>
                <w:sz w:val="16"/>
                <w:szCs w:val="16"/>
              </w:rPr>
              <w:t>АГЕНТа</w:t>
            </w:r>
            <w:proofErr w:type="spellEnd"/>
            <w:r w:rsidRPr="00330E12">
              <w:rPr>
                <w:b/>
                <w:bCs/>
                <w:sz w:val="16"/>
                <w:szCs w:val="16"/>
              </w:rPr>
              <w:t xml:space="preserve"> </w:t>
            </w:r>
            <w:r>
              <w:rPr>
                <w:b/>
                <w:bCs/>
                <w:sz w:val="16"/>
                <w:szCs w:val="16"/>
              </w:rPr>
              <w:t xml:space="preserve"> </w:t>
            </w:r>
            <w:r>
              <w:rPr>
                <w:sz w:val="16"/>
                <w:szCs w:val="16"/>
              </w:rPr>
              <w:t>ИП</w:t>
            </w:r>
            <w:proofErr w:type="gramEnd"/>
            <w:r>
              <w:rPr>
                <w:sz w:val="16"/>
                <w:szCs w:val="16"/>
              </w:rPr>
              <w:t xml:space="preserve"> ______________в лице (ФИО )</w:t>
            </w:r>
          </w:p>
        </w:tc>
      </w:tr>
      <w:tr w:rsidR="00531513" w:rsidRPr="008A4F97" w:rsidTr="008E2E0C">
        <w:trPr>
          <w:gridAfter w:val="7"/>
          <w:wAfter w:w="2761" w:type="dxa"/>
          <w:trHeight w:val="140"/>
        </w:trPr>
        <w:tc>
          <w:tcPr>
            <w:tcW w:w="10217" w:type="dxa"/>
            <w:gridSpan w:val="24"/>
            <w:tcBorders>
              <w:top w:val="nil"/>
              <w:left w:val="nil"/>
              <w:bottom w:val="nil"/>
              <w:right w:val="nil"/>
            </w:tcBorders>
            <w:shd w:val="clear" w:color="auto" w:fill="auto"/>
            <w:noWrap/>
            <w:vAlign w:val="bottom"/>
            <w:hideMark/>
          </w:tcPr>
          <w:p w:rsidR="00531513" w:rsidRPr="00330E12" w:rsidRDefault="00531513" w:rsidP="009E3A8F">
            <w:pPr>
              <w:jc w:val="center"/>
              <w:rPr>
                <w:sz w:val="16"/>
                <w:szCs w:val="16"/>
              </w:rPr>
            </w:pPr>
            <w:r w:rsidRPr="00330E12">
              <w:rPr>
                <w:sz w:val="16"/>
                <w:szCs w:val="16"/>
              </w:rPr>
              <w:t xml:space="preserve">(наименование </w:t>
            </w:r>
            <w:proofErr w:type="spellStart"/>
            <w:r w:rsidRPr="00330E12">
              <w:rPr>
                <w:sz w:val="16"/>
                <w:szCs w:val="16"/>
              </w:rPr>
              <w:t>АГЕНТа</w:t>
            </w:r>
            <w:proofErr w:type="spellEnd"/>
            <w:r w:rsidRPr="00330E12">
              <w:rPr>
                <w:sz w:val="16"/>
                <w:szCs w:val="16"/>
              </w:rPr>
              <w:t>)</w:t>
            </w:r>
          </w:p>
        </w:tc>
      </w:tr>
      <w:tr w:rsidR="00531513" w:rsidRPr="008A4F97" w:rsidTr="008E2E0C">
        <w:trPr>
          <w:gridAfter w:val="2"/>
          <w:wAfter w:w="1992" w:type="dxa"/>
          <w:trHeight w:val="171"/>
        </w:trPr>
        <w:tc>
          <w:tcPr>
            <w:tcW w:w="9405" w:type="dxa"/>
            <w:gridSpan w:val="21"/>
            <w:tcBorders>
              <w:top w:val="nil"/>
              <w:left w:val="nil"/>
              <w:bottom w:val="single" w:sz="4" w:space="0" w:color="auto"/>
              <w:right w:val="nil"/>
            </w:tcBorders>
            <w:shd w:val="clear" w:color="auto" w:fill="auto"/>
            <w:noWrap/>
            <w:vAlign w:val="bottom"/>
            <w:hideMark/>
          </w:tcPr>
          <w:p w:rsidR="00531513" w:rsidRPr="00330E12" w:rsidRDefault="00531513" w:rsidP="009E3A8F">
            <w:pPr>
              <w:jc w:val="center"/>
              <w:rPr>
                <w:sz w:val="16"/>
                <w:szCs w:val="16"/>
              </w:rPr>
            </w:pPr>
            <w:r>
              <w:rPr>
                <w:sz w:val="16"/>
                <w:szCs w:val="16"/>
              </w:rPr>
              <w:t xml:space="preserve"> </w:t>
            </w:r>
          </w:p>
        </w:tc>
        <w:tc>
          <w:tcPr>
            <w:tcW w:w="236" w:type="dxa"/>
            <w:tcBorders>
              <w:top w:val="nil"/>
              <w:left w:val="nil"/>
              <w:bottom w:val="nil"/>
              <w:right w:val="nil"/>
            </w:tcBorders>
            <w:shd w:val="clear" w:color="auto" w:fill="auto"/>
            <w:noWrap/>
            <w:vAlign w:val="bottom"/>
            <w:hideMark/>
          </w:tcPr>
          <w:p w:rsidR="00531513" w:rsidRPr="00330E12" w:rsidRDefault="00531513" w:rsidP="009E3A8F">
            <w:pPr>
              <w:jc w:val="center"/>
              <w:rPr>
                <w:sz w:val="16"/>
                <w:szCs w:val="16"/>
              </w:rPr>
            </w:pPr>
          </w:p>
        </w:tc>
        <w:tc>
          <w:tcPr>
            <w:tcW w:w="565" w:type="dxa"/>
            <w:tcBorders>
              <w:top w:val="nil"/>
              <w:left w:val="nil"/>
              <w:bottom w:val="nil"/>
              <w:right w:val="nil"/>
            </w:tcBorders>
            <w:shd w:val="clear" w:color="auto" w:fill="auto"/>
            <w:noWrap/>
            <w:vAlign w:val="bottom"/>
            <w:hideMark/>
          </w:tcPr>
          <w:p w:rsidR="00531513" w:rsidRPr="00330E12" w:rsidRDefault="00531513" w:rsidP="009E3A8F">
            <w:pPr>
              <w:jc w:val="center"/>
              <w:rPr>
                <w:sz w:val="16"/>
                <w:szCs w:val="16"/>
              </w:rPr>
            </w:pPr>
          </w:p>
        </w:tc>
        <w:tc>
          <w:tcPr>
            <w:tcW w:w="780" w:type="dxa"/>
            <w:gridSpan w:val="6"/>
            <w:tcBorders>
              <w:top w:val="nil"/>
              <w:left w:val="nil"/>
              <w:bottom w:val="nil"/>
              <w:right w:val="nil"/>
            </w:tcBorders>
            <w:shd w:val="clear" w:color="auto" w:fill="auto"/>
            <w:noWrap/>
            <w:vAlign w:val="bottom"/>
            <w:hideMark/>
          </w:tcPr>
          <w:p w:rsidR="00531513" w:rsidRPr="00330E12" w:rsidRDefault="00531513" w:rsidP="009E3A8F">
            <w:pPr>
              <w:jc w:val="center"/>
              <w:rPr>
                <w:sz w:val="16"/>
                <w:szCs w:val="16"/>
              </w:rPr>
            </w:pPr>
          </w:p>
        </w:tc>
      </w:tr>
      <w:tr w:rsidR="00531513" w:rsidRPr="008A4F97" w:rsidTr="008E2E0C">
        <w:trPr>
          <w:gridAfter w:val="2"/>
          <w:wAfter w:w="1992" w:type="dxa"/>
          <w:trHeight w:val="149"/>
        </w:trPr>
        <w:tc>
          <w:tcPr>
            <w:tcW w:w="9405" w:type="dxa"/>
            <w:gridSpan w:val="21"/>
            <w:tcBorders>
              <w:top w:val="nil"/>
              <w:left w:val="nil"/>
              <w:bottom w:val="nil"/>
              <w:right w:val="nil"/>
            </w:tcBorders>
            <w:shd w:val="clear" w:color="auto" w:fill="auto"/>
            <w:noWrap/>
            <w:vAlign w:val="bottom"/>
            <w:hideMark/>
          </w:tcPr>
          <w:p w:rsidR="00531513" w:rsidRPr="00330E12" w:rsidRDefault="00531513" w:rsidP="009E3A8F">
            <w:pPr>
              <w:jc w:val="center"/>
              <w:rPr>
                <w:sz w:val="16"/>
                <w:szCs w:val="16"/>
              </w:rPr>
            </w:pPr>
            <w:r w:rsidRPr="00330E12">
              <w:rPr>
                <w:sz w:val="16"/>
                <w:szCs w:val="16"/>
              </w:rPr>
              <w:t>(Ф.И.О. ответственного лица)</w:t>
            </w:r>
          </w:p>
        </w:tc>
        <w:tc>
          <w:tcPr>
            <w:tcW w:w="236" w:type="dxa"/>
            <w:tcBorders>
              <w:top w:val="nil"/>
              <w:left w:val="nil"/>
              <w:bottom w:val="nil"/>
              <w:right w:val="nil"/>
            </w:tcBorders>
            <w:shd w:val="clear" w:color="auto" w:fill="auto"/>
            <w:noWrap/>
            <w:vAlign w:val="bottom"/>
            <w:hideMark/>
          </w:tcPr>
          <w:p w:rsidR="00531513" w:rsidRPr="00330E12" w:rsidRDefault="00531513" w:rsidP="009E3A8F">
            <w:pPr>
              <w:rPr>
                <w:sz w:val="16"/>
                <w:szCs w:val="16"/>
              </w:rPr>
            </w:pPr>
          </w:p>
        </w:tc>
        <w:tc>
          <w:tcPr>
            <w:tcW w:w="565" w:type="dxa"/>
            <w:tcBorders>
              <w:top w:val="nil"/>
              <w:left w:val="nil"/>
              <w:bottom w:val="nil"/>
              <w:right w:val="nil"/>
            </w:tcBorders>
            <w:shd w:val="clear" w:color="auto" w:fill="auto"/>
            <w:noWrap/>
            <w:vAlign w:val="bottom"/>
            <w:hideMark/>
          </w:tcPr>
          <w:p w:rsidR="00531513" w:rsidRPr="00330E12" w:rsidRDefault="00531513" w:rsidP="009E3A8F">
            <w:pPr>
              <w:rPr>
                <w:sz w:val="16"/>
                <w:szCs w:val="16"/>
              </w:rPr>
            </w:pPr>
          </w:p>
        </w:tc>
        <w:tc>
          <w:tcPr>
            <w:tcW w:w="780" w:type="dxa"/>
            <w:gridSpan w:val="6"/>
            <w:tcBorders>
              <w:top w:val="nil"/>
              <w:left w:val="nil"/>
              <w:bottom w:val="nil"/>
              <w:right w:val="nil"/>
            </w:tcBorders>
            <w:shd w:val="clear" w:color="auto" w:fill="auto"/>
            <w:noWrap/>
            <w:vAlign w:val="bottom"/>
            <w:hideMark/>
          </w:tcPr>
          <w:p w:rsidR="00531513" w:rsidRPr="00330E12" w:rsidRDefault="00531513" w:rsidP="009E3A8F">
            <w:pPr>
              <w:rPr>
                <w:sz w:val="16"/>
                <w:szCs w:val="16"/>
              </w:rPr>
            </w:pPr>
          </w:p>
        </w:tc>
      </w:tr>
      <w:tr w:rsidR="00531513" w:rsidRPr="008A4F97" w:rsidTr="008E2E0C">
        <w:trPr>
          <w:gridAfter w:val="7"/>
          <w:wAfter w:w="2761" w:type="dxa"/>
          <w:trHeight w:val="441"/>
        </w:trPr>
        <w:tc>
          <w:tcPr>
            <w:tcW w:w="10217" w:type="dxa"/>
            <w:gridSpan w:val="24"/>
            <w:tcBorders>
              <w:top w:val="nil"/>
              <w:left w:val="nil"/>
              <w:bottom w:val="nil"/>
              <w:right w:val="nil"/>
            </w:tcBorders>
            <w:shd w:val="clear" w:color="auto" w:fill="auto"/>
            <w:vAlign w:val="center"/>
            <w:hideMark/>
          </w:tcPr>
          <w:p w:rsidR="00531513" w:rsidRPr="00330E12" w:rsidRDefault="00531513" w:rsidP="009E3A8F">
            <w:pPr>
              <w:jc w:val="both"/>
              <w:rPr>
                <w:sz w:val="16"/>
                <w:szCs w:val="16"/>
              </w:rPr>
            </w:pPr>
            <w:r w:rsidRPr="00330E12">
              <w:rPr>
                <w:sz w:val="16"/>
                <w:szCs w:val="16"/>
              </w:rPr>
              <w:t xml:space="preserve">составили настоящий Акт о том, что за отчетный период </w:t>
            </w:r>
            <w:proofErr w:type="spellStart"/>
            <w:r w:rsidRPr="00330E12">
              <w:rPr>
                <w:sz w:val="16"/>
                <w:szCs w:val="16"/>
              </w:rPr>
              <w:t>АГЕНТом</w:t>
            </w:r>
            <w:proofErr w:type="spellEnd"/>
            <w:r w:rsidRPr="00330E12">
              <w:rPr>
                <w:sz w:val="16"/>
                <w:szCs w:val="16"/>
              </w:rPr>
              <w:t xml:space="preserve"> проведена работа по </w:t>
            </w:r>
            <w:r>
              <w:rPr>
                <w:sz w:val="16"/>
                <w:szCs w:val="16"/>
              </w:rPr>
              <w:t>привлечению абонентов</w:t>
            </w:r>
            <w:r w:rsidRPr="00330E12">
              <w:rPr>
                <w:sz w:val="16"/>
                <w:szCs w:val="16"/>
              </w:rPr>
              <w:t xml:space="preserve"> (Приложение)</w:t>
            </w:r>
          </w:p>
        </w:tc>
      </w:tr>
      <w:tr w:rsidR="00531513" w:rsidRPr="008A4F97" w:rsidTr="008E2E0C">
        <w:trPr>
          <w:gridAfter w:val="7"/>
          <w:wAfter w:w="2761" w:type="dxa"/>
          <w:trHeight w:val="226"/>
        </w:trPr>
        <w:tc>
          <w:tcPr>
            <w:tcW w:w="9405" w:type="dxa"/>
            <w:gridSpan w:val="21"/>
            <w:tcBorders>
              <w:top w:val="nil"/>
              <w:left w:val="nil"/>
              <w:bottom w:val="nil"/>
              <w:right w:val="nil"/>
            </w:tcBorders>
            <w:shd w:val="clear" w:color="auto" w:fill="auto"/>
            <w:noWrap/>
            <w:vAlign w:val="center"/>
            <w:hideMark/>
          </w:tcPr>
          <w:p w:rsidR="00531513" w:rsidRPr="00330E12" w:rsidRDefault="00531513" w:rsidP="009E3A8F">
            <w:pPr>
              <w:rPr>
                <w:b/>
                <w:bCs/>
                <w:sz w:val="16"/>
                <w:szCs w:val="16"/>
              </w:rPr>
            </w:pPr>
            <w:r w:rsidRPr="00330E12">
              <w:rPr>
                <w:b/>
                <w:bCs/>
                <w:sz w:val="16"/>
                <w:szCs w:val="16"/>
              </w:rPr>
              <w:t xml:space="preserve">За отчетный период </w:t>
            </w:r>
            <w:proofErr w:type="spellStart"/>
            <w:r w:rsidRPr="00330E12">
              <w:rPr>
                <w:b/>
                <w:bCs/>
                <w:sz w:val="16"/>
                <w:szCs w:val="16"/>
              </w:rPr>
              <w:t>АГЕНТом</w:t>
            </w:r>
            <w:proofErr w:type="spellEnd"/>
            <w:r w:rsidRPr="00330E12">
              <w:rPr>
                <w:b/>
                <w:bCs/>
                <w:sz w:val="16"/>
                <w:szCs w:val="16"/>
              </w:rPr>
              <w:t xml:space="preserve"> </w:t>
            </w:r>
            <w:r>
              <w:rPr>
                <w:b/>
                <w:bCs/>
                <w:sz w:val="16"/>
                <w:szCs w:val="16"/>
              </w:rPr>
              <w:t>привлечено абонентов</w:t>
            </w:r>
            <w:r w:rsidRPr="00330E12">
              <w:rPr>
                <w:b/>
                <w:bCs/>
                <w:sz w:val="16"/>
                <w:szCs w:val="16"/>
              </w:rPr>
              <w:t xml:space="preserve"> и оформлено:</w:t>
            </w:r>
          </w:p>
        </w:tc>
        <w:tc>
          <w:tcPr>
            <w:tcW w:w="812" w:type="dxa"/>
            <w:gridSpan w:val="3"/>
            <w:tcBorders>
              <w:top w:val="nil"/>
              <w:left w:val="nil"/>
              <w:bottom w:val="nil"/>
              <w:right w:val="nil"/>
            </w:tcBorders>
            <w:shd w:val="clear" w:color="auto" w:fill="auto"/>
            <w:noWrap/>
            <w:vAlign w:val="center"/>
            <w:hideMark/>
          </w:tcPr>
          <w:p w:rsidR="00531513" w:rsidRPr="00330E12" w:rsidRDefault="00531513" w:rsidP="009E3A8F">
            <w:pPr>
              <w:jc w:val="center"/>
              <w:rPr>
                <w:sz w:val="16"/>
                <w:szCs w:val="16"/>
              </w:rPr>
            </w:pPr>
          </w:p>
        </w:tc>
      </w:tr>
      <w:tr w:rsidR="00531513" w:rsidRPr="008A4F97" w:rsidTr="008E2E0C">
        <w:trPr>
          <w:gridAfter w:val="2"/>
          <w:wAfter w:w="1992" w:type="dxa"/>
          <w:trHeight w:val="226"/>
        </w:trPr>
        <w:tc>
          <w:tcPr>
            <w:tcW w:w="9405" w:type="dxa"/>
            <w:gridSpan w:val="21"/>
            <w:tcBorders>
              <w:top w:val="single" w:sz="4" w:space="0" w:color="auto"/>
              <w:left w:val="nil"/>
              <w:bottom w:val="single" w:sz="4" w:space="0" w:color="auto"/>
              <w:right w:val="nil"/>
            </w:tcBorders>
            <w:shd w:val="clear" w:color="auto" w:fill="auto"/>
            <w:noWrap/>
            <w:vAlign w:val="bottom"/>
            <w:hideMark/>
          </w:tcPr>
          <w:p w:rsidR="00531513" w:rsidRPr="00374A5C" w:rsidRDefault="00531513" w:rsidP="009E3A8F">
            <w:pPr>
              <w:ind w:right="-539"/>
              <w:rPr>
                <w:sz w:val="16"/>
                <w:szCs w:val="16"/>
              </w:rPr>
            </w:pPr>
            <w:r w:rsidRPr="00330E12">
              <w:rPr>
                <w:sz w:val="16"/>
                <w:szCs w:val="16"/>
              </w:rPr>
              <w:t>абонентских договоров</w:t>
            </w:r>
            <w:r>
              <w:rPr>
                <w:sz w:val="16"/>
                <w:szCs w:val="16"/>
              </w:rPr>
              <w:t xml:space="preserve">                                                                                                                                    </w:t>
            </w:r>
            <w:r>
              <w:rPr>
                <w:rFonts w:ascii="Calibri" w:hAnsi="Calibri"/>
                <w:b/>
                <w:bCs/>
                <w:color w:val="000000"/>
                <w:sz w:val="18"/>
                <w:szCs w:val="18"/>
              </w:rPr>
              <w:t>102</w:t>
            </w:r>
          </w:p>
        </w:tc>
        <w:tc>
          <w:tcPr>
            <w:tcW w:w="236" w:type="dxa"/>
            <w:tcBorders>
              <w:top w:val="single" w:sz="4" w:space="0" w:color="auto"/>
              <w:left w:val="nil"/>
              <w:bottom w:val="single" w:sz="4" w:space="0" w:color="auto"/>
              <w:right w:val="nil"/>
            </w:tcBorders>
            <w:shd w:val="clear" w:color="auto" w:fill="auto"/>
            <w:noWrap/>
            <w:vAlign w:val="bottom"/>
            <w:hideMark/>
          </w:tcPr>
          <w:p w:rsidR="00531513" w:rsidRPr="00330E12" w:rsidRDefault="00531513" w:rsidP="009E3A8F">
            <w:pPr>
              <w:jc w:val="right"/>
              <w:rPr>
                <w:b/>
                <w:bCs/>
                <w:sz w:val="16"/>
                <w:szCs w:val="16"/>
              </w:rPr>
            </w:pPr>
            <w:r w:rsidRPr="00330E12">
              <w:rPr>
                <w:b/>
                <w:bCs/>
                <w:sz w:val="16"/>
                <w:szCs w:val="16"/>
              </w:rPr>
              <w:t> </w:t>
            </w:r>
          </w:p>
        </w:tc>
        <w:tc>
          <w:tcPr>
            <w:tcW w:w="565" w:type="dxa"/>
            <w:tcBorders>
              <w:top w:val="single" w:sz="4" w:space="0" w:color="auto"/>
              <w:left w:val="nil"/>
              <w:bottom w:val="single" w:sz="4" w:space="0" w:color="auto"/>
              <w:right w:val="nil"/>
            </w:tcBorders>
            <w:shd w:val="clear" w:color="auto" w:fill="auto"/>
            <w:noWrap/>
            <w:vAlign w:val="bottom"/>
            <w:hideMark/>
          </w:tcPr>
          <w:p w:rsidR="00531513" w:rsidRPr="00330E12" w:rsidRDefault="00531513" w:rsidP="009E3A8F">
            <w:pPr>
              <w:jc w:val="center"/>
              <w:rPr>
                <w:sz w:val="16"/>
                <w:szCs w:val="16"/>
              </w:rPr>
            </w:pPr>
            <w:r w:rsidRPr="00330E12">
              <w:rPr>
                <w:sz w:val="16"/>
                <w:szCs w:val="16"/>
              </w:rPr>
              <w:t> </w:t>
            </w:r>
          </w:p>
        </w:tc>
        <w:tc>
          <w:tcPr>
            <w:tcW w:w="780" w:type="dxa"/>
            <w:gridSpan w:val="6"/>
            <w:tcBorders>
              <w:top w:val="single" w:sz="4" w:space="0" w:color="auto"/>
              <w:left w:val="nil"/>
              <w:bottom w:val="single" w:sz="4" w:space="0" w:color="auto"/>
              <w:right w:val="nil"/>
            </w:tcBorders>
            <w:shd w:val="clear" w:color="auto" w:fill="auto"/>
            <w:noWrap/>
            <w:vAlign w:val="bottom"/>
            <w:hideMark/>
          </w:tcPr>
          <w:p w:rsidR="00531513" w:rsidRPr="00330E12" w:rsidRDefault="00531513" w:rsidP="009E3A8F">
            <w:pPr>
              <w:ind w:left="-965" w:right="-48" w:firstLine="194"/>
              <w:jc w:val="center"/>
              <w:rPr>
                <w:b/>
                <w:bCs/>
                <w:sz w:val="16"/>
                <w:szCs w:val="16"/>
              </w:rPr>
            </w:pPr>
          </w:p>
        </w:tc>
      </w:tr>
      <w:tr w:rsidR="00531513" w:rsidRPr="008A4F97" w:rsidTr="008E2E0C">
        <w:trPr>
          <w:gridAfter w:val="7"/>
          <w:wAfter w:w="2761" w:type="dxa"/>
          <w:trHeight w:val="226"/>
        </w:trPr>
        <w:tc>
          <w:tcPr>
            <w:tcW w:w="9405" w:type="dxa"/>
            <w:gridSpan w:val="21"/>
            <w:tcBorders>
              <w:top w:val="nil"/>
              <w:left w:val="nil"/>
              <w:bottom w:val="nil"/>
              <w:right w:val="nil"/>
            </w:tcBorders>
            <w:shd w:val="clear" w:color="auto" w:fill="auto"/>
            <w:noWrap/>
            <w:vAlign w:val="center"/>
            <w:hideMark/>
          </w:tcPr>
          <w:p w:rsidR="00531513" w:rsidRPr="00330E12" w:rsidRDefault="00531513" w:rsidP="009E3A8F">
            <w:pPr>
              <w:rPr>
                <w:b/>
                <w:bCs/>
                <w:sz w:val="16"/>
                <w:szCs w:val="16"/>
              </w:rPr>
            </w:pPr>
            <w:r w:rsidRPr="00330E12">
              <w:rPr>
                <w:b/>
                <w:bCs/>
                <w:sz w:val="16"/>
                <w:szCs w:val="16"/>
              </w:rPr>
              <w:t xml:space="preserve">За отчетный период произведено движение </w:t>
            </w:r>
            <w:r>
              <w:rPr>
                <w:b/>
                <w:bCs/>
                <w:sz w:val="16"/>
                <w:szCs w:val="16"/>
              </w:rPr>
              <w:t>ТМЦ</w:t>
            </w:r>
            <w:r w:rsidRPr="00330E12">
              <w:rPr>
                <w:b/>
                <w:bCs/>
                <w:sz w:val="16"/>
                <w:szCs w:val="16"/>
              </w:rPr>
              <w:t>:</w:t>
            </w:r>
          </w:p>
        </w:tc>
        <w:tc>
          <w:tcPr>
            <w:tcW w:w="812" w:type="dxa"/>
            <w:gridSpan w:val="3"/>
            <w:tcBorders>
              <w:top w:val="nil"/>
              <w:left w:val="nil"/>
              <w:bottom w:val="nil"/>
              <w:right w:val="nil"/>
            </w:tcBorders>
            <w:shd w:val="clear" w:color="auto" w:fill="auto"/>
            <w:noWrap/>
            <w:vAlign w:val="center"/>
            <w:hideMark/>
          </w:tcPr>
          <w:p w:rsidR="00531513" w:rsidRPr="00330E12" w:rsidRDefault="00531513" w:rsidP="009E3A8F">
            <w:pPr>
              <w:jc w:val="center"/>
              <w:rPr>
                <w:sz w:val="16"/>
                <w:szCs w:val="16"/>
              </w:rPr>
            </w:pPr>
          </w:p>
        </w:tc>
      </w:tr>
      <w:tr w:rsidR="00531513" w:rsidRPr="008A4F97" w:rsidTr="008E2E0C">
        <w:trPr>
          <w:gridAfter w:val="6"/>
          <w:wAfter w:w="2331" w:type="dxa"/>
          <w:trHeight w:val="226"/>
        </w:trPr>
        <w:tc>
          <w:tcPr>
            <w:tcW w:w="1090" w:type="dxa"/>
            <w:vMerge w:val="restart"/>
            <w:tcBorders>
              <w:top w:val="single" w:sz="4" w:space="0" w:color="auto"/>
              <w:left w:val="single" w:sz="4" w:space="0" w:color="auto"/>
              <w:right w:val="single" w:sz="4" w:space="0" w:color="auto"/>
            </w:tcBorders>
            <w:shd w:val="clear" w:color="auto" w:fill="auto"/>
            <w:vAlign w:val="center"/>
            <w:hideMark/>
          </w:tcPr>
          <w:p w:rsidR="00531513" w:rsidRPr="00DA57C7" w:rsidRDefault="00531513" w:rsidP="009E3A8F">
            <w:pPr>
              <w:spacing w:after="120"/>
              <w:jc w:val="center"/>
              <w:rPr>
                <w:color w:val="000000"/>
                <w:sz w:val="12"/>
                <w:szCs w:val="12"/>
              </w:rPr>
            </w:pPr>
            <w:r w:rsidRPr="00DA57C7">
              <w:rPr>
                <w:color w:val="000000"/>
                <w:sz w:val="12"/>
                <w:szCs w:val="12"/>
              </w:rPr>
              <w:t xml:space="preserve">Наименование </w:t>
            </w:r>
          </w:p>
          <w:p w:rsidR="00531513" w:rsidRPr="00DA57C7" w:rsidRDefault="00531513" w:rsidP="009E3A8F">
            <w:pPr>
              <w:spacing w:after="120"/>
              <w:jc w:val="center"/>
              <w:rPr>
                <w:color w:val="000000"/>
                <w:sz w:val="12"/>
                <w:szCs w:val="12"/>
              </w:rPr>
            </w:pPr>
          </w:p>
        </w:tc>
        <w:tc>
          <w:tcPr>
            <w:tcW w:w="111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31513" w:rsidRPr="00DA57C7" w:rsidRDefault="00531513" w:rsidP="009E3A8F">
            <w:pPr>
              <w:spacing w:after="120"/>
              <w:jc w:val="center"/>
              <w:rPr>
                <w:color w:val="000000"/>
                <w:sz w:val="12"/>
                <w:szCs w:val="12"/>
              </w:rPr>
            </w:pPr>
            <w:r w:rsidRPr="00DA57C7">
              <w:rPr>
                <w:color w:val="000000"/>
                <w:sz w:val="12"/>
                <w:szCs w:val="12"/>
              </w:rPr>
              <w:t>Остаток на начало месяца</w:t>
            </w:r>
          </w:p>
        </w:tc>
        <w:tc>
          <w:tcPr>
            <w:tcW w:w="11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1513" w:rsidRPr="00DA57C7" w:rsidRDefault="00531513" w:rsidP="009E3A8F">
            <w:pPr>
              <w:spacing w:after="120"/>
              <w:jc w:val="center"/>
              <w:rPr>
                <w:color w:val="000000"/>
                <w:sz w:val="12"/>
                <w:szCs w:val="12"/>
              </w:rPr>
            </w:pPr>
            <w:r w:rsidRPr="00DA57C7">
              <w:rPr>
                <w:color w:val="000000"/>
                <w:sz w:val="12"/>
                <w:szCs w:val="12"/>
              </w:rPr>
              <w:t xml:space="preserve">Поступило </w:t>
            </w:r>
          </w:p>
        </w:tc>
        <w:tc>
          <w:tcPr>
            <w:tcW w:w="6052" w:type="dxa"/>
            <w:gridSpan w:val="17"/>
            <w:tcBorders>
              <w:top w:val="single" w:sz="4" w:space="0" w:color="auto"/>
              <w:left w:val="nil"/>
              <w:bottom w:val="single" w:sz="4" w:space="0" w:color="auto"/>
              <w:right w:val="single" w:sz="4" w:space="0" w:color="auto"/>
            </w:tcBorders>
            <w:shd w:val="clear" w:color="auto" w:fill="auto"/>
            <w:vAlign w:val="center"/>
            <w:hideMark/>
          </w:tcPr>
          <w:p w:rsidR="00531513" w:rsidRPr="00DA57C7" w:rsidRDefault="00531513" w:rsidP="009E3A8F">
            <w:pPr>
              <w:spacing w:after="120"/>
              <w:jc w:val="center"/>
              <w:rPr>
                <w:color w:val="000000"/>
                <w:sz w:val="12"/>
                <w:szCs w:val="12"/>
              </w:rPr>
            </w:pPr>
            <w:r w:rsidRPr="00DA57C7">
              <w:rPr>
                <w:color w:val="000000"/>
                <w:sz w:val="12"/>
                <w:szCs w:val="12"/>
              </w:rPr>
              <w:t xml:space="preserve">Выбыло </w:t>
            </w:r>
          </w:p>
        </w:tc>
        <w:tc>
          <w:tcPr>
            <w:tcW w:w="1242"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1513" w:rsidRPr="00DA57C7" w:rsidRDefault="00531513" w:rsidP="009E3A8F">
            <w:pPr>
              <w:spacing w:after="120"/>
              <w:jc w:val="center"/>
              <w:rPr>
                <w:color w:val="000000"/>
                <w:sz w:val="12"/>
                <w:szCs w:val="12"/>
              </w:rPr>
            </w:pPr>
            <w:r w:rsidRPr="00DA57C7">
              <w:rPr>
                <w:color w:val="000000"/>
                <w:sz w:val="12"/>
                <w:szCs w:val="12"/>
              </w:rPr>
              <w:t>Остаток на конец месяца</w:t>
            </w:r>
          </w:p>
        </w:tc>
      </w:tr>
      <w:tr w:rsidR="00531513" w:rsidRPr="008A4F97" w:rsidTr="008E2E0C">
        <w:trPr>
          <w:gridAfter w:val="6"/>
          <w:wAfter w:w="2331" w:type="dxa"/>
          <w:trHeight w:val="187"/>
        </w:trPr>
        <w:tc>
          <w:tcPr>
            <w:tcW w:w="1090" w:type="dxa"/>
            <w:vMerge/>
            <w:tcBorders>
              <w:left w:val="single" w:sz="4" w:space="0" w:color="auto"/>
              <w:right w:val="single" w:sz="4" w:space="0" w:color="auto"/>
            </w:tcBorders>
            <w:vAlign w:val="center"/>
            <w:hideMark/>
          </w:tcPr>
          <w:p w:rsidR="00531513" w:rsidRPr="00DA57C7" w:rsidRDefault="00531513" w:rsidP="009E3A8F">
            <w:pPr>
              <w:spacing w:after="120"/>
              <w:jc w:val="center"/>
              <w:rPr>
                <w:color w:val="000000"/>
                <w:sz w:val="12"/>
                <w:szCs w:val="12"/>
              </w:rPr>
            </w:pPr>
          </w:p>
        </w:tc>
        <w:tc>
          <w:tcPr>
            <w:tcW w:w="1117" w:type="dxa"/>
            <w:gridSpan w:val="2"/>
            <w:vMerge/>
            <w:tcBorders>
              <w:top w:val="single" w:sz="4" w:space="0" w:color="auto"/>
              <w:left w:val="single" w:sz="4" w:space="0" w:color="auto"/>
              <w:bottom w:val="single" w:sz="4" w:space="0" w:color="auto"/>
              <w:right w:val="single" w:sz="4" w:space="0" w:color="auto"/>
            </w:tcBorders>
            <w:vAlign w:val="center"/>
          </w:tcPr>
          <w:p w:rsidR="00531513" w:rsidRPr="00DA57C7" w:rsidRDefault="00531513" w:rsidP="009E3A8F">
            <w:pPr>
              <w:spacing w:after="120"/>
              <w:rPr>
                <w:color w:val="000000"/>
                <w:sz w:val="12"/>
                <w:szCs w:val="12"/>
              </w:rPr>
            </w:pPr>
          </w:p>
        </w:tc>
        <w:tc>
          <w:tcPr>
            <w:tcW w:w="1146" w:type="dxa"/>
            <w:vMerge/>
            <w:tcBorders>
              <w:top w:val="single" w:sz="4" w:space="0" w:color="auto"/>
              <w:left w:val="single" w:sz="4" w:space="0" w:color="auto"/>
              <w:bottom w:val="single" w:sz="4" w:space="0" w:color="auto"/>
              <w:right w:val="single" w:sz="4" w:space="0" w:color="auto"/>
            </w:tcBorders>
            <w:vAlign w:val="center"/>
            <w:hideMark/>
          </w:tcPr>
          <w:p w:rsidR="00531513" w:rsidRPr="00DA57C7" w:rsidRDefault="00531513" w:rsidP="009E3A8F">
            <w:pPr>
              <w:spacing w:after="120"/>
              <w:rPr>
                <w:color w:val="000000"/>
                <w:sz w:val="12"/>
                <w:szCs w:val="12"/>
              </w:rPr>
            </w:pPr>
          </w:p>
        </w:tc>
        <w:tc>
          <w:tcPr>
            <w:tcW w:w="1402" w:type="dxa"/>
            <w:tcBorders>
              <w:top w:val="nil"/>
              <w:left w:val="nil"/>
              <w:bottom w:val="single" w:sz="4" w:space="0" w:color="auto"/>
              <w:right w:val="single" w:sz="4" w:space="0" w:color="auto"/>
            </w:tcBorders>
            <w:shd w:val="clear" w:color="auto" w:fill="auto"/>
            <w:vAlign w:val="center"/>
            <w:hideMark/>
          </w:tcPr>
          <w:p w:rsidR="00531513" w:rsidRPr="00DA57C7" w:rsidRDefault="00531513" w:rsidP="009E3A8F">
            <w:pPr>
              <w:spacing w:after="120"/>
              <w:jc w:val="center"/>
              <w:rPr>
                <w:bCs/>
                <w:color w:val="000000"/>
                <w:sz w:val="12"/>
                <w:szCs w:val="12"/>
              </w:rPr>
            </w:pPr>
            <w:r w:rsidRPr="00DA57C7">
              <w:rPr>
                <w:bCs/>
                <w:color w:val="000000"/>
                <w:sz w:val="12"/>
                <w:szCs w:val="12"/>
              </w:rPr>
              <w:t>Итого выбыло:</w:t>
            </w:r>
          </w:p>
        </w:tc>
        <w:tc>
          <w:tcPr>
            <w:tcW w:w="1155" w:type="dxa"/>
            <w:gridSpan w:val="3"/>
            <w:tcBorders>
              <w:top w:val="nil"/>
              <w:left w:val="nil"/>
              <w:bottom w:val="single" w:sz="4" w:space="0" w:color="auto"/>
              <w:right w:val="single" w:sz="4" w:space="0" w:color="auto"/>
            </w:tcBorders>
            <w:shd w:val="clear" w:color="auto" w:fill="auto"/>
            <w:vAlign w:val="center"/>
            <w:hideMark/>
          </w:tcPr>
          <w:p w:rsidR="00531513" w:rsidRPr="00DA57C7" w:rsidRDefault="00531513" w:rsidP="009E3A8F">
            <w:pPr>
              <w:spacing w:after="120"/>
              <w:jc w:val="center"/>
              <w:rPr>
                <w:bCs/>
                <w:color w:val="000000"/>
                <w:sz w:val="12"/>
                <w:szCs w:val="12"/>
              </w:rPr>
            </w:pPr>
            <w:r w:rsidRPr="00DA57C7">
              <w:rPr>
                <w:bCs/>
                <w:color w:val="000000"/>
                <w:sz w:val="12"/>
                <w:szCs w:val="12"/>
              </w:rPr>
              <w:t>Замены</w:t>
            </w:r>
          </w:p>
        </w:tc>
        <w:tc>
          <w:tcPr>
            <w:tcW w:w="1652" w:type="dxa"/>
            <w:gridSpan w:val="6"/>
            <w:tcBorders>
              <w:top w:val="nil"/>
              <w:left w:val="nil"/>
              <w:bottom w:val="single" w:sz="4" w:space="0" w:color="auto"/>
              <w:right w:val="single" w:sz="4" w:space="0" w:color="auto"/>
            </w:tcBorders>
            <w:shd w:val="clear" w:color="auto" w:fill="auto"/>
            <w:vAlign w:val="center"/>
            <w:hideMark/>
          </w:tcPr>
          <w:p w:rsidR="00531513" w:rsidRPr="00DA57C7" w:rsidRDefault="00531513" w:rsidP="009E3A8F">
            <w:pPr>
              <w:spacing w:after="120"/>
              <w:jc w:val="center"/>
              <w:rPr>
                <w:bCs/>
                <w:color w:val="000000"/>
                <w:sz w:val="12"/>
                <w:szCs w:val="12"/>
              </w:rPr>
            </w:pPr>
            <w:r w:rsidRPr="00DA57C7">
              <w:rPr>
                <w:bCs/>
                <w:color w:val="000000"/>
                <w:sz w:val="12"/>
                <w:szCs w:val="12"/>
              </w:rPr>
              <w:t>прочее выбытие</w:t>
            </w:r>
          </w:p>
        </w:tc>
        <w:tc>
          <w:tcPr>
            <w:tcW w:w="1843" w:type="dxa"/>
            <w:gridSpan w:val="7"/>
            <w:tcBorders>
              <w:top w:val="nil"/>
              <w:left w:val="nil"/>
              <w:bottom w:val="single" w:sz="4" w:space="0" w:color="auto"/>
              <w:right w:val="single" w:sz="4" w:space="0" w:color="auto"/>
            </w:tcBorders>
            <w:shd w:val="clear" w:color="auto" w:fill="auto"/>
            <w:vAlign w:val="center"/>
            <w:hideMark/>
          </w:tcPr>
          <w:p w:rsidR="00531513" w:rsidRPr="00DA57C7" w:rsidRDefault="00531513" w:rsidP="009E3A8F">
            <w:pPr>
              <w:spacing w:after="120"/>
              <w:jc w:val="center"/>
              <w:rPr>
                <w:bCs/>
                <w:color w:val="000000"/>
                <w:sz w:val="12"/>
                <w:szCs w:val="12"/>
              </w:rPr>
            </w:pPr>
            <w:r w:rsidRPr="00DA57C7">
              <w:rPr>
                <w:bCs/>
                <w:color w:val="000000"/>
                <w:sz w:val="12"/>
                <w:szCs w:val="12"/>
              </w:rPr>
              <w:t>Пояснение прочего выбытия</w:t>
            </w:r>
          </w:p>
        </w:tc>
        <w:tc>
          <w:tcPr>
            <w:tcW w:w="1242" w:type="dxa"/>
            <w:gridSpan w:val="4"/>
            <w:vMerge/>
            <w:tcBorders>
              <w:top w:val="single" w:sz="4" w:space="0" w:color="auto"/>
              <w:left w:val="single" w:sz="4" w:space="0" w:color="auto"/>
              <w:bottom w:val="single" w:sz="4" w:space="0" w:color="auto"/>
              <w:right w:val="single" w:sz="4" w:space="0" w:color="auto"/>
            </w:tcBorders>
            <w:vAlign w:val="center"/>
            <w:hideMark/>
          </w:tcPr>
          <w:p w:rsidR="00531513" w:rsidRPr="00DA57C7" w:rsidRDefault="00531513" w:rsidP="009E3A8F">
            <w:pPr>
              <w:spacing w:after="120"/>
              <w:rPr>
                <w:color w:val="000000"/>
                <w:sz w:val="12"/>
                <w:szCs w:val="12"/>
              </w:rPr>
            </w:pPr>
          </w:p>
        </w:tc>
      </w:tr>
      <w:tr w:rsidR="00531513" w:rsidRPr="008A4F97" w:rsidTr="008E2E0C">
        <w:trPr>
          <w:gridAfter w:val="6"/>
          <w:wAfter w:w="2331" w:type="dxa"/>
          <w:trHeight w:val="93"/>
        </w:trPr>
        <w:tc>
          <w:tcPr>
            <w:tcW w:w="1090" w:type="dxa"/>
            <w:vMerge/>
            <w:tcBorders>
              <w:left w:val="single" w:sz="4" w:space="0" w:color="auto"/>
              <w:bottom w:val="single" w:sz="4" w:space="0" w:color="auto"/>
              <w:right w:val="single" w:sz="4" w:space="0" w:color="auto"/>
            </w:tcBorders>
            <w:shd w:val="clear" w:color="auto" w:fill="auto"/>
            <w:vAlign w:val="center"/>
            <w:hideMark/>
          </w:tcPr>
          <w:p w:rsidR="00531513" w:rsidRPr="00DA57C7" w:rsidRDefault="00531513" w:rsidP="009E3A8F">
            <w:pPr>
              <w:spacing w:after="120"/>
              <w:jc w:val="center"/>
              <w:rPr>
                <w:color w:val="000000"/>
                <w:sz w:val="12"/>
                <w:szCs w:val="12"/>
              </w:rPr>
            </w:pPr>
          </w:p>
        </w:tc>
        <w:tc>
          <w:tcPr>
            <w:tcW w:w="1117" w:type="dxa"/>
            <w:gridSpan w:val="2"/>
            <w:tcBorders>
              <w:top w:val="nil"/>
              <w:left w:val="single" w:sz="4" w:space="0" w:color="auto"/>
              <w:bottom w:val="single" w:sz="4" w:space="0" w:color="auto"/>
              <w:right w:val="single" w:sz="4" w:space="0" w:color="auto"/>
            </w:tcBorders>
            <w:shd w:val="clear" w:color="auto" w:fill="auto"/>
            <w:vAlign w:val="center"/>
          </w:tcPr>
          <w:p w:rsidR="00531513" w:rsidRPr="00DA57C7" w:rsidRDefault="00531513" w:rsidP="009E3A8F">
            <w:pPr>
              <w:spacing w:after="120"/>
              <w:jc w:val="center"/>
              <w:rPr>
                <w:color w:val="000000"/>
                <w:sz w:val="12"/>
                <w:szCs w:val="12"/>
              </w:rPr>
            </w:pPr>
            <w:r w:rsidRPr="00DA57C7">
              <w:rPr>
                <w:color w:val="000000"/>
                <w:sz w:val="12"/>
                <w:szCs w:val="12"/>
              </w:rPr>
              <w:t>кол-во, шт.</w:t>
            </w:r>
          </w:p>
        </w:tc>
        <w:tc>
          <w:tcPr>
            <w:tcW w:w="1146" w:type="dxa"/>
            <w:tcBorders>
              <w:top w:val="nil"/>
              <w:left w:val="nil"/>
              <w:bottom w:val="single" w:sz="4" w:space="0" w:color="auto"/>
              <w:right w:val="single" w:sz="4" w:space="0" w:color="auto"/>
            </w:tcBorders>
            <w:shd w:val="clear" w:color="auto" w:fill="auto"/>
            <w:vAlign w:val="center"/>
            <w:hideMark/>
          </w:tcPr>
          <w:p w:rsidR="00531513" w:rsidRPr="00DA57C7" w:rsidRDefault="00531513" w:rsidP="009E3A8F">
            <w:pPr>
              <w:spacing w:after="120"/>
              <w:jc w:val="center"/>
              <w:rPr>
                <w:color w:val="000000"/>
                <w:sz w:val="12"/>
                <w:szCs w:val="12"/>
              </w:rPr>
            </w:pPr>
            <w:r w:rsidRPr="00DA57C7">
              <w:rPr>
                <w:color w:val="000000"/>
                <w:sz w:val="12"/>
                <w:szCs w:val="12"/>
              </w:rPr>
              <w:t>кол-во, шт.</w:t>
            </w:r>
          </w:p>
        </w:tc>
        <w:tc>
          <w:tcPr>
            <w:tcW w:w="1402" w:type="dxa"/>
            <w:tcBorders>
              <w:top w:val="nil"/>
              <w:left w:val="nil"/>
              <w:bottom w:val="single" w:sz="4" w:space="0" w:color="auto"/>
              <w:right w:val="single" w:sz="4" w:space="0" w:color="auto"/>
            </w:tcBorders>
            <w:shd w:val="clear" w:color="auto" w:fill="auto"/>
            <w:vAlign w:val="center"/>
            <w:hideMark/>
          </w:tcPr>
          <w:p w:rsidR="00531513" w:rsidRPr="00DA57C7" w:rsidRDefault="00531513" w:rsidP="009E3A8F">
            <w:pPr>
              <w:spacing w:after="120"/>
              <w:jc w:val="center"/>
              <w:rPr>
                <w:color w:val="000000"/>
                <w:sz w:val="12"/>
                <w:szCs w:val="12"/>
              </w:rPr>
            </w:pPr>
            <w:r w:rsidRPr="00DA57C7">
              <w:rPr>
                <w:color w:val="000000"/>
                <w:sz w:val="12"/>
                <w:szCs w:val="12"/>
              </w:rPr>
              <w:t>кол-во, шт.</w:t>
            </w:r>
          </w:p>
        </w:tc>
        <w:tc>
          <w:tcPr>
            <w:tcW w:w="1155" w:type="dxa"/>
            <w:gridSpan w:val="3"/>
            <w:tcBorders>
              <w:top w:val="nil"/>
              <w:left w:val="nil"/>
              <w:bottom w:val="single" w:sz="4" w:space="0" w:color="auto"/>
              <w:right w:val="single" w:sz="4" w:space="0" w:color="auto"/>
            </w:tcBorders>
            <w:shd w:val="clear" w:color="auto" w:fill="auto"/>
            <w:vAlign w:val="center"/>
            <w:hideMark/>
          </w:tcPr>
          <w:p w:rsidR="00531513" w:rsidRPr="00DA57C7" w:rsidRDefault="00531513" w:rsidP="009E3A8F">
            <w:pPr>
              <w:spacing w:after="120"/>
              <w:jc w:val="center"/>
              <w:rPr>
                <w:color w:val="000000"/>
                <w:sz w:val="12"/>
                <w:szCs w:val="12"/>
              </w:rPr>
            </w:pPr>
            <w:r w:rsidRPr="00DA57C7">
              <w:rPr>
                <w:color w:val="000000"/>
                <w:sz w:val="12"/>
                <w:szCs w:val="12"/>
              </w:rPr>
              <w:t>кол-во, шт.</w:t>
            </w:r>
          </w:p>
        </w:tc>
        <w:tc>
          <w:tcPr>
            <w:tcW w:w="1652" w:type="dxa"/>
            <w:gridSpan w:val="6"/>
            <w:tcBorders>
              <w:top w:val="nil"/>
              <w:left w:val="nil"/>
              <w:bottom w:val="single" w:sz="4" w:space="0" w:color="auto"/>
              <w:right w:val="single" w:sz="4" w:space="0" w:color="auto"/>
            </w:tcBorders>
            <w:shd w:val="clear" w:color="auto" w:fill="auto"/>
            <w:vAlign w:val="center"/>
            <w:hideMark/>
          </w:tcPr>
          <w:p w:rsidR="00531513" w:rsidRPr="00DA57C7" w:rsidRDefault="00531513" w:rsidP="009E3A8F">
            <w:pPr>
              <w:spacing w:after="120"/>
              <w:jc w:val="center"/>
              <w:rPr>
                <w:color w:val="000000"/>
                <w:sz w:val="12"/>
                <w:szCs w:val="12"/>
              </w:rPr>
            </w:pPr>
            <w:r w:rsidRPr="00DA57C7">
              <w:rPr>
                <w:color w:val="000000"/>
                <w:sz w:val="12"/>
                <w:szCs w:val="12"/>
              </w:rPr>
              <w:t>кол-во, шт.</w:t>
            </w:r>
          </w:p>
        </w:tc>
        <w:tc>
          <w:tcPr>
            <w:tcW w:w="1843" w:type="dxa"/>
            <w:gridSpan w:val="7"/>
            <w:tcBorders>
              <w:top w:val="nil"/>
              <w:left w:val="nil"/>
              <w:bottom w:val="single" w:sz="4" w:space="0" w:color="auto"/>
              <w:right w:val="single" w:sz="4" w:space="0" w:color="auto"/>
            </w:tcBorders>
            <w:shd w:val="clear" w:color="auto" w:fill="auto"/>
            <w:vAlign w:val="center"/>
            <w:hideMark/>
          </w:tcPr>
          <w:p w:rsidR="00531513" w:rsidRPr="00DA57C7" w:rsidRDefault="00531513" w:rsidP="009E3A8F">
            <w:pPr>
              <w:spacing w:after="120"/>
              <w:jc w:val="center"/>
              <w:rPr>
                <w:color w:val="000000"/>
                <w:sz w:val="12"/>
                <w:szCs w:val="12"/>
              </w:rPr>
            </w:pPr>
            <w:r w:rsidRPr="00DA57C7">
              <w:rPr>
                <w:color w:val="000000"/>
                <w:sz w:val="12"/>
                <w:szCs w:val="12"/>
              </w:rPr>
              <w:t>текст</w:t>
            </w:r>
          </w:p>
        </w:tc>
        <w:tc>
          <w:tcPr>
            <w:tcW w:w="1242" w:type="dxa"/>
            <w:gridSpan w:val="4"/>
            <w:tcBorders>
              <w:top w:val="nil"/>
              <w:left w:val="nil"/>
              <w:bottom w:val="single" w:sz="4" w:space="0" w:color="auto"/>
              <w:right w:val="single" w:sz="4" w:space="0" w:color="auto"/>
            </w:tcBorders>
            <w:shd w:val="clear" w:color="auto" w:fill="auto"/>
            <w:vAlign w:val="center"/>
            <w:hideMark/>
          </w:tcPr>
          <w:p w:rsidR="00531513" w:rsidRPr="00DA57C7" w:rsidRDefault="00531513" w:rsidP="009E3A8F">
            <w:pPr>
              <w:spacing w:after="120"/>
              <w:jc w:val="center"/>
              <w:rPr>
                <w:color w:val="000000"/>
                <w:sz w:val="12"/>
                <w:szCs w:val="12"/>
              </w:rPr>
            </w:pPr>
            <w:r w:rsidRPr="00DA57C7">
              <w:rPr>
                <w:color w:val="000000"/>
                <w:sz w:val="12"/>
                <w:szCs w:val="12"/>
              </w:rPr>
              <w:t>кол-во, шт.</w:t>
            </w:r>
          </w:p>
        </w:tc>
      </w:tr>
      <w:tr w:rsidR="00531513" w:rsidRPr="008A4F97" w:rsidTr="00933C43">
        <w:trPr>
          <w:gridAfter w:val="6"/>
          <w:wAfter w:w="2331" w:type="dxa"/>
          <w:trHeight w:val="77"/>
        </w:trPr>
        <w:tc>
          <w:tcPr>
            <w:tcW w:w="1090" w:type="dxa"/>
            <w:tcBorders>
              <w:top w:val="nil"/>
              <w:left w:val="single" w:sz="4" w:space="0" w:color="auto"/>
              <w:bottom w:val="single" w:sz="4" w:space="0" w:color="auto"/>
              <w:right w:val="single" w:sz="4" w:space="0" w:color="auto"/>
            </w:tcBorders>
            <w:shd w:val="clear" w:color="auto" w:fill="auto"/>
            <w:vAlign w:val="center"/>
          </w:tcPr>
          <w:p w:rsidR="00531513" w:rsidRPr="00DA57C7" w:rsidRDefault="00531513" w:rsidP="009E3A8F">
            <w:pPr>
              <w:spacing w:after="120"/>
              <w:jc w:val="center"/>
              <w:rPr>
                <w:color w:val="000000"/>
                <w:sz w:val="12"/>
                <w:szCs w:val="12"/>
              </w:rPr>
            </w:pPr>
            <w:proofErr w:type="spellStart"/>
            <w:r w:rsidRPr="00DA57C7">
              <w:rPr>
                <w:color w:val="000000"/>
                <w:sz w:val="12"/>
                <w:szCs w:val="12"/>
                <w:lang w:val="en-US"/>
              </w:rPr>
              <w:t>Usim</w:t>
            </w:r>
            <w:proofErr w:type="spellEnd"/>
            <w:r w:rsidRPr="00DA57C7">
              <w:rPr>
                <w:color w:val="000000"/>
                <w:sz w:val="12"/>
                <w:szCs w:val="12"/>
                <w:lang w:val="en-US"/>
              </w:rPr>
              <w:t xml:space="preserve"> </w:t>
            </w:r>
            <w:r w:rsidRPr="00DA57C7">
              <w:rPr>
                <w:color w:val="000000"/>
                <w:sz w:val="12"/>
                <w:szCs w:val="12"/>
              </w:rPr>
              <w:t>карта 64</w:t>
            </w:r>
            <w:r w:rsidRPr="00DA57C7">
              <w:rPr>
                <w:color w:val="000000"/>
                <w:sz w:val="12"/>
                <w:szCs w:val="12"/>
                <w:lang w:val="en-US"/>
              </w:rPr>
              <w:t>K</w:t>
            </w:r>
            <w:r w:rsidRPr="00DA57C7">
              <w:rPr>
                <w:color w:val="000000"/>
                <w:sz w:val="12"/>
                <w:szCs w:val="12"/>
              </w:rPr>
              <w:t> </w:t>
            </w:r>
          </w:p>
        </w:tc>
        <w:tc>
          <w:tcPr>
            <w:tcW w:w="1117" w:type="dxa"/>
            <w:gridSpan w:val="2"/>
            <w:tcBorders>
              <w:top w:val="nil"/>
              <w:left w:val="single" w:sz="4" w:space="0" w:color="auto"/>
              <w:bottom w:val="single" w:sz="4" w:space="0" w:color="auto"/>
              <w:right w:val="single" w:sz="4" w:space="0" w:color="auto"/>
            </w:tcBorders>
            <w:shd w:val="clear" w:color="auto" w:fill="auto"/>
            <w:vAlign w:val="center"/>
          </w:tcPr>
          <w:p w:rsidR="00531513" w:rsidRPr="00DA57C7" w:rsidRDefault="00531513" w:rsidP="009E3A8F">
            <w:pPr>
              <w:spacing w:after="120"/>
              <w:jc w:val="center"/>
              <w:rPr>
                <w:color w:val="000000"/>
                <w:sz w:val="12"/>
                <w:szCs w:val="12"/>
              </w:rPr>
            </w:pPr>
            <w:r>
              <w:rPr>
                <w:color w:val="000000"/>
                <w:sz w:val="12"/>
                <w:szCs w:val="12"/>
              </w:rPr>
              <w:t>390</w:t>
            </w:r>
            <w:r w:rsidRPr="00DA57C7">
              <w:rPr>
                <w:color w:val="000000"/>
                <w:sz w:val="12"/>
                <w:szCs w:val="12"/>
              </w:rPr>
              <w:t> </w:t>
            </w:r>
          </w:p>
        </w:tc>
        <w:tc>
          <w:tcPr>
            <w:tcW w:w="1146" w:type="dxa"/>
            <w:tcBorders>
              <w:top w:val="nil"/>
              <w:left w:val="nil"/>
              <w:bottom w:val="single" w:sz="4" w:space="0" w:color="auto"/>
              <w:right w:val="single" w:sz="4" w:space="0" w:color="auto"/>
            </w:tcBorders>
            <w:shd w:val="clear" w:color="auto" w:fill="auto"/>
            <w:vAlign w:val="center"/>
          </w:tcPr>
          <w:p w:rsidR="00531513" w:rsidRPr="00DA57C7" w:rsidRDefault="00531513" w:rsidP="009E3A8F">
            <w:pPr>
              <w:spacing w:after="120"/>
              <w:jc w:val="center"/>
              <w:rPr>
                <w:color w:val="000000"/>
                <w:sz w:val="12"/>
                <w:szCs w:val="12"/>
              </w:rPr>
            </w:pPr>
            <w:r w:rsidRPr="00DA57C7">
              <w:rPr>
                <w:color w:val="000000"/>
                <w:sz w:val="12"/>
                <w:szCs w:val="12"/>
              </w:rPr>
              <w:t> </w:t>
            </w:r>
            <w:r>
              <w:rPr>
                <w:color w:val="000000"/>
                <w:sz w:val="12"/>
                <w:szCs w:val="12"/>
              </w:rPr>
              <w:t>0</w:t>
            </w:r>
          </w:p>
        </w:tc>
        <w:tc>
          <w:tcPr>
            <w:tcW w:w="1402" w:type="dxa"/>
            <w:tcBorders>
              <w:top w:val="nil"/>
              <w:left w:val="nil"/>
              <w:bottom w:val="single" w:sz="4" w:space="0" w:color="auto"/>
              <w:right w:val="single" w:sz="4" w:space="0" w:color="auto"/>
            </w:tcBorders>
            <w:shd w:val="clear" w:color="auto" w:fill="auto"/>
            <w:vAlign w:val="center"/>
          </w:tcPr>
          <w:p w:rsidR="00531513" w:rsidRPr="00DA57C7" w:rsidRDefault="00531513" w:rsidP="009E3A8F">
            <w:pPr>
              <w:spacing w:after="120"/>
              <w:jc w:val="center"/>
              <w:rPr>
                <w:color w:val="000000"/>
                <w:sz w:val="12"/>
                <w:szCs w:val="12"/>
              </w:rPr>
            </w:pPr>
            <w:r w:rsidRPr="00DA57C7">
              <w:rPr>
                <w:color w:val="000000"/>
                <w:sz w:val="12"/>
                <w:szCs w:val="12"/>
              </w:rPr>
              <w:t> </w:t>
            </w:r>
            <w:r>
              <w:rPr>
                <w:color w:val="000000"/>
                <w:sz w:val="12"/>
                <w:szCs w:val="12"/>
              </w:rPr>
              <w:t>3</w:t>
            </w:r>
          </w:p>
        </w:tc>
        <w:tc>
          <w:tcPr>
            <w:tcW w:w="1155" w:type="dxa"/>
            <w:gridSpan w:val="3"/>
            <w:tcBorders>
              <w:top w:val="nil"/>
              <w:left w:val="nil"/>
              <w:bottom w:val="single" w:sz="4" w:space="0" w:color="auto"/>
              <w:right w:val="single" w:sz="4" w:space="0" w:color="auto"/>
            </w:tcBorders>
            <w:shd w:val="clear" w:color="auto" w:fill="auto"/>
            <w:vAlign w:val="center"/>
          </w:tcPr>
          <w:p w:rsidR="00531513" w:rsidRPr="00DA57C7" w:rsidRDefault="00531513" w:rsidP="009E3A8F">
            <w:pPr>
              <w:spacing w:after="120"/>
              <w:jc w:val="center"/>
              <w:rPr>
                <w:color w:val="000000"/>
                <w:sz w:val="12"/>
                <w:szCs w:val="12"/>
              </w:rPr>
            </w:pPr>
            <w:r>
              <w:rPr>
                <w:color w:val="000000"/>
                <w:sz w:val="12"/>
                <w:szCs w:val="12"/>
              </w:rPr>
              <w:t>0</w:t>
            </w:r>
            <w:r w:rsidRPr="00DA57C7">
              <w:rPr>
                <w:color w:val="000000"/>
                <w:sz w:val="12"/>
                <w:szCs w:val="12"/>
              </w:rPr>
              <w:t> </w:t>
            </w:r>
          </w:p>
        </w:tc>
        <w:tc>
          <w:tcPr>
            <w:tcW w:w="1652" w:type="dxa"/>
            <w:gridSpan w:val="6"/>
            <w:tcBorders>
              <w:top w:val="nil"/>
              <w:left w:val="nil"/>
              <w:bottom w:val="single" w:sz="4" w:space="0" w:color="auto"/>
              <w:right w:val="single" w:sz="4" w:space="0" w:color="auto"/>
            </w:tcBorders>
            <w:shd w:val="clear" w:color="auto" w:fill="auto"/>
            <w:vAlign w:val="center"/>
          </w:tcPr>
          <w:p w:rsidR="00531513" w:rsidRPr="00DA57C7" w:rsidRDefault="00531513" w:rsidP="009E3A8F">
            <w:pPr>
              <w:spacing w:after="120"/>
              <w:jc w:val="center"/>
              <w:rPr>
                <w:color w:val="000000"/>
                <w:sz w:val="12"/>
                <w:szCs w:val="12"/>
              </w:rPr>
            </w:pPr>
          </w:p>
        </w:tc>
        <w:tc>
          <w:tcPr>
            <w:tcW w:w="1843" w:type="dxa"/>
            <w:gridSpan w:val="7"/>
            <w:tcBorders>
              <w:top w:val="nil"/>
              <w:left w:val="nil"/>
              <w:bottom w:val="single" w:sz="4" w:space="0" w:color="auto"/>
              <w:right w:val="single" w:sz="4" w:space="0" w:color="auto"/>
            </w:tcBorders>
            <w:shd w:val="clear" w:color="auto" w:fill="auto"/>
            <w:vAlign w:val="center"/>
          </w:tcPr>
          <w:p w:rsidR="00531513" w:rsidRPr="00DA57C7" w:rsidRDefault="00531513" w:rsidP="009E3A8F">
            <w:pPr>
              <w:spacing w:after="120"/>
              <w:jc w:val="center"/>
              <w:rPr>
                <w:color w:val="000000"/>
                <w:sz w:val="12"/>
                <w:szCs w:val="12"/>
              </w:rPr>
            </w:pPr>
          </w:p>
        </w:tc>
        <w:tc>
          <w:tcPr>
            <w:tcW w:w="1242" w:type="dxa"/>
            <w:gridSpan w:val="4"/>
            <w:tcBorders>
              <w:top w:val="nil"/>
              <w:left w:val="nil"/>
              <w:bottom w:val="single" w:sz="4" w:space="0" w:color="auto"/>
              <w:right w:val="single" w:sz="4" w:space="0" w:color="auto"/>
            </w:tcBorders>
            <w:shd w:val="clear" w:color="auto" w:fill="auto"/>
            <w:vAlign w:val="center"/>
          </w:tcPr>
          <w:p w:rsidR="00531513" w:rsidRPr="00DA57C7" w:rsidRDefault="00531513" w:rsidP="009E3A8F">
            <w:pPr>
              <w:spacing w:after="120"/>
              <w:jc w:val="center"/>
              <w:rPr>
                <w:color w:val="000000"/>
                <w:sz w:val="12"/>
                <w:szCs w:val="12"/>
              </w:rPr>
            </w:pPr>
            <w:r>
              <w:rPr>
                <w:color w:val="000000"/>
                <w:sz w:val="12"/>
                <w:szCs w:val="12"/>
              </w:rPr>
              <w:t>387</w:t>
            </w:r>
          </w:p>
        </w:tc>
      </w:tr>
      <w:tr w:rsidR="00531513" w:rsidRPr="008A4F97" w:rsidTr="00933C43">
        <w:trPr>
          <w:gridAfter w:val="6"/>
          <w:wAfter w:w="2331" w:type="dxa"/>
          <w:trHeight w:val="86"/>
        </w:trPr>
        <w:tc>
          <w:tcPr>
            <w:tcW w:w="1090" w:type="dxa"/>
            <w:tcBorders>
              <w:top w:val="nil"/>
              <w:left w:val="single" w:sz="4" w:space="0" w:color="auto"/>
              <w:bottom w:val="single" w:sz="4" w:space="0" w:color="auto"/>
              <w:right w:val="single" w:sz="4" w:space="0" w:color="auto"/>
            </w:tcBorders>
            <w:shd w:val="clear" w:color="auto" w:fill="auto"/>
            <w:vAlign w:val="center"/>
          </w:tcPr>
          <w:p w:rsidR="00531513" w:rsidRPr="00DA57C7" w:rsidRDefault="00531513" w:rsidP="009E3A8F">
            <w:pPr>
              <w:spacing w:after="120"/>
              <w:jc w:val="center"/>
              <w:rPr>
                <w:color w:val="000000"/>
                <w:sz w:val="12"/>
                <w:szCs w:val="12"/>
              </w:rPr>
            </w:pPr>
            <w:r w:rsidRPr="00DA57C7">
              <w:rPr>
                <w:color w:val="000000"/>
                <w:sz w:val="12"/>
                <w:szCs w:val="12"/>
              </w:rPr>
              <w:t>Модем</w:t>
            </w:r>
          </w:p>
        </w:tc>
        <w:tc>
          <w:tcPr>
            <w:tcW w:w="1117" w:type="dxa"/>
            <w:gridSpan w:val="2"/>
            <w:tcBorders>
              <w:top w:val="nil"/>
              <w:left w:val="single" w:sz="4" w:space="0" w:color="auto"/>
              <w:bottom w:val="single" w:sz="4" w:space="0" w:color="auto"/>
              <w:right w:val="single" w:sz="4" w:space="0" w:color="auto"/>
            </w:tcBorders>
            <w:shd w:val="clear" w:color="auto" w:fill="auto"/>
            <w:vAlign w:val="center"/>
          </w:tcPr>
          <w:p w:rsidR="00531513" w:rsidRPr="00DA57C7" w:rsidRDefault="00531513" w:rsidP="009E3A8F">
            <w:pPr>
              <w:spacing w:after="120"/>
              <w:jc w:val="center"/>
              <w:rPr>
                <w:color w:val="000000"/>
                <w:sz w:val="12"/>
                <w:szCs w:val="12"/>
              </w:rPr>
            </w:pPr>
          </w:p>
        </w:tc>
        <w:tc>
          <w:tcPr>
            <w:tcW w:w="1146" w:type="dxa"/>
            <w:tcBorders>
              <w:top w:val="nil"/>
              <w:left w:val="nil"/>
              <w:bottom w:val="single" w:sz="4" w:space="0" w:color="auto"/>
              <w:right w:val="single" w:sz="4" w:space="0" w:color="auto"/>
            </w:tcBorders>
            <w:shd w:val="clear" w:color="auto" w:fill="auto"/>
            <w:vAlign w:val="center"/>
          </w:tcPr>
          <w:p w:rsidR="00531513" w:rsidRPr="00DA57C7" w:rsidRDefault="00531513" w:rsidP="009E3A8F">
            <w:pPr>
              <w:spacing w:after="120"/>
              <w:jc w:val="center"/>
              <w:rPr>
                <w:color w:val="000000"/>
                <w:sz w:val="12"/>
                <w:szCs w:val="12"/>
              </w:rPr>
            </w:pPr>
          </w:p>
        </w:tc>
        <w:tc>
          <w:tcPr>
            <w:tcW w:w="1402" w:type="dxa"/>
            <w:tcBorders>
              <w:top w:val="nil"/>
              <w:left w:val="nil"/>
              <w:bottom w:val="single" w:sz="4" w:space="0" w:color="auto"/>
              <w:right w:val="single" w:sz="4" w:space="0" w:color="auto"/>
            </w:tcBorders>
            <w:shd w:val="clear" w:color="auto" w:fill="auto"/>
            <w:vAlign w:val="center"/>
          </w:tcPr>
          <w:p w:rsidR="00531513" w:rsidRPr="00DA57C7" w:rsidRDefault="00531513" w:rsidP="009E3A8F">
            <w:pPr>
              <w:spacing w:after="120"/>
              <w:jc w:val="center"/>
              <w:rPr>
                <w:color w:val="000000"/>
                <w:sz w:val="12"/>
                <w:szCs w:val="12"/>
              </w:rPr>
            </w:pPr>
          </w:p>
        </w:tc>
        <w:tc>
          <w:tcPr>
            <w:tcW w:w="1155" w:type="dxa"/>
            <w:gridSpan w:val="3"/>
            <w:tcBorders>
              <w:top w:val="nil"/>
              <w:left w:val="nil"/>
              <w:bottom w:val="single" w:sz="4" w:space="0" w:color="auto"/>
              <w:right w:val="single" w:sz="4" w:space="0" w:color="auto"/>
            </w:tcBorders>
            <w:shd w:val="clear" w:color="auto" w:fill="auto"/>
            <w:vAlign w:val="center"/>
          </w:tcPr>
          <w:p w:rsidR="00531513" w:rsidRPr="00DA57C7" w:rsidRDefault="00531513" w:rsidP="009E3A8F">
            <w:pPr>
              <w:spacing w:after="120"/>
              <w:jc w:val="center"/>
              <w:rPr>
                <w:color w:val="000000"/>
                <w:sz w:val="12"/>
                <w:szCs w:val="12"/>
              </w:rPr>
            </w:pPr>
          </w:p>
        </w:tc>
        <w:tc>
          <w:tcPr>
            <w:tcW w:w="1652" w:type="dxa"/>
            <w:gridSpan w:val="6"/>
            <w:tcBorders>
              <w:top w:val="nil"/>
              <w:left w:val="nil"/>
              <w:bottom w:val="single" w:sz="4" w:space="0" w:color="auto"/>
              <w:right w:val="single" w:sz="4" w:space="0" w:color="auto"/>
            </w:tcBorders>
            <w:shd w:val="clear" w:color="auto" w:fill="auto"/>
            <w:vAlign w:val="center"/>
          </w:tcPr>
          <w:p w:rsidR="00531513" w:rsidRPr="00DA57C7" w:rsidRDefault="00531513" w:rsidP="009E3A8F">
            <w:pPr>
              <w:spacing w:after="120"/>
              <w:jc w:val="center"/>
              <w:rPr>
                <w:color w:val="000000"/>
                <w:sz w:val="12"/>
                <w:szCs w:val="12"/>
              </w:rPr>
            </w:pPr>
          </w:p>
        </w:tc>
        <w:tc>
          <w:tcPr>
            <w:tcW w:w="1843" w:type="dxa"/>
            <w:gridSpan w:val="7"/>
            <w:tcBorders>
              <w:top w:val="nil"/>
              <w:left w:val="nil"/>
              <w:bottom w:val="single" w:sz="4" w:space="0" w:color="auto"/>
              <w:right w:val="single" w:sz="4" w:space="0" w:color="auto"/>
            </w:tcBorders>
            <w:shd w:val="clear" w:color="auto" w:fill="auto"/>
            <w:vAlign w:val="center"/>
          </w:tcPr>
          <w:p w:rsidR="00531513" w:rsidRPr="00DA57C7" w:rsidRDefault="00531513" w:rsidP="009E3A8F">
            <w:pPr>
              <w:spacing w:after="120"/>
              <w:jc w:val="center"/>
              <w:rPr>
                <w:color w:val="000000"/>
                <w:sz w:val="12"/>
                <w:szCs w:val="12"/>
              </w:rPr>
            </w:pPr>
          </w:p>
        </w:tc>
        <w:tc>
          <w:tcPr>
            <w:tcW w:w="1242" w:type="dxa"/>
            <w:gridSpan w:val="4"/>
            <w:tcBorders>
              <w:top w:val="nil"/>
              <w:left w:val="nil"/>
              <w:bottom w:val="single" w:sz="4" w:space="0" w:color="auto"/>
              <w:right w:val="single" w:sz="4" w:space="0" w:color="auto"/>
            </w:tcBorders>
            <w:shd w:val="clear" w:color="auto" w:fill="auto"/>
            <w:vAlign w:val="center"/>
          </w:tcPr>
          <w:p w:rsidR="00531513" w:rsidRPr="00DA57C7" w:rsidRDefault="00531513" w:rsidP="009E3A8F">
            <w:pPr>
              <w:spacing w:after="120"/>
              <w:jc w:val="center"/>
              <w:rPr>
                <w:color w:val="000000"/>
                <w:sz w:val="12"/>
                <w:szCs w:val="12"/>
              </w:rPr>
            </w:pPr>
          </w:p>
        </w:tc>
      </w:tr>
      <w:tr w:rsidR="00531513" w:rsidRPr="008A4F97" w:rsidTr="00933C43">
        <w:trPr>
          <w:gridAfter w:val="6"/>
          <w:wAfter w:w="2331" w:type="dxa"/>
          <w:trHeight w:val="103"/>
        </w:trPr>
        <w:tc>
          <w:tcPr>
            <w:tcW w:w="1090" w:type="dxa"/>
            <w:tcBorders>
              <w:top w:val="nil"/>
              <w:left w:val="single" w:sz="4" w:space="0" w:color="auto"/>
              <w:bottom w:val="single" w:sz="4" w:space="0" w:color="auto"/>
              <w:right w:val="single" w:sz="4" w:space="0" w:color="auto"/>
            </w:tcBorders>
            <w:shd w:val="clear" w:color="auto" w:fill="auto"/>
            <w:vAlign w:val="center"/>
          </w:tcPr>
          <w:p w:rsidR="00531513" w:rsidRPr="00DA57C7" w:rsidRDefault="00531513" w:rsidP="009E3A8F">
            <w:pPr>
              <w:spacing w:after="120"/>
              <w:jc w:val="center"/>
              <w:rPr>
                <w:color w:val="000000"/>
                <w:sz w:val="12"/>
                <w:szCs w:val="12"/>
              </w:rPr>
            </w:pPr>
            <w:r w:rsidRPr="00DA57C7">
              <w:rPr>
                <w:color w:val="000000"/>
                <w:sz w:val="12"/>
                <w:szCs w:val="12"/>
              </w:rPr>
              <w:t>Роутер</w:t>
            </w:r>
          </w:p>
        </w:tc>
        <w:tc>
          <w:tcPr>
            <w:tcW w:w="1117" w:type="dxa"/>
            <w:gridSpan w:val="2"/>
            <w:tcBorders>
              <w:top w:val="nil"/>
              <w:left w:val="single" w:sz="4" w:space="0" w:color="auto"/>
              <w:bottom w:val="single" w:sz="4" w:space="0" w:color="auto"/>
              <w:right w:val="single" w:sz="4" w:space="0" w:color="auto"/>
            </w:tcBorders>
            <w:shd w:val="clear" w:color="auto" w:fill="auto"/>
            <w:vAlign w:val="center"/>
          </w:tcPr>
          <w:p w:rsidR="00531513" w:rsidRPr="00DA57C7" w:rsidRDefault="00531513" w:rsidP="009E3A8F">
            <w:pPr>
              <w:spacing w:after="120"/>
              <w:jc w:val="center"/>
              <w:rPr>
                <w:color w:val="000000"/>
                <w:sz w:val="12"/>
                <w:szCs w:val="12"/>
              </w:rPr>
            </w:pPr>
          </w:p>
        </w:tc>
        <w:tc>
          <w:tcPr>
            <w:tcW w:w="1146" w:type="dxa"/>
            <w:tcBorders>
              <w:top w:val="nil"/>
              <w:left w:val="nil"/>
              <w:bottom w:val="single" w:sz="4" w:space="0" w:color="auto"/>
              <w:right w:val="single" w:sz="4" w:space="0" w:color="auto"/>
            </w:tcBorders>
            <w:shd w:val="clear" w:color="auto" w:fill="auto"/>
            <w:vAlign w:val="center"/>
          </w:tcPr>
          <w:p w:rsidR="00531513" w:rsidRPr="00DA57C7" w:rsidRDefault="00531513" w:rsidP="009E3A8F">
            <w:pPr>
              <w:spacing w:after="120"/>
              <w:jc w:val="center"/>
              <w:rPr>
                <w:color w:val="000000"/>
                <w:sz w:val="12"/>
                <w:szCs w:val="12"/>
              </w:rPr>
            </w:pPr>
          </w:p>
        </w:tc>
        <w:tc>
          <w:tcPr>
            <w:tcW w:w="1402" w:type="dxa"/>
            <w:tcBorders>
              <w:top w:val="nil"/>
              <w:left w:val="nil"/>
              <w:bottom w:val="single" w:sz="4" w:space="0" w:color="auto"/>
              <w:right w:val="single" w:sz="4" w:space="0" w:color="auto"/>
            </w:tcBorders>
            <w:shd w:val="clear" w:color="auto" w:fill="auto"/>
            <w:vAlign w:val="center"/>
          </w:tcPr>
          <w:p w:rsidR="00531513" w:rsidRPr="00DA57C7" w:rsidRDefault="00531513" w:rsidP="009E3A8F">
            <w:pPr>
              <w:spacing w:after="120"/>
              <w:jc w:val="center"/>
              <w:rPr>
                <w:color w:val="000000"/>
                <w:sz w:val="12"/>
                <w:szCs w:val="12"/>
              </w:rPr>
            </w:pPr>
          </w:p>
        </w:tc>
        <w:tc>
          <w:tcPr>
            <w:tcW w:w="1155" w:type="dxa"/>
            <w:gridSpan w:val="3"/>
            <w:tcBorders>
              <w:top w:val="nil"/>
              <w:left w:val="nil"/>
              <w:bottom w:val="single" w:sz="4" w:space="0" w:color="auto"/>
              <w:right w:val="single" w:sz="4" w:space="0" w:color="auto"/>
            </w:tcBorders>
            <w:shd w:val="clear" w:color="auto" w:fill="auto"/>
            <w:vAlign w:val="center"/>
          </w:tcPr>
          <w:p w:rsidR="00531513" w:rsidRPr="00DA57C7" w:rsidRDefault="00531513" w:rsidP="009E3A8F">
            <w:pPr>
              <w:spacing w:after="120"/>
              <w:jc w:val="center"/>
              <w:rPr>
                <w:color w:val="000000"/>
                <w:sz w:val="12"/>
                <w:szCs w:val="12"/>
              </w:rPr>
            </w:pPr>
          </w:p>
        </w:tc>
        <w:tc>
          <w:tcPr>
            <w:tcW w:w="1652" w:type="dxa"/>
            <w:gridSpan w:val="6"/>
            <w:tcBorders>
              <w:top w:val="nil"/>
              <w:left w:val="nil"/>
              <w:bottom w:val="single" w:sz="4" w:space="0" w:color="auto"/>
              <w:right w:val="single" w:sz="4" w:space="0" w:color="auto"/>
            </w:tcBorders>
            <w:shd w:val="clear" w:color="auto" w:fill="auto"/>
            <w:vAlign w:val="center"/>
          </w:tcPr>
          <w:p w:rsidR="00531513" w:rsidRPr="00DA57C7" w:rsidRDefault="00531513" w:rsidP="009E3A8F">
            <w:pPr>
              <w:spacing w:after="120"/>
              <w:jc w:val="center"/>
              <w:rPr>
                <w:color w:val="000000"/>
                <w:sz w:val="12"/>
                <w:szCs w:val="12"/>
              </w:rPr>
            </w:pPr>
          </w:p>
        </w:tc>
        <w:tc>
          <w:tcPr>
            <w:tcW w:w="1843" w:type="dxa"/>
            <w:gridSpan w:val="7"/>
            <w:tcBorders>
              <w:top w:val="nil"/>
              <w:left w:val="nil"/>
              <w:bottom w:val="single" w:sz="4" w:space="0" w:color="auto"/>
              <w:right w:val="single" w:sz="4" w:space="0" w:color="auto"/>
            </w:tcBorders>
            <w:shd w:val="clear" w:color="auto" w:fill="auto"/>
            <w:vAlign w:val="center"/>
          </w:tcPr>
          <w:p w:rsidR="00531513" w:rsidRPr="00DA57C7" w:rsidRDefault="00531513" w:rsidP="009E3A8F">
            <w:pPr>
              <w:spacing w:after="120"/>
              <w:jc w:val="center"/>
              <w:rPr>
                <w:color w:val="000000"/>
                <w:sz w:val="12"/>
                <w:szCs w:val="12"/>
              </w:rPr>
            </w:pPr>
          </w:p>
        </w:tc>
        <w:tc>
          <w:tcPr>
            <w:tcW w:w="1242" w:type="dxa"/>
            <w:gridSpan w:val="4"/>
            <w:tcBorders>
              <w:top w:val="nil"/>
              <w:left w:val="nil"/>
              <w:bottom w:val="single" w:sz="4" w:space="0" w:color="auto"/>
              <w:right w:val="single" w:sz="4" w:space="0" w:color="auto"/>
            </w:tcBorders>
            <w:shd w:val="clear" w:color="auto" w:fill="auto"/>
            <w:vAlign w:val="center"/>
          </w:tcPr>
          <w:p w:rsidR="00531513" w:rsidRPr="00DA57C7" w:rsidRDefault="00531513" w:rsidP="009E3A8F">
            <w:pPr>
              <w:spacing w:after="120"/>
              <w:jc w:val="center"/>
              <w:rPr>
                <w:color w:val="000000"/>
                <w:sz w:val="12"/>
                <w:szCs w:val="12"/>
              </w:rPr>
            </w:pPr>
          </w:p>
        </w:tc>
      </w:tr>
      <w:tr w:rsidR="00531513" w:rsidRPr="000609B8" w:rsidTr="008E2E0C">
        <w:trPr>
          <w:gridAfter w:val="6"/>
          <w:wAfter w:w="2331" w:type="dxa"/>
          <w:trHeight w:val="226"/>
        </w:trPr>
        <w:tc>
          <w:tcPr>
            <w:tcW w:w="9405" w:type="dxa"/>
            <w:gridSpan w:val="21"/>
            <w:tcBorders>
              <w:top w:val="nil"/>
              <w:left w:val="nil"/>
              <w:bottom w:val="nil"/>
              <w:right w:val="nil"/>
            </w:tcBorders>
            <w:shd w:val="clear" w:color="auto" w:fill="auto"/>
            <w:noWrap/>
            <w:vAlign w:val="center"/>
            <w:hideMark/>
          </w:tcPr>
          <w:p w:rsidR="00531513" w:rsidRPr="00330E12" w:rsidRDefault="00531513" w:rsidP="009E3A8F">
            <w:pPr>
              <w:rPr>
                <w:b/>
                <w:bCs/>
                <w:sz w:val="16"/>
                <w:szCs w:val="16"/>
              </w:rPr>
            </w:pPr>
          </w:p>
        </w:tc>
        <w:tc>
          <w:tcPr>
            <w:tcW w:w="1242" w:type="dxa"/>
            <w:gridSpan w:val="4"/>
            <w:tcBorders>
              <w:top w:val="nil"/>
              <w:left w:val="nil"/>
              <w:bottom w:val="nil"/>
              <w:right w:val="nil"/>
            </w:tcBorders>
            <w:shd w:val="clear" w:color="auto" w:fill="auto"/>
            <w:noWrap/>
            <w:vAlign w:val="center"/>
            <w:hideMark/>
          </w:tcPr>
          <w:p w:rsidR="00531513" w:rsidRPr="00330E12" w:rsidRDefault="00531513" w:rsidP="009E3A8F">
            <w:pPr>
              <w:rPr>
                <w:sz w:val="16"/>
                <w:szCs w:val="16"/>
              </w:rPr>
            </w:pPr>
          </w:p>
        </w:tc>
      </w:tr>
      <w:tr w:rsidR="00531513" w:rsidRPr="000609B8" w:rsidTr="008E2E0C">
        <w:trPr>
          <w:gridAfter w:val="6"/>
          <w:wAfter w:w="2331" w:type="dxa"/>
          <w:trHeight w:val="237"/>
        </w:trPr>
        <w:tc>
          <w:tcPr>
            <w:tcW w:w="4755" w:type="dxa"/>
            <w:gridSpan w:val="5"/>
            <w:tcBorders>
              <w:top w:val="single" w:sz="8" w:space="0" w:color="auto"/>
              <w:left w:val="single" w:sz="8" w:space="0" w:color="auto"/>
              <w:bottom w:val="single" w:sz="4" w:space="0" w:color="auto"/>
              <w:right w:val="single" w:sz="8" w:space="0" w:color="auto"/>
            </w:tcBorders>
            <w:shd w:val="clear" w:color="auto" w:fill="B8CCE4" w:themeFill="accent1" w:themeFillTint="66"/>
            <w:noWrap/>
            <w:vAlign w:val="center"/>
            <w:hideMark/>
          </w:tcPr>
          <w:p w:rsidR="00531513" w:rsidRPr="00330E12" w:rsidRDefault="00531513" w:rsidP="009E3A8F">
            <w:pPr>
              <w:rPr>
                <w:b/>
                <w:bCs/>
                <w:sz w:val="16"/>
                <w:szCs w:val="16"/>
              </w:rPr>
            </w:pPr>
            <w:r w:rsidRPr="00330E12">
              <w:rPr>
                <w:b/>
                <w:bCs/>
                <w:sz w:val="16"/>
                <w:szCs w:val="16"/>
              </w:rPr>
              <w:t xml:space="preserve">Вознаграждение </w:t>
            </w:r>
            <w:proofErr w:type="spellStart"/>
            <w:r w:rsidRPr="00330E12">
              <w:rPr>
                <w:b/>
                <w:bCs/>
                <w:sz w:val="16"/>
                <w:szCs w:val="16"/>
              </w:rPr>
              <w:t>АГЕНТу</w:t>
            </w:r>
            <w:proofErr w:type="spellEnd"/>
          </w:p>
        </w:tc>
        <w:tc>
          <w:tcPr>
            <w:tcW w:w="4650" w:type="dxa"/>
            <w:gridSpan w:val="16"/>
            <w:tcBorders>
              <w:top w:val="single" w:sz="8" w:space="0" w:color="auto"/>
              <w:left w:val="nil"/>
              <w:bottom w:val="single" w:sz="4" w:space="0" w:color="auto"/>
              <w:right w:val="single" w:sz="4" w:space="0" w:color="auto"/>
            </w:tcBorders>
            <w:shd w:val="clear" w:color="auto" w:fill="B8CCE4" w:themeFill="accent1" w:themeFillTint="66"/>
            <w:noWrap/>
            <w:vAlign w:val="center"/>
          </w:tcPr>
          <w:p w:rsidR="00531513" w:rsidRPr="00330E12" w:rsidRDefault="00531513" w:rsidP="009E3A8F">
            <w:pPr>
              <w:jc w:val="center"/>
              <w:rPr>
                <w:b/>
                <w:bCs/>
                <w:sz w:val="16"/>
                <w:szCs w:val="16"/>
              </w:rPr>
            </w:pPr>
          </w:p>
        </w:tc>
        <w:tc>
          <w:tcPr>
            <w:tcW w:w="1242" w:type="dxa"/>
            <w:gridSpan w:val="4"/>
            <w:tcBorders>
              <w:top w:val="single" w:sz="8" w:space="0" w:color="auto"/>
              <w:left w:val="nil"/>
              <w:bottom w:val="nil"/>
              <w:right w:val="single" w:sz="8" w:space="0" w:color="auto"/>
            </w:tcBorders>
            <w:shd w:val="clear" w:color="auto" w:fill="B8CCE4" w:themeFill="accent1" w:themeFillTint="66"/>
            <w:noWrap/>
            <w:vAlign w:val="center"/>
            <w:hideMark/>
          </w:tcPr>
          <w:p w:rsidR="00531513" w:rsidRPr="00330E12" w:rsidRDefault="00531513" w:rsidP="009E3A8F">
            <w:pPr>
              <w:jc w:val="center"/>
              <w:rPr>
                <w:b/>
                <w:bCs/>
                <w:sz w:val="16"/>
                <w:szCs w:val="16"/>
              </w:rPr>
            </w:pPr>
            <w:r w:rsidRPr="00330E12">
              <w:rPr>
                <w:b/>
                <w:bCs/>
                <w:sz w:val="16"/>
                <w:szCs w:val="16"/>
              </w:rPr>
              <w:t>Сумма, руб.</w:t>
            </w:r>
          </w:p>
        </w:tc>
      </w:tr>
      <w:tr w:rsidR="00531513" w:rsidRPr="000609B8" w:rsidTr="008E2E0C">
        <w:trPr>
          <w:gridAfter w:val="6"/>
          <w:wAfter w:w="2331" w:type="dxa"/>
          <w:trHeight w:val="237"/>
        </w:trPr>
        <w:tc>
          <w:tcPr>
            <w:tcW w:w="4755" w:type="dxa"/>
            <w:gridSpan w:val="5"/>
            <w:tcBorders>
              <w:top w:val="single" w:sz="4" w:space="0" w:color="auto"/>
              <w:left w:val="single" w:sz="8" w:space="0" w:color="auto"/>
              <w:bottom w:val="single" w:sz="4" w:space="0" w:color="auto"/>
              <w:right w:val="single" w:sz="8" w:space="0" w:color="auto"/>
            </w:tcBorders>
            <w:shd w:val="clear" w:color="auto" w:fill="auto"/>
            <w:noWrap/>
            <w:vAlign w:val="bottom"/>
          </w:tcPr>
          <w:p w:rsidR="00531513" w:rsidRPr="00330E12" w:rsidRDefault="00531513" w:rsidP="009E3A8F">
            <w:pPr>
              <w:rPr>
                <w:b/>
                <w:bCs/>
                <w:sz w:val="16"/>
                <w:szCs w:val="16"/>
              </w:rPr>
            </w:pPr>
            <w:r>
              <w:rPr>
                <w:sz w:val="16"/>
                <w:szCs w:val="16"/>
              </w:rPr>
              <w:t>1.</w:t>
            </w:r>
            <w:r w:rsidRPr="007E6408">
              <w:rPr>
                <w:sz w:val="16"/>
                <w:szCs w:val="16"/>
              </w:rPr>
              <w:t xml:space="preserve"> Основное вознаграждение</w:t>
            </w:r>
            <w:r>
              <w:rPr>
                <w:sz w:val="16"/>
                <w:szCs w:val="16"/>
              </w:rPr>
              <w:t xml:space="preserve"> (</w:t>
            </w:r>
            <w:r>
              <w:rPr>
                <w:sz w:val="16"/>
                <w:szCs w:val="16"/>
                <w:lang w:val="en-US"/>
              </w:rPr>
              <w:t>RS</w:t>
            </w:r>
            <w:r w:rsidRPr="0073627A">
              <w:rPr>
                <w:sz w:val="16"/>
                <w:szCs w:val="16"/>
              </w:rPr>
              <w:t>)</w:t>
            </w:r>
            <w:r w:rsidRPr="007E6408">
              <w:rPr>
                <w:sz w:val="16"/>
                <w:szCs w:val="16"/>
              </w:rPr>
              <w:t xml:space="preserve"> (п.1 Приложения №1 договора)</w:t>
            </w:r>
          </w:p>
        </w:tc>
        <w:tc>
          <w:tcPr>
            <w:tcW w:w="3374" w:type="dxa"/>
            <w:gridSpan w:val="10"/>
            <w:tcBorders>
              <w:top w:val="single" w:sz="4" w:space="0" w:color="auto"/>
              <w:left w:val="nil"/>
              <w:bottom w:val="single" w:sz="4" w:space="0" w:color="auto"/>
            </w:tcBorders>
            <w:shd w:val="clear" w:color="auto" w:fill="FFFFFF" w:themeFill="background1"/>
            <w:noWrap/>
            <w:vAlign w:val="center"/>
          </w:tcPr>
          <w:p w:rsidR="00531513" w:rsidRPr="00221281" w:rsidRDefault="00531513" w:rsidP="009E3A8F">
            <w:pPr>
              <w:jc w:val="center"/>
              <w:rPr>
                <w:b/>
                <w:bCs/>
                <w:sz w:val="16"/>
                <w:szCs w:val="16"/>
              </w:rPr>
            </w:pPr>
          </w:p>
        </w:tc>
        <w:tc>
          <w:tcPr>
            <w:tcW w:w="569" w:type="dxa"/>
            <w:gridSpan w:val="3"/>
            <w:tcBorders>
              <w:top w:val="single" w:sz="8" w:space="0" w:color="auto"/>
              <w:left w:val="nil"/>
              <w:bottom w:val="single" w:sz="4" w:space="0" w:color="auto"/>
            </w:tcBorders>
            <w:shd w:val="clear" w:color="auto" w:fill="FFFFFF" w:themeFill="background1"/>
            <w:vAlign w:val="center"/>
          </w:tcPr>
          <w:p w:rsidR="00531513" w:rsidRPr="00221281" w:rsidRDefault="00531513" w:rsidP="009E3A8F">
            <w:pPr>
              <w:jc w:val="center"/>
              <w:rPr>
                <w:b/>
                <w:bCs/>
                <w:sz w:val="16"/>
                <w:szCs w:val="16"/>
              </w:rPr>
            </w:pPr>
          </w:p>
        </w:tc>
        <w:tc>
          <w:tcPr>
            <w:tcW w:w="707" w:type="dxa"/>
            <w:gridSpan w:val="3"/>
            <w:tcBorders>
              <w:top w:val="single" w:sz="8" w:space="0" w:color="auto"/>
              <w:left w:val="nil"/>
              <w:bottom w:val="single" w:sz="4" w:space="0" w:color="auto"/>
              <w:right w:val="single" w:sz="4" w:space="0" w:color="auto"/>
            </w:tcBorders>
            <w:shd w:val="clear" w:color="auto" w:fill="FFFFFF" w:themeFill="background1"/>
            <w:vAlign w:val="center"/>
          </w:tcPr>
          <w:p w:rsidR="00531513" w:rsidRPr="00221281" w:rsidRDefault="00531513" w:rsidP="009E3A8F">
            <w:pPr>
              <w:jc w:val="center"/>
              <w:rPr>
                <w:b/>
                <w:bCs/>
                <w:sz w:val="16"/>
                <w:szCs w:val="16"/>
              </w:rPr>
            </w:pPr>
          </w:p>
        </w:tc>
        <w:tc>
          <w:tcPr>
            <w:tcW w:w="1242" w:type="dxa"/>
            <w:gridSpan w:val="4"/>
            <w:tcBorders>
              <w:top w:val="single" w:sz="8" w:space="0" w:color="auto"/>
              <w:left w:val="nil"/>
              <w:bottom w:val="single" w:sz="4" w:space="0" w:color="auto"/>
              <w:right w:val="single" w:sz="8" w:space="0" w:color="auto"/>
            </w:tcBorders>
            <w:shd w:val="clear" w:color="auto" w:fill="FFFFFF" w:themeFill="background1"/>
            <w:noWrap/>
            <w:vAlign w:val="center"/>
          </w:tcPr>
          <w:p w:rsidR="00531513" w:rsidRPr="00221281" w:rsidRDefault="00531513" w:rsidP="009E3A8F">
            <w:pPr>
              <w:jc w:val="center"/>
              <w:rPr>
                <w:b/>
                <w:bCs/>
                <w:sz w:val="16"/>
                <w:szCs w:val="16"/>
                <w:lang w:val="en-US"/>
              </w:rPr>
            </w:pPr>
            <w:r>
              <w:rPr>
                <w:b/>
                <w:bCs/>
                <w:sz w:val="16"/>
                <w:szCs w:val="16"/>
                <w:lang w:val="en-US"/>
              </w:rPr>
              <w:t>RS</w:t>
            </w:r>
          </w:p>
        </w:tc>
      </w:tr>
      <w:tr w:rsidR="00531513" w:rsidRPr="000609B8" w:rsidTr="008E2E0C">
        <w:trPr>
          <w:gridAfter w:val="6"/>
          <w:wAfter w:w="2331" w:type="dxa"/>
          <w:trHeight w:val="87"/>
        </w:trPr>
        <w:tc>
          <w:tcPr>
            <w:tcW w:w="4755" w:type="dxa"/>
            <w:gridSpan w:val="5"/>
            <w:tcBorders>
              <w:top w:val="single" w:sz="4" w:space="0" w:color="auto"/>
              <w:left w:val="single" w:sz="8" w:space="0" w:color="auto"/>
              <w:bottom w:val="single" w:sz="4" w:space="0" w:color="auto"/>
              <w:right w:val="single" w:sz="8" w:space="0" w:color="auto"/>
            </w:tcBorders>
            <w:shd w:val="clear" w:color="auto" w:fill="auto"/>
            <w:vAlign w:val="bottom"/>
            <w:hideMark/>
          </w:tcPr>
          <w:p w:rsidR="00531513" w:rsidRPr="00330E12" w:rsidRDefault="00531513" w:rsidP="009E3A8F">
            <w:pPr>
              <w:rPr>
                <w:sz w:val="16"/>
                <w:szCs w:val="16"/>
              </w:rPr>
            </w:pPr>
            <w:r>
              <w:rPr>
                <w:sz w:val="16"/>
                <w:szCs w:val="16"/>
              </w:rPr>
              <w:t>2.</w:t>
            </w:r>
            <w:r w:rsidRPr="0073627A">
              <w:rPr>
                <w:sz w:val="16"/>
                <w:szCs w:val="16"/>
              </w:rPr>
              <w:t xml:space="preserve"> Бонусное вознаграждение</w:t>
            </w:r>
            <w:r>
              <w:rPr>
                <w:sz w:val="16"/>
                <w:szCs w:val="16"/>
              </w:rPr>
              <w:t xml:space="preserve"> (</w:t>
            </w:r>
            <w:r w:rsidRPr="005138F5">
              <w:rPr>
                <w:sz w:val="16"/>
                <w:szCs w:val="16"/>
              </w:rPr>
              <w:t xml:space="preserve">∑ </w:t>
            </w:r>
            <w:proofErr w:type="spellStart"/>
            <w:r w:rsidRPr="005138F5">
              <w:rPr>
                <w:sz w:val="16"/>
                <w:szCs w:val="16"/>
              </w:rPr>
              <w:t>Kn</w:t>
            </w:r>
            <w:proofErr w:type="spellEnd"/>
            <w:r>
              <w:rPr>
                <w:sz w:val="16"/>
                <w:szCs w:val="16"/>
              </w:rPr>
              <w:t xml:space="preserve">) </w:t>
            </w:r>
            <w:r w:rsidRPr="007E6408">
              <w:rPr>
                <w:sz w:val="16"/>
                <w:szCs w:val="16"/>
              </w:rPr>
              <w:t>(п.1 Приложения №1 договора)</w:t>
            </w:r>
            <w:r>
              <w:rPr>
                <w:sz w:val="16"/>
                <w:szCs w:val="16"/>
              </w:rPr>
              <w:t>.</w:t>
            </w:r>
          </w:p>
        </w:tc>
        <w:tc>
          <w:tcPr>
            <w:tcW w:w="660" w:type="dxa"/>
            <w:gridSpan w:val="2"/>
            <w:tcBorders>
              <w:top w:val="single" w:sz="4" w:space="0" w:color="auto"/>
              <w:left w:val="nil"/>
              <w:bottom w:val="single" w:sz="4" w:space="0" w:color="auto"/>
              <w:right w:val="single" w:sz="4" w:space="0" w:color="auto"/>
            </w:tcBorders>
            <w:shd w:val="clear" w:color="auto" w:fill="auto"/>
            <w:noWrap/>
            <w:vAlign w:val="center"/>
            <w:hideMark/>
          </w:tcPr>
          <w:p w:rsidR="00531513" w:rsidRPr="00330E12" w:rsidRDefault="00531513" w:rsidP="009E3A8F">
            <w:pPr>
              <w:jc w:val="center"/>
              <w:rPr>
                <w:sz w:val="16"/>
                <w:szCs w:val="16"/>
              </w:rPr>
            </w:pPr>
            <w:r>
              <w:rPr>
                <w:sz w:val="16"/>
                <w:szCs w:val="16"/>
              </w:rPr>
              <w:t>План</w:t>
            </w:r>
          </w:p>
        </w:tc>
        <w:tc>
          <w:tcPr>
            <w:tcW w:w="562" w:type="dxa"/>
            <w:gridSpan w:val="2"/>
            <w:tcBorders>
              <w:top w:val="single" w:sz="4" w:space="0" w:color="auto"/>
              <w:left w:val="nil"/>
              <w:bottom w:val="single" w:sz="4" w:space="0" w:color="auto"/>
              <w:right w:val="single" w:sz="4" w:space="0" w:color="auto"/>
            </w:tcBorders>
            <w:shd w:val="clear" w:color="auto" w:fill="auto"/>
            <w:vAlign w:val="center"/>
          </w:tcPr>
          <w:p w:rsidR="00531513" w:rsidRPr="00330E12" w:rsidRDefault="00531513" w:rsidP="009E3A8F">
            <w:pPr>
              <w:jc w:val="center"/>
              <w:rPr>
                <w:sz w:val="16"/>
                <w:szCs w:val="16"/>
              </w:rPr>
            </w:pPr>
            <w:r>
              <w:rPr>
                <w:sz w:val="16"/>
                <w:szCs w:val="16"/>
              </w:rPr>
              <w:t>Факт</w:t>
            </w:r>
          </w:p>
        </w:tc>
        <w:tc>
          <w:tcPr>
            <w:tcW w:w="536" w:type="dxa"/>
            <w:tcBorders>
              <w:top w:val="single" w:sz="4" w:space="0" w:color="auto"/>
              <w:left w:val="nil"/>
              <w:bottom w:val="single" w:sz="4" w:space="0" w:color="auto"/>
              <w:right w:val="single" w:sz="4" w:space="0" w:color="auto"/>
            </w:tcBorders>
            <w:shd w:val="clear" w:color="auto" w:fill="auto"/>
            <w:vAlign w:val="center"/>
          </w:tcPr>
          <w:p w:rsidR="00531513" w:rsidRPr="00330E12" w:rsidRDefault="00531513" w:rsidP="009E3A8F">
            <w:pPr>
              <w:jc w:val="center"/>
              <w:rPr>
                <w:sz w:val="16"/>
                <w:szCs w:val="16"/>
              </w:rPr>
            </w:pPr>
            <w:r>
              <w:rPr>
                <w:sz w:val="16"/>
                <w:szCs w:val="16"/>
              </w:rPr>
              <w:t>К1</w:t>
            </w:r>
          </w:p>
        </w:tc>
        <w:tc>
          <w:tcPr>
            <w:tcW w:w="624" w:type="dxa"/>
            <w:gridSpan w:val="2"/>
            <w:tcBorders>
              <w:top w:val="single" w:sz="4" w:space="0" w:color="auto"/>
              <w:left w:val="nil"/>
              <w:bottom w:val="single" w:sz="4" w:space="0" w:color="auto"/>
              <w:right w:val="single" w:sz="4" w:space="0" w:color="auto"/>
            </w:tcBorders>
            <w:shd w:val="clear" w:color="auto" w:fill="auto"/>
            <w:vAlign w:val="center"/>
          </w:tcPr>
          <w:p w:rsidR="00531513" w:rsidRPr="00330E12" w:rsidRDefault="00531513" w:rsidP="009E3A8F">
            <w:pPr>
              <w:jc w:val="center"/>
              <w:rPr>
                <w:sz w:val="16"/>
                <w:szCs w:val="16"/>
              </w:rPr>
            </w:pPr>
            <w:r>
              <w:rPr>
                <w:sz w:val="16"/>
                <w:szCs w:val="16"/>
              </w:rPr>
              <w:t>К2</w:t>
            </w:r>
          </w:p>
        </w:tc>
        <w:tc>
          <w:tcPr>
            <w:tcW w:w="425" w:type="dxa"/>
            <w:gridSpan w:val="2"/>
            <w:tcBorders>
              <w:top w:val="single" w:sz="4" w:space="0" w:color="auto"/>
              <w:left w:val="nil"/>
              <w:bottom w:val="single" w:sz="4" w:space="0" w:color="auto"/>
              <w:right w:val="single" w:sz="4" w:space="0" w:color="auto"/>
            </w:tcBorders>
            <w:shd w:val="clear" w:color="auto" w:fill="auto"/>
            <w:vAlign w:val="center"/>
          </w:tcPr>
          <w:p w:rsidR="00531513" w:rsidRPr="00330E12" w:rsidRDefault="00531513" w:rsidP="009E3A8F">
            <w:pPr>
              <w:jc w:val="center"/>
              <w:rPr>
                <w:sz w:val="16"/>
                <w:szCs w:val="16"/>
              </w:rPr>
            </w:pPr>
            <w:r>
              <w:rPr>
                <w:sz w:val="16"/>
                <w:szCs w:val="16"/>
              </w:rPr>
              <w:t>К3</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531513" w:rsidRPr="00330E12" w:rsidRDefault="00531513" w:rsidP="009E3A8F">
            <w:pPr>
              <w:jc w:val="center"/>
              <w:rPr>
                <w:sz w:val="16"/>
                <w:szCs w:val="16"/>
              </w:rPr>
            </w:pPr>
            <w:r>
              <w:rPr>
                <w:sz w:val="16"/>
                <w:szCs w:val="16"/>
              </w:rPr>
              <w:t>К4</w:t>
            </w:r>
          </w:p>
        </w:tc>
        <w:tc>
          <w:tcPr>
            <w:tcW w:w="569" w:type="dxa"/>
            <w:gridSpan w:val="3"/>
            <w:tcBorders>
              <w:top w:val="single" w:sz="4" w:space="0" w:color="auto"/>
              <w:left w:val="nil"/>
              <w:bottom w:val="single" w:sz="4" w:space="0" w:color="auto"/>
              <w:right w:val="single" w:sz="4" w:space="0" w:color="auto"/>
            </w:tcBorders>
            <w:shd w:val="clear" w:color="auto" w:fill="auto"/>
            <w:vAlign w:val="center"/>
          </w:tcPr>
          <w:p w:rsidR="00531513" w:rsidRPr="00330E12" w:rsidRDefault="00531513" w:rsidP="009E3A8F">
            <w:pPr>
              <w:jc w:val="center"/>
              <w:rPr>
                <w:sz w:val="16"/>
                <w:szCs w:val="16"/>
              </w:rPr>
            </w:pPr>
            <w:r>
              <w:rPr>
                <w:sz w:val="16"/>
                <w:szCs w:val="16"/>
              </w:rPr>
              <w:t>К5</w:t>
            </w:r>
          </w:p>
        </w:tc>
        <w:tc>
          <w:tcPr>
            <w:tcW w:w="70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31513" w:rsidRPr="00330E12" w:rsidRDefault="00531513" w:rsidP="009E3A8F">
            <w:pPr>
              <w:jc w:val="center"/>
              <w:rPr>
                <w:sz w:val="16"/>
                <w:szCs w:val="16"/>
              </w:rPr>
            </w:pPr>
            <w:r w:rsidRPr="00221281">
              <w:rPr>
                <w:sz w:val="16"/>
                <w:szCs w:val="16"/>
              </w:rPr>
              <w:t>∑</w:t>
            </w:r>
            <w:proofErr w:type="spellStart"/>
            <w:r w:rsidRPr="00221281">
              <w:rPr>
                <w:sz w:val="16"/>
                <w:szCs w:val="16"/>
              </w:rPr>
              <w:t>Kn</w:t>
            </w:r>
            <w:proofErr w:type="spellEnd"/>
          </w:p>
        </w:tc>
        <w:tc>
          <w:tcPr>
            <w:tcW w:w="1242" w:type="dxa"/>
            <w:gridSpan w:val="4"/>
            <w:tcBorders>
              <w:top w:val="single" w:sz="4" w:space="0" w:color="auto"/>
              <w:left w:val="nil"/>
              <w:bottom w:val="single" w:sz="4" w:space="0" w:color="auto"/>
              <w:right w:val="single" w:sz="8" w:space="0" w:color="auto"/>
            </w:tcBorders>
            <w:shd w:val="clear" w:color="auto" w:fill="auto"/>
            <w:noWrap/>
            <w:vAlign w:val="center"/>
            <w:hideMark/>
          </w:tcPr>
          <w:p w:rsidR="00531513" w:rsidRPr="00330E12" w:rsidRDefault="00531513" w:rsidP="009E3A8F">
            <w:pPr>
              <w:jc w:val="center"/>
              <w:rPr>
                <w:sz w:val="16"/>
                <w:szCs w:val="16"/>
              </w:rPr>
            </w:pPr>
          </w:p>
        </w:tc>
      </w:tr>
      <w:tr w:rsidR="00531513" w:rsidRPr="000609B8" w:rsidTr="008E2E0C">
        <w:trPr>
          <w:gridAfter w:val="6"/>
          <w:wAfter w:w="2331" w:type="dxa"/>
          <w:trHeight w:val="140"/>
        </w:trPr>
        <w:tc>
          <w:tcPr>
            <w:tcW w:w="4755" w:type="dxa"/>
            <w:gridSpan w:val="5"/>
            <w:tcBorders>
              <w:top w:val="single" w:sz="4" w:space="0" w:color="auto"/>
              <w:left w:val="single" w:sz="8" w:space="0" w:color="auto"/>
              <w:bottom w:val="single" w:sz="4" w:space="0" w:color="auto"/>
              <w:right w:val="single" w:sz="8" w:space="0" w:color="auto"/>
            </w:tcBorders>
            <w:shd w:val="clear" w:color="auto" w:fill="auto"/>
            <w:vAlign w:val="bottom"/>
            <w:hideMark/>
          </w:tcPr>
          <w:p w:rsidR="00531513" w:rsidRPr="00330E12" w:rsidRDefault="00531513" w:rsidP="009E3A8F">
            <w:pPr>
              <w:rPr>
                <w:sz w:val="16"/>
                <w:szCs w:val="16"/>
              </w:rPr>
            </w:pPr>
            <w:r>
              <w:rPr>
                <w:bCs/>
                <w:sz w:val="16"/>
                <w:szCs w:val="16"/>
              </w:rPr>
              <w:t xml:space="preserve">3. Фирменный </w:t>
            </w:r>
            <w:proofErr w:type="spellStart"/>
            <w:r>
              <w:rPr>
                <w:bCs/>
                <w:sz w:val="16"/>
                <w:szCs w:val="16"/>
              </w:rPr>
              <w:t>м</w:t>
            </w:r>
            <w:r w:rsidRPr="007E6408">
              <w:rPr>
                <w:bCs/>
                <w:sz w:val="16"/>
                <w:szCs w:val="16"/>
              </w:rPr>
              <w:t>онобренд</w:t>
            </w:r>
            <w:proofErr w:type="spellEnd"/>
            <w:r>
              <w:rPr>
                <w:bCs/>
                <w:sz w:val="16"/>
                <w:szCs w:val="16"/>
              </w:rPr>
              <w:t xml:space="preserve">/фирменная стойка/Непрофильный </w:t>
            </w:r>
            <w:proofErr w:type="spellStart"/>
            <w:r>
              <w:rPr>
                <w:bCs/>
                <w:sz w:val="16"/>
                <w:szCs w:val="16"/>
              </w:rPr>
              <w:t>монобренд</w:t>
            </w:r>
            <w:proofErr w:type="spellEnd"/>
            <w:r w:rsidRPr="007E6408">
              <w:rPr>
                <w:bCs/>
                <w:sz w:val="16"/>
                <w:szCs w:val="16"/>
              </w:rPr>
              <w:t xml:space="preserve"> (адрес)</w:t>
            </w:r>
          </w:p>
        </w:tc>
        <w:tc>
          <w:tcPr>
            <w:tcW w:w="660" w:type="dxa"/>
            <w:gridSpan w:val="2"/>
            <w:tcBorders>
              <w:top w:val="nil"/>
              <w:left w:val="nil"/>
              <w:bottom w:val="single" w:sz="4" w:space="0" w:color="auto"/>
              <w:right w:val="single" w:sz="4" w:space="0" w:color="auto"/>
            </w:tcBorders>
            <w:shd w:val="clear" w:color="auto" w:fill="auto"/>
            <w:noWrap/>
            <w:vAlign w:val="center"/>
            <w:hideMark/>
          </w:tcPr>
          <w:p w:rsidR="00531513" w:rsidRPr="00330E12" w:rsidRDefault="00531513" w:rsidP="009E3A8F">
            <w:pPr>
              <w:jc w:val="center"/>
              <w:rPr>
                <w:sz w:val="16"/>
                <w:szCs w:val="16"/>
              </w:rPr>
            </w:pPr>
            <w:r>
              <w:rPr>
                <w:sz w:val="16"/>
                <w:szCs w:val="16"/>
              </w:rPr>
              <w:t>100</w:t>
            </w:r>
          </w:p>
        </w:tc>
        <w:tc>
          <w:tcPr>
            <w:tcW w:w="562" w:type="dxa"/>
            <w:gridSpan w:val="2"/>
            <w:tcBorders>
              <w:top w:val="nil"/>
              <w:left w:val="nil"/>
              <w:bottom w:val="single" w:sz="4" w:space="0" w:color="auto"/>
              <w:right w:val="single" w:sz="4" w:space="0" w:color="auto"/>
            </w:tcBorders>
            <w:shd w:val="clear" w:color="auto" w:fill="auto"/>
            <w:vAlign w:val="center"/>
          </w:tcPr>
          <w:p w:rsidR="00531513" w:rsidRPr="00330E12" w:rsidRDefault="00531513" w:rsidP="009E3A8F">
            <w:pPr>
              <w:jc w:val="center"/>
              <w:rPr>
                <w:sz w:val="16"/>
                <w:szCs w:val="16"/>
              </w:rPr>
            </w:pPr>
            <w:r>
              <w:rPr>
                <w:sz w:val="16"/>
                <w:szCs w:val="16"/>
              </w:rPr>
              <w:t>102</w:t>
            </w:r>
          </w:p>
        </w:tc>
        <w:tc>
          <w:tcPr>
            <w:tcW w:w="536" w:type="dxa"/>
            <w:tcBorders>
              <w:top w:val="nil"/>
              <w:left w:val="nil"/>
              <w:bottom w:val="single" w:sz="4" w:space="0" w:color="auto"/>
              <w:right w:val="single" w:sz="4" w:space="0" w:color="auto"/>
            </w:tcBorders>
            <w:shd w:val="clear" w:color="auto" w:fill="auto"/>
            <w:vAlign w:val="center"/>
          </w:tcPr>
          <w:p w:rsidR="00531513" w:rsidRPr="00330E12" w:rsidRDefault="00531513" w:rsidP="009E3A8F">
            <w:pPr>
              <w:jc w:val="center"/>
              <w:rPr>
                <w:sz w:val="16"/>
                <w:szCs w:val="16"/>
              </w:rPr>
            </w:pPr>
            <w:r>
              <w:rPr>
                <w:sz w:val="16"/>
                <w:szCs w:val="16"/>
              </w:rPr>
              <w:t>0,2</w:t>
            </w:r>
          </w:p>
        </w:tc>
        <w:tc>
          <w:tcPr>
            <w:tcW w:w="624" w:type="dxa"/>
            <w:gridSpan w:val="2"/>
            <w:tcBorders>
              <w:top w:val="nil"/>
              <w:left w:val="nil"/>
              <w:bottom w:val="single" w:sz="4" w:space="0" w:color="auto"/>
              <w:right w:val="single" w:sz="4" w:space="0" w:color="auto"/>
            </w:tcBorders>
            <w:shd w:val="clear" w:color="auto" w:fill="auto"/>
            <w:vAlign w:val="center"/>
          </w:tcPr>
          <w:p w:rsidR="00531513" w:rsidRPr="00330E12" w:rsidRDefault="00531513" w:rsidP="009E3A8F">
            <w:pPr>
              <w:jc w:val="center"/>
              <w:rPr>
                <w:sz w:val="16"/>
                <w:szCs w:val="16"/>
              </w:rPr>
            </w:pPr>
            <w:r>
              <w:rPr>
                <w:sz w:val="16"/>
                <w:szCs w:val="16"/>
              </w:rPr>
              <w:t>0,15</w:t>
            </w:r>
          </w:p>
        </w:tc>
        <w:tc>
          <w:tcPr>
            <w:tcW w:w="425" w:type="dxa"/>
            <w:gridSpan w:val="2"/>
            <w:tcBorders>
              <w:top w:val="nil"/>
              <w:left w:val="nil"/>
              <w:bottom w:val="single" w:sz="4" w:space="0" w:color="auto"/>
              <w:right w:val="single" w:sz="4" w:space="0" w:color="auto"/>
            </w:tcBorders>
            <w:shd w:val="clear" w:color="auto" w:fill="auto"/>
            <w:vAlign w:val="center"/>
          </w:tcPr>
          <w:p w:rsidR="00531513" w:rsidRPr="00330E12" w:rsidRDefault="00531513" w:rsidP="009E3A8F">
            <w:pPr>
              <w:jc w:val="center"/>
              <w:rPr>
                <w:sz w:val="16"/>
                <w:szCs w:val="16"/>
              </w:rPr>
            </w:pPr>
            <w:r>
              <w:rPr>
                <w:sz w:val="16"/>
                <w:szCs w:val="16"/>
              </w:rPr>
              <w:t>0,3</w:t>
            </w:r>
          </w:p>
        </w:tc>
        <w:tc>
          <w:tcPr>
            <w:tcW w:w="567" w:type="dxa"/>
            <w:tcBorders>
              <w:top w:val="nil"/>
              <w:left w:val="nil"/>
              <w:bottom w:val="single" w:sz="4" w:space="0" w:color="auto"/>
              <w:right w:val="single" w:sz="4" w:space="0" w:color="auto"/>
            </w:tcBorders>
            <w:shd w:val="clear" w:color="auto" w:fill="auto"/>
            <w:noWrap/>
            <w:vAlign w:val="center"/>
          </w:tcPr>
          <w:p w:rsidR="00531513" w:rsidRPr="00330E12" w:rsidRDefault="00531513" w:rsidP="009E3A8F">
            <w:pPr>
              <w:jc w:val="center"/>
              <w:rPr>
                <w:sz w:val="16"/>
                <w:szCs w:val="16"/>
              </w:rPr>
            </w:pPr>
            <w:r>
              <w:rPr>
                <w:sz w:val="16"/>
                <w:szCs w:val="16"/>
              </w:rPr>
              <w:t>0,2</w:t>
            </w:r>
          </w:p>
        </w:tc>
        <w:tc>
          <w:tcPr>
            <w:tcW w:w="569" w:type="dxa"/>
            <w:gridSpan w:val="3"/>
            <w:tcBorders>
              <w:top w:val="nil"/>
              <w:left w:val="nil"/>
              <w:bottom w:val="single" w:sz="4" w:space="0" w:color="auto"/>
              <w:right w:val="single" w:sz="4" w:space="0" w:color="auto"/>
            </w:tcBorders>
            <w:shd w:val="clear" w:color="auto" w:fill="auto"/>
            <w:vAlign w:val="center"/>
          </w:tcPr>
          <w:p w:rsidR="00531513" w:rsidRPr="00330E12" w:rsidRDefault="00531513" w:rsidP="009E3A8F">
            <w:pPr>
              <w:jc w:val="center"/>
              <w:rPr>
                <w:sz w:val="16"/>
                <w:szCs w:val="16"/>
              </w:rPr>
            </w:pPr>
            <w:r>
              <w:rPr>
                <w:sz w:val="16"/>
                <w:szCs w:val="16"/>
              </w:rPr>
              <w:t>0,1</w:t>
            </w:r>
          </w:p>
        </w:tc>
        <w:tc>
          <w:tcPr>
            <w:tcW w:w="707" w:type="dxa"/>
            <w:gridSpan w:val="3"/>
            <w:tcBorders>
              <w:top w:val="nil"/>
              <w:left w:val="nil"/>
              <w:bottom w:val="single" w:sz="4" w:space="0" w:color="auto"/>
              <w:right w:val="single" w:sz="4" w:space="0" w:color="auto"/>
            </w:tcBorders>
            <w:shd w:val="clear" w:color="auto" w:fill="auto"/>
            <w:vAlign w:val="center"/>
          </w:tcPr>
          <w:p w:rsidR="00531513" w:rsidRPr="00330E12" w:rsidRDefault="00531513" w:rsidP="009E3A8F">
            <w:pPr>
              <w:jc w:val="center"/>
              <w:rPr>
                <w:sz w:val="16"/>
                <w:szCs w:val="16"/>
              </w:rPr>
            </w:pPr>
            <w:r>
              <w:rPr>
                <w:sz w:val="16"/>
                <w:szCs w:val="16"/>
              </w:rPr>
              <w:t>0,75</w:t>
            </w:r>
          </w:p>
        </w:tc>
        <w:tc>
          <w:tcPr>
            <w:tcW w:w="1242" w:type="dxa"/>
            <w:gridSpan w:val="4"/>
            <w:tcBorders>
              <w:top w:val="nil"/>
              <w:left w:val="nil"/>
              <w:bottom w:val="single" w:sz="4" w:space="0" w:color="auto"/>
              <w:right w:val="single" w:sz="8" w:space="0" w:color="auto"/>
            </w:tcBorders>
            <w:shd w:val="clear" w:color="auto" w:fill="auto"/>
            <w:noWrap/>
            <w:vAlign w:val="center"/>
          </w:tcPr>
          <w:p w:rsidR="00531513" w:rsidRPr="00330E12" w:rsidRDefault="00531513" w:rsidP="009E3A8F">
            <w:pPr>
              <w:jc w:val="center"/>
              <w:rPr>
                <w:sz w:val="16"/>
                <w:szCs w:val="16"/>
              </w:rPr>
            </w:pPr>
          </w:p>
        </w:tc>
      </w:tr>
      <w:tr w:rsidR="00531513" w:rsidRPr="000609B8" w:rsidTr="008E2E0C">
        <w:trPr>
          <w:gridAfter w:val="6"/>
          <w:wAfter w:w="2331" w:type="dxa"/>
          <w:trHeight w:val="257"/>
        </w:trPr>
        <w:tc>
          <w:tcPr>
            <w:tcW w:w="4755" w:type="dxa"/>
            <w:gridSpan w:val="5"/>
            <w:tcBorders>
              <w:top w:val="nil"/>
              <w:left w:val="single" w:sz="8" w:space="0" w:color="auto"/>
              <w:bottom w:val="single" w:sz="4" w:space="0" w:color="auto"/>
              <w:right w:val="single" w:sz="8" w:space="0" w:color="auto"/>
            </w:tcBorders>
            <w:shd w:val="clear" w:color="auto" w:fill="auto"/>
            <w:vAlign w:val="bottom"/>
          </w:tcPr>
          <w:p w:rsidR="00531513" w:rsidRDefault="00531513" w:rsidP="009E3A8F">
            <w:pPr>
              <w:rPr>
                <w:sz w:val="16"/>
                <w:szCs w:val="16"/>
              </w:rPr>
            </w:pPr>
            <w:r>
              <w:rPr>
                <w:bCs/>
                <w:sz w:val="16"/>
                <w:szCs w:val="16"/>
              </w:rPr>
              <w:t>4</w:t>
            </w:r>
            <w:r w:rsidRPr="001C351D">
              <w:rPr>
                <w:bCs/>
                <w:sz w:val="16"/>
                <w:szCs w:val="16"/>
              </w:rPr>
              <w:t>. Вознаграждение за абонентское обслуживание</w:t>
            </w:r>
          </w:p>
        </w:tc>
        <w:tc>
          <w:tcPr>
            <w:tcW w:w="4650" w:type="dxa"/>
            <w:gridSpan w:val="16"/>
            <w:tcBorders>
              <w:top w:val="nil"/>
              <w:left w:val="nil"/>
              <w:bottom w:val="single" w:sz="4" w:space="0" w:color="auto"/>
              <w:right w:val="single" w:sz="4" w:space="0" w:color="auto"/>
            </w:tcBorders>
            <w:shd w:val="clear" w:color="auto" w:fill="auto"/>
            <w:noWrap/>
            <w:vAlign w:val="center"/>
          </w:tcPr>
          <w:p w:rsidR="00531513" w:rsidRPr="00330E12" w:rsidRDefault="00531513" w:rsidP="009E3A8F">
            <w:pPr>
              <w:jc w:val="center"/>
              <w:rPr>
                <w:sz w:val="16"/>
                <w:szCs w:val="16"/>
              </w:rPr>
            </w:pPr>
          </w:p>
        </w:tc>
        <w:tc>
          <w:tcPr>
            <w:tcW w:w="1242" w:type="dxa"/>
            <w:gridSpan w:val="4"/>
            <w:tcBorders>
              <w:top w:val="nil"/>
              <w:left w:val="nil"/>
              <w:bottom w:val="single" w:sz="4" w:space="0" w:color="auto"/>
              <w:right w:val="single" w:sz="8" w:space="0" w:color="auto"/>
            </w:tcBorders>
            <w:shd w:val="clear" w:color="auto" w:fill="auto"/>
            <w:noWrap/>
            <w:vAlign w:val="center"/>
          </w:tcPr>
          <w:p w:rsidR="00531513" w:rsidRPr="00AA3A72" w:rsidRDefault="00531513" w:rsidP="009E3A8F">
            <w:pPr>
              <w:jc w:val="center"/>
              <w:rPr>
                <w:sz w:val="16"/>
                <w:szCs w:val="16"/>
              </w:rPr>
            </w:pPr>
            <w:r>
              <w:rPr>
                <w:sz w:val="16"/>
                <w:szCs w:val="16"/>
                <w:lang w:val="en-US"/>
              </w:rPr>
              <w:t>S</w:t>
            </w:r>
            <w:r>
              <w:rPr>
                <w:sz w:val="16"/>
                <w:szCs w:val="16"/>
              </w:rPr>
              <w:t>о</w:t>
            </w:r>
          </w:p>
        </w:tc>
      </w:tr>
      <w:tr w:rsidR="00531513" w:rsidRPr="000609B8" w:rsidTr="008E2E0C">
        <w:trPr>
          <w:gridAfter w:val="6"/>
          <w:wAfter w:w="2331" w:type="dxa"/>
          <w:trHeight w:val="132"/>
        </w:trPr>
        <w:tc>
          <w:tcPr>
            <w:tcW w:w="4755" w:type="dxa"/>
            <w:gridSpan w:val="5"/>
            <w:tcBorders>
              <w:top w:val="single" w:sz="4" w:space="0" w:color="auto"/>
              <w:left w:val="single" w:sz="8" w:space="0" w:color="auto"/>
              <w:bottom w:val="single" w:sz="4" w:space="0" w:color="auto"/>
              <w:right w:val="single" w:sz="8" w:space="0" w:color="auto"/>
            </w:tcBorders>
            <w:shd w:val="clear" w:color="auto" w:fill="auto"/>
            <w:noWrap/>
            <w:vAlign w:val="bottom"/>
          </w:tcPr>
          <w:p w:rsidR="00531513" w:rsidRPr="001C351D" w:rsidRDefault="00531513" w:rsidP="009E3A8F">
            <w:pPr>
              <w:rPr>
                <w:bCs/>
                <w:sz w:val="16"/>
                <w:szCs w:val="16"/>
              </w:rPr>
            </w:pPr>
            <w:r>
              <w:rPr>
                <w:bCs/>
                <w:sz w:val="16"/>
                <w:szCs w:val="16"/>
              </w:rPr>
              <w:t xml:space="preserve">5. Подключение проводных услуг </w:t>
            </w:r>
          </w:p>
        </w:tc>
        <w:tc>
          <w:tcPr>
            <w:tcW w:w="4650" w:type="dxa"/>
            <w:gridSpan w:val="16"/>
            <w:tcBorders>
              <w:top w:val="single" w:sz="4" w:space="0" w:color="auto"/>
              <w:left w:val="nil"/>
              <w:bottom w:val="single" w:sz="4" w:space="0" w:color="auto"/>
              <w:right w:val="single" w:sz="4" w:space="0" w:color="auto"/>
            </w:tcBorders>
            <w:shd w:val="clear" w:color="auto" w:fill="auto"/>
            <w:noWrap/>
            <w:vAlign w:val="center"/>
          </w:tcPr>
          <w:p w:rsidR="00531513" w:rsidRPr="00330E12" w:rsidRDefault="00531513" w:rsidP="009E3A8F">
            <w:pPr>
              <w:jc w:val="center"/>
              <w:rPr>
                <w:sz w:val="16"/>
                <w:szCs w:val="16"/>
              </w:rPr>
            </w:pPr>
          </w:p>
        </w:tc>
        <w:tc>
          <w:tcPr>
            <w:tcW w:w="1242" w:type="dxa"/>
            <w:gridSpan w:val="4"/>
            <w:tcBorders>
              <w:top w:val="single" w:sz="4" w:space="0" w:color="auto"/>
              <w:left w:val="nil"/>
              <w:bottom w:val="single" w:sz="4" w:space="0" w:color="auto"/>
              <w:right w:val="single" w:sz="8" w:space="0" w:color="auto"/>
            </w:tcBorders>
            <w:shd w:val="clear" w:color="auto" w:fill="auto"/>
            <w:noWrap/>
            <w:vAlign w:val="center"/>
          </w:tcPr>
          <w:p w:rsidR="00531513" w:rsidRPr="00AA3A72" w:rsidRDefault="00531513" w:rsidP="009E3A8F">
            <w:pPr>
              <w:jc w:val="center"/>
              <w:rPr>
                <w:sz w:val="16"/>
                <w:szCs w:val="16"/>
              </w:rPr>
            </w:pPr>
            <w:r>
              <w:rPr>
                <w:sz w:val="16"/>
                <w:szCs w:val="16"/>
                <w:lang w:val="en-US"/>
              </w:rPr>
              <w:t>S</w:t>
            </w:r>
            <w:proofErr w:type="spellStart"/>
            <w:r>
              <w:rPr>
                <w:sz w:val="16"/>
                <w:szCs w:val="16"/>
              </w:rPr>
              <w:t>пс</w:t>
            </w:r>
            <w:proofErr w:type="spellEnd"/>
          </w:p>
        </w:tc>
      </w:tr>
      <w:tr w:rsidR="00531513" w:rsidRPr="000609B8" w:rsidTr="008E2E0C">
        <w:trPr>
          <w:gridAfter w:val="6"/>
          <w:wAfter w:w="2331" w:type="dxa"/>
          <w:trHeight w:val="132"/>
        </w:trPr>
        <w:tc>
          <w:tcPr>
            <w:tcW w:w="4755" w:type="dxa"/>
            <w:gridSpan w:val="5"/>
            <w:tcBorders>
              <w:top w:val="single" w:sz="4" w:space="0" w:color="auto"/>
              <w:left w:val="single" w:sz="8" w:space="0" w:color="auto"/>
              <w:bottom w:val="single" w:sz="4" w:space="0" w:color="auto"/>
              <w:right w:val="single" w:sz="8" w:space="0" w:color="auto"/>
            </w:tcBorders>
            <w:shd w:val="clear" w:color="auto" w:fill="auto"/>
            <w:noWrap/>
            <w:vAlign w:val="bottom"/>
          </w:tcPr>
          <w:p w:rsidR="00531513" w:rsidRPr="00AA3A72" w:rsidRDefault="00531513" w:rsidP="009E3A8F">
            <w:pPr>
              <w:rPr>
                <w:bCs/>
                <w:sz w:val="16"/>
                <w:szCs w:val="16"/>
              </w:rPr>
            </w:pPr>
            <w:r w:rsidRPr="00AA3A72">
              <w:rPr>
                <w:bCs/>
                <w:sz w:val="16"/>
                <w:szCs w:val="16"/>
              </w:rPr>
              <w:t xml:space="preserve">6. </w:t>
            </w:r>
            <w:r>
              <w:rPr>
                <w:bCs/>
                <w:sz w:val="16"/>
                <w:szCs w:val="16"/>
              </w:rPr>
              <w:t>Интернет</w:t>
            </w:r>
          </w:p>
        </w:tc>
        <w:tc>
          <w:tcPr>
            <w:tcW w:w="4650" w:type="dxa"/>
            <w:gridSpan w:val="16"/>
            <w:tcBorders>
              <w:top w:val="single" w:sz="4" w:space="0" w:color="auto"/>
              <w:left w:val="nil"/>
              <w:bottom w:val="single" w:sz="4" w:space="0" w:color="auto"/>
              <w:right w:val="single" w:sz="4" w:space="0" w:color="auto"/>
            </w:tcBorders>
            <w:shd w:val="clear" w:color="auto" w:fill="auto"/>
            <w:noWrap/>
            <w:vAlign w:val="center"/>
          </w:tcPr>
          <w:p w:rsidR="00531513" w:rsidRDefault="00531513" w:rsidP="009E3A8F">
            <w:pPr>
              <w:jc w:val="center"/>
              <w:rPr>
                <w:b/>
                <w:bCs/>
                <w:sz w:val="16"/>
                <w:szCs w:val="16"/>
              </w:rPr>
            </w:pPr>
          </w:p>
        </w:tc>
        <w:tc>
          <w:tcPr>
            <w:tcW w:w="1242" w:type="dxa"/>
            <w:gridSpan w:val="4"/>
            <w:tcBorders>
              <w:top w:val="single" w:sz="4" w:space="0" w:color="auto"/>
              <w:left w:val="nil"/>
              <w:bottom w:val="single" w:sz="4" w:space="0" w:color="auto"/>
              <w:right w:val="single" w:sz="8" w:space="0" w:color="auto"/>
            </w:tcBorders>
            <w:shd w:val="clear" w:color="auto" w:fill="auto"/>
            <w:noWrap/>
            <w:vAlign w:val="center"/>
          </w:tcPr>
          <w:p w:rsidR="00531513" w:rsidRPr="00330E12" w:rsidRDefault="00531513" w:rsidP="009E3A8F">
            <w:pPr>
              <w:jc w:val="center"/>
              <w:rPr>
                <w:sz w:val="16"/>
                <w:szCs w:val="16"/>
              </w:rPr>
            </w:pPr>
          </w:p>
        </w:tc>
      </w:tr>
      <w:tr w:rsidR="00531513" w:rsidRPr="000609B8" w:rsidTr="008E2E0C">
        <w:trPr>
          <w:gridAfter w:val="6"/>
          <w:wAfter w:w="2331" w:type="dxa"/>
          <w:trHeight w:val="132"/>
        </w:trPr>
        <w:tc>
          <w:tcPr>
            <w:tcW w:w="4755" w:type="dxa"/>
            <w:gridSpan w:val="5"/>
            <w:tcBorders>
              <w:top w:val="single" w:sz="4" w:space="0" w:color="auto"/>
              <w:left w:val="single" w:sz="8" w:space="0" w:color="auto"/>
              <w:bottom w:val="single" w:sz="4" w:space="0" w:color="auto"/>
              <w:right w:val="single" w:sz="8" w:space="0" w:color="auto"/>
            </w:tcBorders>
            <w:shd w:val="clear" w:color="auto" w:fill="auto"/>
            <w:noWrap/>
            <w:vAlign w:val="bottom"/>
          </w:tcPr>
          <w:p w:rsidR="00531513" w:rsidRPr="00AA3A72" w:rsidRDefault="00531513" w:rsidP="009E3A8F">
            <w:pPr>
              <w:rPr>
                <w:bCs/>
                <w:sz w:val="16"/>
                <w:szCs w:val="16"/>
              </w:rPr>
            </w:pPr>
            <w:r>
              <w:rPr>
                <w:bCs/>
                <w:sz w:val="16"/>
                <w:szCs w:val="16"/>
              </w:rPr>
              <w:t>7. ТВ</w:t>
            </w:r>
          </w:p>
        </w:tc>
        <w:tc>
          <w:tcPr>
            <w:tcW w:w="4650" w:type="dxa"/>
            <w:gridSpan w:val="16"/>
            <w:tcBorders>
              <w:top w:val="single" w:sz="4" w:space="0" w:color="auto"/>
              <w:left w:val="nil"/>
              <w:bottom w:val="single" w:sz="4" w:space="0" w:color="auto"/>
              <w:right w:val="single" w:sz="4" w:space="0" w:color="auto"/>
            </w:tcBorders>
            <w:shd w:val="clear" w:color="auto" w:fill="auto"/>
            <w:noWrap/>
            <w:vAlign w:val="center"/>
          </w:tcPr>
          <w:p w:rsidR="00531513" w:rsidRDefault="00531513" w:rsidP="009E3A8F">
            <w:pPr>
              <w:jc w:val="center"/>
              <w:rPr>
                <w:b/>
                <w:bCs/>
                <w:sz w:val="16"/>
                <w:szCs w:val="16"/>
              </w:rPr>
            </w:pPr>
          </w:p>
        </w:tc>
        <w:tc>
          <w:tcPr>
            <w:tcW w:w="1242" w:type="dxa"/>
            <w:gridSpan w:val="4"/>
            <w:tcBorders>
              <w:top w:val="single" w:sz="4" w:space="0" w:color="auto"/>
              <w:left w:val="nil"/>
              <w:bottom w:val="single" w:sz="4" w:space="0" w:color="auto"/>
              <w:right w:val="single" w:sz="8" w:space="0" w:color="auto"/>
            </w:tcBorders>
            <w:shd w:val="clear" w:color="auto" w:fill="auto"/>
            <w:noWrap/>
            <w:vAlign w:val="center"/>
          </w:tcPr>
          <w:p w:rsidR="00531513" w:rsidRPr="00330E12" w:rsidRDefault="00531513" w:rsidP="009E3A8F">
            <w:pPr>
              <w:jc w:val="center"/>
              <w:rPr>
                <w:sz w:val="16"/>
                <w:szCs w:val="16"/>
              </w:rPr>
            </w:pPr>
          </w:p>
        </w:tc>
      </w:tr>
      <w:tr w:rsidR="00531513" w:rsidRPr="000609B8" w:rsidTr="008E2E0C">
        <w:trPr>
          <w:gridAfter w:val="6"/>
          <w:wAfter w:w="2331" w:type="dxa"/>
          <w:trHeight w:val="132"/>
        </w:trPr>
        <w:tc>
          <w:tcPr>
            <w:tcW w:w="4755" w:type="dxa"/>
            <w:gridSpan w:val="5"/>
            <w:tcBorders>
              <w:top w:val="single" w:sz="4" w:space="0" w:color="auto"/>
              <w:left w:val="single" w:sz="8" w:space="0" w:color="auto"/>
              <w:bottom w:val="single" w:sz="4" w:space="0" w:color="auto"/>
              <w:right w:val="single" w:sz="8" w:space="0" w:color="auto"/>
            </w:tcBorders>
            <w:shd w:val="clear" w:color="auto" w:fill="auto"/>
            <w:noWrap/>
            <w:vAlign w:val="bottom"/>
          </w:tcPr>
          <w:p w:rsidR="00531513" w:rsidRDefault="00531513" w:rsidP="009E3A8F">
            <w:pPr>
              <w:rPr>
                <w:bCs/>
                <w:sz w:val="16"/>
                <w:szCs w:val="16"/>
              </w:rPr>
            </w:pPr>
            <w:r>
              <w:rPr>
                <w:bCs/>
                <w:sz w:val="16"/>
                <w:szCs w:val="16"/>
              </w:rPr>
              <w:t>8. Телефония</w:t>
            </w:r>
          </w:p>
        </w:tc>
        <w:tc>
          <w:tcPr>
            <w:tcW w:w="4650" w:type="dxa"/>
            <w:gridSpan w:val="16"/>
            <w:tcBorders>
              <w:top w:val="single" w:sz="4" w:space="0" w:color="auto"/>
              <w:left w:val="nil"/>
              <w:bottom w:val="single" w:sz="4" w:space="0" w:color="auto"/>
              <w:right w:val="single" w:sz="4" w:space="0" w:color="auto"/>
            </w:tcBorders>
            <w:shd w:val="clear" w:color="auto" w:fill="auto"/>
            <w:noWrap/>
            <w:vAlign w:val="center"/>
          </w:tcPr>
          <w:p w:rsidR="00531513" w:rsidRDefault="00531513" w:rsidP="009E3A8F">
            <w:pPr>
              <w:jc w:val="center"/>
              <w:rPr>
                <w:b/>
                <w:bCs/>
                <w:sz w:val="16"/>
                <w:szCs w:val="16"/>
              </w:rPr>
            </w:pPr>
          </w:p>
        </w:tc>
        <w:tc>
          <w:tcPr>
            <w:tcW w:w="1242" w:type="dxa"/>
            <w:gridSpan w:val="4"/>
            <w:tcBorders>
              <w:top w:val="single" w:sz="4" w:space="0" w:color="auto"/>
              <w:left w:val="nil"/>
              <w:bottom w:val="single" w:sz="4" w:space="0" w:color="auto"/>
              <w:right w:val="single" w:sz="8" w:space="0" w:color="auto"/>
            </w:tcBorders>
            <w:shd w:val="clear" w:color="auto" w:fill="auto"/>
            <w:noWrap/>
            <w:vAlign w:val="center"/>
          </w:tcPr>
          <w:p w:rsidR="00531513" w:rsidRPr="00330E12" w:rsidRDefault="00531513" w:rsidP="009E3A8F">
            <w:pPr>
              <w:jc w:val="center"/>
              <w:rPr>
                <w:sz w:val="16"/>
                <w:szCs w:val="16"/>
              </w:rPr>
            </w:pPr>
          </w:p>
        </w:tc>
      </w:tr>
      <w:tr w:rsidR="00531513" w:rsidRPr="000609B8" w:rsidTr="008E2E0C">
        <w:trPr>
          <w:gridAfter w:val="6"/>
          <w:wAfter w:w="2331" w:type="dxa"/>
          <w:trHeight w:val="498"/>
        </w:trPr>
        <w:tc>
          <w:tcPr>
            <w:tcW w:w="4755" w:type="dxa"/>
            <w:gridSpan w:val="5"/>
            <w:tcBorders>
              <w:top w:val="single" w:sz="4" w:space="0" w:color="auto"/>
              <w:left w:val="single" w:sz="8" w:space="0" w:color="auto"/>
              <w:bottom w:val="single" w:sz="4" w:space="0" w:color="auto"/>
              <w:right w:val="single" w:sz="8" w:space="0" w:color="auto"/>
            </w:tcBorders>
            <w:shd w:val="clear" w:color="auto" w:fill="auto"/>
            <w:noWrap/>
            <w:vAlign w:val="bottom"/>
          </w:tcPr>
          <w:p w:rsidR="00531513" w:rsidRPr="001C351D" w:rsidRDefault="00531513" w:rsidP="009E3A8F">
            <w:pPr>
              <w:rPr>
                <w:bCs/>
                <w:sz w:val="16"/>
                <w:szCs w:val="16"/>
              </w:rPr>
            </w:pPr>
            <w:r w:rsidRPr="00330E12">
              <w:rPr>
                <w:b/>
                <w:bCs/>
                <w:sz w:val="16"/>
                <w:szCs w:val="16"/>
              </w:rPr>
              <w:t>ИТОГО</w:t>
            </w:r>
          </w:p>
        </w:tc>
        <w:tc>
          <w:tcPr>
            <w:tcW w:w="4650" w:type="dxa"/>
            <w:gridSpan w:val="16"/>
            <w:tcBorders>
              <w:top w:val="single" w:sz="4" w:space="0" w:color="auto"/>
              <w:left w:val="nil"/>
              <w:bottom w:val="single" w:sz="4" w:space="0" w:color="auto"/>
              <w:right w:val="single" w:sz="4" w:space="0" w:color="auto"/>
            </w:tcBorders>
            <w:shd w:val="clear" w:color="auto" w:fill="auto"/>
            <w:noWrap/>
            <w:vAlign w:val="bottom"/>
          </w:tcPr>
          <w:p w:rsidR="00531513" w:rsidRPr="00330E12" w:rsidRDefault="00531513" w:rsidP="009E3A8F">
            <w:pPr>
              <w:rPr>
                <w:b/>
                <w:bCs/>
                <w:sz w:val="16"/>
                <w:szCs w:val="16"/>
              </w:rPr>
            </w:pPr>
          </w:p>
        </w:tc>
        <w:tc>
          <w:tcPr>
            <w:tcW w:w="1242" w:type="dxa"/>
            <w:gridSpan w:val="4"/>
            <w:tcBorders>
              <w:top w:val="nil"/>
              <w:left w:val="nil"/>
              <w:bottom w:val="single" w:sz="4" w:space="0" w:color="auto"/>
              <w:right w:val="single" w:sz="8" w:space="0" w:color="auto"/>
            </w:tcBorders>
            <w:shd w:val="clear" w:color="auto" w:fill="auto"/>
            <w:noWrap/>
            <w:vAlign w:val="bottom"/>
          </w:tcPr>
          <w:p w:rsidR="00531513" w:rsidRDefault="00531513" w:rsidP="009E3A8F">
            <w:pPr>
              <w:rPr>
                <w:b/>
                <w:bCs/>
                <w:sz w:val="16"/>
                <w:szCs w:val="16"/>
              </w:rPr>
            </w:pPr>
            <w:r w:rsidRPr="000718D4">
              <w:rPr>
                <w:b/>
                <w:bCs/>
                <w:sz w:val="16"/>
                <w:szCs w:val="16"/>
              </w:rPr>
              <w:t>RS</w:t>
            </w:r>
            <w:r>
              <w:rPr>
                <w:b/>
                <w:bCs/>
                <w:sz w:val="16"/>
                <w:szCs w:val="16"/>
              </w:rPr>
              <w:t xml:space="preserve"> </w:t>
            </w:r>
            <w:r w:rsidRPr="000718D4">
              <w:rPr>
                <w:b/>
                <w:bCs/>
                <w:sz w:val="16"/>
                <w:szCs w:val="16"/>
              </w:rPr>
              <w:t>*</w:t>
            </w:r>
            <w:r>
              <w:rPr>
                <w:b/>
                <w:bCs/>
                <w:sz w:val="16"/>
                <w:szCs w:val="16"/>
              </w:rPr>
              <w:t xml:space="preserve"> </w:t>
            </w:r>
          </w:p>
          <w:p w:rsidR="00531513" w:rsidRDefault="00531513" w:rsidP="009E3A8F">
            <w:pPr>
              <w:rPr>
                <w:b/>
                <w:bCs/>
                <w:sz w:val="16"/>
                <w:szCs w:val="16"/>
              </w:rPr>
            </w:pPr>
            <w:r w:rsidRPr="000718D4">
              <w:rPr>
                <w:b/>
                <w:bCs/>
                <w:sz w:val="16"/>
                <w:szCs w:val="16"/>
              </w:rPr>
              <w:t xml:space="preserve">(1+∑ </w:t>
            </w:r>
            <w:proofErr w:type="spellStart"/>
            <w:r w:rsidRPr="000718D4">
              <w:rPr>
                <w:b/>
                <w:bCs/>
                <w:sz w:val="16"/>
                <w:szCs w:val="16"/>
              </w:rPr>
              <w:t>Kn</w:t>
            </w:r>
            <w:proofErr w:type="spellEnd"/>
            <w:r w:rsidRPr="000718D4">
              <w:rPr>
                <w:b/>
                <w:bCs/>
                <w:sz w:val="16"/>
                <w:szCs w:val="16"/>
              </w:rPr>
              <w:t xml:space="preserve">) </w:t>
            </w:r>
          </w:p>
          <w:p w:rsidR="00531513" w:rsidRPr="00330E12" w:rsidRDefault="00531513" w:rsidP="009E3A8F">
            <w:pPr>
              <w:rPr>
                <w:b/>
                <w:bCs/>
                <w:sz w:val="16"/>
                <w:szCs w:val="16"/>
              </w:rPr>
            </w:pPr>
            <w:r w:rsidRPr="000718D4">
              <w:rPr>
                <w:b/>
                <w:bCs/>
                <w:sz w:val="16"/>
                <w:szCs w:val="16"/>
              </w:rPr>
              <w:t xml:space="preserve">+ </w:t>
            </w:r>
            <w:proofErr w:type="spellStart"/>
            <w:r w:rsidRPr="000718D4">
              <w:rPr>
                <w:b/>
                <w:bCs/>
                <w:sz w:val="16"/>
                <w:szCs w:val="16"/>
              </w:rPr>
              <w:t>So</w:t>
            </w:r>
            <w:proofErr w:type="spellEnd"/>
            <w:r w:rsidRPr="000718D4">
              <w:rPr>
                <w:b/>
                <w:bCs/>
                <w:sz w:val="16"/>
                <w:szCs w:val="16"/>
              </w:rPr>
              <w:t xml:space="preserve"> + </w:t>
            </w:r>
            <w:proofErr w:type="spellStart"/>
            <w:r w:rsidRPr="000718D4">
              <w:rPr>
                <w:b/>
                <w:bCs/>
                <w:sz w:val="16"/>
                <w:szCs w:val="16"/>
              </w:rPr>
              <w:t>Sпс</w:t>
            </w:r>
            <w:proofErr w:type="spellEnd"/>
          </w:p>
        </w:tc>
      </w:tr>
      <w:tr w:rsidR="00531513" w:rsidRPr="000609B8" w:rsidTr="008E2E0C">
        <w:trPr>
          <w:gridAfter w:val="6"/>
          <w:wAfter w:w="2331" w:type="dxa"/>
          <w:trHeight w:val="39"/>
        </w:trPr>
        <w:tc>
          <w:tcPr>
            <w:tcW w:w="4755" w:type="dxa"/>
            <w:gridSpan w:val="5"/>
            <w:tcBorders>
              <w:top w:val="nil"/>
              <w:left w:val="single" w:sz="8" w:space="0" w:color="auto"/>
              <w:bottom w:val="single" w:sz="4" w:space="0" w:color="auto"/>
              <w:right w:val="single" w:sz="8" w:space="0" w:color="auto"/>
            </w:tcBorders>
            <w:shd w:val="clear" w:color="auto" w:fill="auto"/>
            <w:noWrap/>
            <w:vAlign w:val="bottom"/>
          </w:tcPr>
          <w:p w:rsidR="00531513" w:rsidRPr="001C351D" w:rsidRDefault="00531513" w:rsidP="009E3A8F">
            <w:pPr>
              <w:rPr>
                <w:bCs/>
                <w:sz w:val="16"/>
                <w:szCs w:val="16"/>
              </w:rPr>
            </w:pPr>
            <w:r>
              <w:rPr>
                <w:b/>
                <w:bCs/>
                <w:sz w:val="16"/>
                <w:szCs w:val="16"/>
              </w:rPr>
              <w:t>НДС 20</w:t>
            </w:r>
            <w:r w:rsidRPr="00330E12">
              <w:rPr>
                <w:b/>
                <w:bCs/>
                <w:sz w:val="16"/>
                <w:szCs w:val="16"/>
              </w:rPr>
              <w:t>%</w:t>
            </w:r>
          </w:p>
        </w:tc>
        <w:tc>
          <w:tcPr>
            <w:tcW w:w="4650" w:type="dxa"/>
            <w:gridSpan w:val="16"/>
            <w:tcBorders>
              <w:top w:val="nil"/>
              <w:left w:val="nil"/>
              <w:bottom w:val="single" w:sz="4" w:space="0" w:color="auto"/>
              <w:right w:val="single" w:sz="4" w:space="0" w:color="auto"/>
            </w:tcBorders>
            <w:shd w:val="clear" w:color="auto" w:fill="auto"/>
            <w:noWrap/>
            <w:vAlign w:val="bottom"/>
          </w:tcPr>
          <w:p w:rsidR="00531513" w:rsidRPr="00330E12" w:rsidRDefault="00531513" w:rsidP="009E3A8F">
            <w:pPr>
              <w:rPr>
                <w:b/>
                <w:bCs/>
                <w:sz w:val="16"/>
                <w:szCs w:val="16"/>
              </w:rPr>
            </w:pPr>
            <w:r w:rsidRPr="00330E12">
              <w:rPr>
                <w:b/>
                <w:bCs/>
                <w:sz w:val="16"/>
                <w:szCs w:val="16"/>
              </w:rPr>
              <w:t> </w:t>
            </w:r>
          </w:p>
        </w:tc>
        <w:tc>
          <w:tcPr>
            <w:tcW w:w="1242" w:type="dxa"/>
            <w:gridSpan w:val="4"/>
            <w:tcBorders>
              <w:top w:val="nil"/>
              <w:left w:val="nil"/>
              <w:bottom w:val="single" w:sz="4" w:space="0" w:color="auto"/>
              <w:right w:val="single" w:sz="8" w:space="0" w:color="auto"/>
            </w:tcBorders>
            <w:shd w:val="clear" w:color="auto" w:fill="auto"/>
            <w:noWrap/>
            <w:vAlign w:val="bottom"/>
          </w:tcPr>
          <w:p w:rsidR="00531513" w:rsidRPr="00330E12" w:rsidRDefault="00531513" w:rsidP="009E3A8F">
            <w:pPr>
              <w:jc w:val="right"/>
              <w:rPr>
                <w:b/>
                <w:bCs/>
                <w:sz w:val="16"/>
                <w:szCs w:val="16"/>
              </w:rPr>
            </w:pPr>
          </w:p>
        </w:tc>
      </w:tr>
      <w:tr w:rsidR="00531513" w:rsidRPr="000609B8" w:rsidTr="008E2E0C">
        <w:trPr>
          <w:gridAfter w:val="6"/>
          <w:wAfter w:w="2331" w:type="dxa"/>
          <w:trHeight w:val="234"/>
        </w:trPr>
        <w:tc>
          <w:tcPr>
            <w:tcW w:w="4755" w:type="dxa"/>
            <w:gridSpan w:val="5"/>
            <w:tcBorders>
              <w:top w:val="nil"/>
              <w:left w:val="single" w:sz="8" w:space="0" w:color="auto"/>
              <w:bottom w:val="single" w:sz="4" w:space="0" w:color="auto"/>
              <w:right w:val="single" w:sz="8" w:space="0" w:color="auto"/>
            </w:tcBorders>
            <w:shd w:val="clear" w:color="auto" w:fill="auto"/>
            <w:noWrap/>
            <w:vAlign w:val="bottom"/>
            <w:hideMark/>
          </w:tcPr>
          <w:p w:rsidR="00531513" w:rsidRPr="00330E12" w:rsidRDefault="00531513" w:rsidP="009E3A8F">
            <w:pPr>
              <w:jc w:val="right"/>
              <w:rPr>
                <w:b/>
                <w:bCs/>
                <w:sz w:val="16"/>
                <w:szCs w:val="16"/>
              </w:rPr>
            </w:pPr>
            <w:r w:rsidRPr="00330E12">
              <w:rPr>
                <w:b/>
                <w:bCs/>
                <w:sz w:val="16"/>
                <w:szCs w:val="16"/>
              </w:rPr>
              <w:t>ИТОГО с НДС</w:t>
            </w:r>
          </w:p>
        </w:tc>
        <w:tc>
          <w:tcPr>
            <w:tcW w:w="4650" w:type="dxa"/>
            <w:gridSpan w:val="16"/>
            <w:tcBorders>
              <w:top w:val="nil"/>
              <w:left w:val="nil"/>
              <w:bottom w:val="single" w:sz="4" w:space="0" w:color="auto"/>
              <w:right w:val="single" w:sz="4" w:space="0" w:color="auto"/>
            </w:tcBorders>
            <w:shd w:val="clear" w:color="auto" w:fill="auto"/>
            <w:noWrap/>
            <w:vAlign w:val="bottom"/>
            <w:hideMark/>
          </w:tcPr>
          <w:p w:rsidR="00531513" w:rsidRPr="00330E12" w:rsidRDefault="00531513" w:rsidP="009E3A8F">
            <w:pPr>
              <w:rPr>
                <w:b/>
                <w:bCs/>
                <w:sz w:val="16"/>
                <w:szCs w:val="16"/>
              </w:rPr>
            </w:pPr>
          </w:p>
        </w:tc>
        <w:tc>
          <w:tcPr>
            <w:tcW w:w="1242" w:type="dxa"/>
            <w:gridSpan w:val="4"/>
            <w:tcBorders>
              <w:top w:val="nil"/>
              <w:left w:val="nil"/>
              <w:bottom w:val="single" w:sz="4" w:space="0" w:color="auto"/>
              <w:right w:val="single" w:sz="8" w:space="0" w:color="auto"/>
            </w:tcBorders>
            <w:shd w:val="clear" w:color="auto" w:fill="auto"/>
            <w:noWrap/>
            <w:vAlign w:val="bottom"/>
            <w:hideMark/>
          </w:tcPr>
          <w:p w:rsidR="00531513" w:rsidRPr="00330E12" w:rsidRDefault="00531513" w:rsidP="009E3A8F">
            <w:pPr>
              <w:jc w:val="right"/>
              <w:rPr>
                <w:b/>
                <w:bCs/>
                <w:sz w:val="16"/>
                <w:szCs w:val="16"/>
              </w:rPr>
            </w:pPr>
          </w:p>
        </w:tc>
      </w:tr>
      <w:tr w:rsidR="00531513" w:rsidRPr="000609B8" w:rsidTr="008E2E0C">
        <w:trPr>
          <w:gridAfter w:val="6"/>
          <w:wAfter w:w="2331" w:type="dxa"/>
          <w:trHeight w:val="408"/>
        </w:trPr>
        <w:tc>
          <w:tcPr>
            <w:tcW w:w="4755" w:type="dxa"/>
            <w:gridSpan w:val="5"/>
            <w:tcBorders>
              <w:top w:val="single" w:sz="8" w:space="0" w:color="auto"/>
              <w:left w:val="single" w:sz="8" w:space="0" w:color="auto"/>
              <w:bottom w:val="single" w:sz="8" w:space="0" w:color="auto"/>
              <w:right w:val="single" w:sz="4" w:space="0" w:color="auto"/>
            </w:tcBorders>
            <w:shd w:val="clear" w:color="auto" w:fill="B8CCE4" w:themeFill="accent1" w:themeFillTint="66"/>
            <w:noWrap/>
            <w:vAlign w:val="center"/>
            <w:hideMark/>
          </w:tcPr>
          <w:p w:rsidR="00531513" w:rsidRPr="00D77069" w:rsidRDefault="00531513" w:rsidP="009E3A8F">
            <w:pPr>
              <w:rPr>
                <w:b/>
                <w:bCs/>
                <w:sz w:val="16"/>
                <w:szCs w:val="16"/>
              </w:rPr>
            </w:pPr>
            <w:r w:rsidRPr="00D77069">
              <w:rPr>
                <w:b/>
                <w:sz w:val="16"/>
                <w:szCs w:val="16"/>
              </w:rPr>
              <w:t xml:space="preserve">Удержание к </w:t>
            </w:r>
            <w:proofErr w:type="spellStart"/>
            <w:r w:rsidRPr="00D77069">
              <w:rPr>
                <w:b/>
                <w:sz w:val="16"/>
                <w:szCs w:val="16"/>
              </w:rPr>
              <w:t>АГЕНТу</w:t>
            </w:r>
            <w:proofErr w:type="spellEnd"/>
          </w:p>
        </w:tc>
        <w:tc>
          <w:tcPr>
            <w:tcW w:w="2807" w:type="dxa"/>
            <w:gridSpan w:val="9"/>
            <w:tcBorders>
              <w:top w:val="single" w:sz="4" w:space="0" w:color="auto"/>
              <w:left w:val="single" w:sz="4" w:space="0" w:color="auto"/>
              <w:bottom w:val="single" w:sz="8" w:space="0" w:color="auto"/>
              <w:right w:val="single" w:sz="4" w:space="0" w:color="auto"/>
            </w:tcBorders>
            <w:shd w:val="clear" w:color="auto" w:fill="B8CCE4" w:themeFill="accent1" w:themeFillTint="66"/>
            <w:noWrap/>
            <w:vAlign w:val="center"/>
            <w:hideMark/>
          </w:tcPr>
          <w:p w:rsidR="00531513" w:rsidRPr="00330E12" w:rsidRDefault="00531513" w:rsidP="009E3A8F">
            <w:pPr>
              <w:jc w:val="center"/>
              <w:rPr>
                <w:sz w:val="16"/>
                <w:szCs w:val="16"/>
              </w:rPr>
            </w:pPr>
            <w:r w:rsidRPr="00330E12">
              <w:rPr>
                <w:sz w:val="16"/>
                <w:szCs w:val="16"/>
              </w:rPr>
              <w:t>Количество</w:t>
            </w:r>
          </w:p>
          <w:p w:rsidR="00531513" w:rsidRPr="00330E12" w:rsidRDefault="00531513" w:rsidP="009E3A8F">
            <w:pPr>
              <w:jc w:val="center"/>
              <w:rPr>
                <w:sz w:val="16"/>
                <w:szCs w:val="16"/>
              </w:rPr>
            </w:pPr>
          </w:p>
        </w:tc>
        <w:tc>
          <w:tcPr>
            <w:tcW w:w="1843" w:type="dxa"/>
            <w:gridSpan w:val="7"/>
            <w:tcBorders>
              <w:top w:val="single" w:sz="4" w:space="0" w:color="auto"/>
              <w:left w:val="single" w:sz="4" w:space="0" w:color="auto"/>
              <w:bottom w:val="single" w:sz="8" w:space="0" w:color="auto"/>
              <w:right w:val="single" w:sz="4" w:space="0" w:color="auto"/>
            </w:tcBorders>
            <w:shd w:val="clear" w:color="auto" w:fill="B8CCE4" w:themeFill="accent1" w:themeFillTint="66"/>
            <w:vAlign w:val="center"/>
          </w:tcPr>
          <w:p w:rsidR="00531513" w:rsidRPr="00330E12" w:rsidRDefault="00531513" w:rsidP="009E3A8F">
            <w:pPr>
              <w:spacing w:after="160" w:line="259" w:lineRule="auto"/>
              <w:jc w:val="center"/>
              <w:rPr>
                <w:sz w:val="16"/>
                <w:szCs w:val="16"/>
              </w:rPr>
            </w:pPr>
            <w:r w:rsidRPr="00330E12">
              <w:rPr>
                <w:sz w:val="16"/>
                <w:szCs w:val="16"/>
              </w:rPr>
              <w:t>Сумма за единицу, руб.</w:t>
            </w:r>
          </w:p>
        </w:tc>
        <w:tc>
          <w:tcPr>
            <w:tcW w:w="1242" w:type="dxa"/>
            <w:gridSpan w:val="4"/>
            <w:tcBorders>
              <w:top w:val="single" w:sz="4" w:space="0" w:color="auto"/>
              <w:left w:val="nil"/>
              <w:bottom w:val="single" w:sz="8" w:space="0" w:color="auto"/>
              <w:right w:val="single" w:sz="4" w:space="0" w:color="auto"/>
            </w:tcBorders>
            <w:shd w:val="clear" w:color="auto" w:fill="B8CCE4" w:themeFill="accent1" w:themeFillTint="66"/>
            <w:noWrap/>
            <w:vAlign w:val="center"/>
            <w:hideMark/>
          </w:tcPr>
          <w:p w:rsidR="00531513" w:rsidRPr="00330E12" w:rsidRDefault="00531513" w:rsidP="009E3A8F">
            <w:pPr>
              <w:jc w:val="center"/>
              <w:rPr>
                <w:b/>
                <w:bCs/>
                <w:sz w:val="16"/>
                <w:szCs w:val="16"/>
              </w:rPr>
            </w:pPr>
            <w:r w:rsidRPr="00330E12">
              <w:rPr>
                <w:sz w:val="16"/>
                <w:szCs w:val="16"/>
              </w:rPr>
              <w:t>Сумма, руб.</w:t>
            </w:r>
          </w:p>
        </w:tc>
      </w:tr>
      <w:tr w:rsidR="00531513" w:rsidRPr="000609B8" w:rsidTr="008E2E0C">
        <w:trPr>
          <w:gridAfter w:val="6"/>
          <w:wAfter w:w="2331" w:type="dxa"/>
          <w:trHeight w:val="85"/>
        </w:trPr>
        <w:tc>
          <w:tcPr>
            <w:tcW w:w="4755" w:type="dxa"/>
            <w:gridSpan w:val="5"/>
            <w:tcBorders>
              <w:top w:val="single" w:sz="4" w:space="0" w:color="auto"/>
              <w:left w:val="single" w:sz="8" w:space="0" w:color="auto"/>
              <w:bottom w:val="nil"/>
              <w:right w:val="single" w:sz="4" w:space="0" w:color="auto"/>
            </w:tcBorders>
            <w:shd w:val="clear" w:color="auto" w:fill="auto"/>
            <w:noWrap/>
            <w:hideMark/>
          </w:tcPr>
          <w:p w:rsidR="00531513" w:rsidRPr="00330E12" w:rsidRDefault="00531513" w:rsidP="009E3A8F">
            <w:pPr>
              <w:rPr>
                <w:sz w:val="16"/>
                <w:szCs w:val="16"/>
              </w:rPr>
            </w:pPr>
            <w:r w:rsidRPr="00330E12">
              <w:rPr>
                <w:sz w:val="16"/>
                <w:szCs w:val="16"/>
              </w:rPr>
              <w:t>1. Удержания за SIM-карты и оборудование</w:t>
            </w:r>
          </w:p>
        </w:tc>
        <w:tc>
          <w:tcPr>
            <w:tcW w:w="2807" w:type="dxa"/>
            <w:gridSpan w:val="9"/>
            <w:tcBorders>
              <w:top w:val="nil"/>
              <w:left w:val="nil"/>
              <w:bottom w:val="nil"/>
              <w:right w:val="single" w:sz="4" w:space="0" w:color="auto"/>
            </w:tcBorders>
            <w:shd w:val="clear" w:color="auto" w:fill="auto"/>
            <w:noWrap/>
            <w:vAlign w:val="bottom"/>
            <w:hideMark/>
          </w:tcPr>
          <w:p w:rsidR="00531513" w:rsidRPr="00330E12" w:rsidRDefault="00531513" w:rsidP="009E3A8F">
            <w:pPr>
              <w:rPr>
                <w:sz w:val="16"/>
                <w:szCs w:val="16"/>
              </w:rPr>
            </w:pPr>
          </w:p>
        </w:tc>
        <w:tc>
          <w:tcPr>
            <w:tcW w:w="1843" w:type="dxa"/>
            <w:gridSpan w:val="7"/>
            <w:tcBorders>
              <w:top w:val="single" w:sz="4" w:space="0" w:color="auto"/>
              <w:left w:val="single" w:sz="4" w:space="0" w:color="auto"/>
              <w:bottom w:val="nil"/>
              <w:right w:val="single" w:sz="4" w:space="0" w:color="auto"/>
            </w:tcBorders>
            <w:shd w:val="clear" w:color="auto" w:fill="auto"/>
            <w:noWrap/>
            <w:vAlign w:val="bottom"/>
            <w:hideMark/>
          </w:tcPr>
          <w:p w:rsidR="00531513" w:rsidRPr="00330E12" w:rsidRDefault="00531513" w:rsidP="009E3A8F">
            <w:pPr>
              <w:rPr>
                <w:sz w:val="16"/>
                <w:szCs w:val="16"/>
              </w:rPr>
            </w:pPr>
          </w:p>
        </w:tc>
        <w:tc>
          <w:tcPr>
            <w:tcW w:w="1242" w:type="dxa"/>
            <w:gridSpan w:val="4"/>
            <w:tcBorders>
              <w:top w:val="nil"/>
              <w:left w:val="single" w:sz="4" w:space="0" w:color="auto"/>
              <w:bottom w:val="nil"/>
              <w:right w:val="single" w:sz="4" w:space="0" w:color="auto"/>
            </w:tcBorders>
            <w:shd w:val="clear" w:color="auto" w:fill="auto"/>
            <w:noWrap/>
            <w:vAlign w:val="bottom"/>
            <w:hideMark/>
          </w:tcPr>
          <w:p w:rsidR="00531513" w:rsidRPr="00330E12" w:rsidRDefault="00531513" w:rsidP="009E3A8F">
            <w:pPr>
              <w:rPr>
                <w:sz w:val="16"/>
                <w:szCs w:val="16"/>
              </w:rPr>
            </w:pPr>
          </w:p>
        </w:tc>
      </w:tr>
      <w:tr w:rsidR="00531513" w:rsidRPr="000609B8" w:rsidTr="00933C43">
        <w:trPr>
          <w:gridAfter w:val="6"/>
          <w:wAfter w:w="2331" w:type="dxa"/>
          <w:trHeight w:val="172"/>
        </w:trPr>
        <w:tc>
          <w:tcPr>
            <w:tcW w:w="4755" w:type="dxa"/>
            <w:gridSpan w:val="5"/>
            <w:tcBorders>
              <w:top w:val="single" w:sz="4" w:space="0" w:color="auto"/>
              <w:left w:val="single" w:sz="8" w:space="0" w:color="auto"/>
              <w:bottom w:val="nil"/>
              <w:right w:val="single" w:sz="4" w:space="0" w:color="auto"/>
            </w:tcBorders>
            <w:shd w:val="clear" w:color="auto" w:fill="auto"/>
            <w:noWrap/>
            <w:hideMark/>
          </w:tcPr>
          <w:p w:rsidR="00531513" w:rsidRPr="00330E12" w:rsidRDefault="00531513" w:rsidP="009E3A8F">
            <w:pPr>
              <w:rPr>
                <w:sz w:val="16"/>
                <w:szCs w:val="16"/>
              </w:rPr>
            </w:pPr>
            <w:r>
              <w:rPr>
                <w:sz w:val="16"/>
                <w:szCs w:val="16"/>
              </w:rPr>
              <w:t xml:space="preserve">2. Штраф  </w:t>
            </w:r>
          </w:p>
        </w:tc>
        <w:tc>
          <w:tcPr>
            <w:tcW w:w="2807" w:type="dxa"/>
            <w:gridSpan w:val="9"/>
            <w:tcBorders>
              <w:top w:val="single" w:sz="8" w:space="0" w:color="auto"/>
              <w:left w:val="single" w:sz="8" w:space="0" w:color="auto"/>
              <w:bottom w:val="single" w:sz="8" w:space="0" w:color="auto"/>
              <w:right w:val="single" w:sz="4" w:space="0" w:color="auto"/>
            </w:tcBorders>
            <w:shd w:val="clear" w:color="auto" w:fill="FFFFFF" w:themeFill="background1"/>
            <w:noWrap/>
            <w:vAlign w:val="center"/>
            <w:hideMark/>
          </w:tcPr>
          <w:p w:rsidR="00531513" w:rsidRPr="00330E12" w:rsidRDefault="00531513" w:rsidP="009E3A8F">
            <w:pPr>
              <w:jc w:val="center"/>
              <w:rPr>
                <w:sz w:val="16"/>
                <w:szCs w:val="16"/>
              </w:rPr>
            </w:pPr>
          </w:p>
        </w:tc>
        <w:tc>
          <w:tcPr>
            <w:tcW w:w="1843" w:type="dxa"/>
            <w:gridSpan w:val="7"/>
            <w:tcBorders>
              <w:top w:val="single" w:sz="8" w:space="0" w:color="auto"/>
              <w:left w:val="nil"/>
              <w:bottom w:val="single" w:sz="8" w:space="0" w:color="auto"/>
              <w:right w:val="single" w:sz="4" w:space="0" w:color="auto"/>
            </w:tcBorders>
            <w:shd w:val="clear" w:color="auto" w:fill="FFFFFF" w:themeFill="background1"/>
            <w:noWrap/>
            <w:vAlign w:val="center"/>
            <w:hideMark/>
          </w:tcPr>
          <w:p w:rsidR="00531513" w:rsidRPr="00330E12" w:rsidRDefault="00531513" w:rsidP="009E3A8F">
            <w:pPr>
              <w:jc w:val="center"/>
              <w:rPr>
                <w:sz w:val="16"/>
                <w:szCs w:val="16"/>
              </w:rPr>
            </w:pPr>
          </w:p>
        </w:tc>
        <w:tc>
          <w:tcPr>
            <w:tcW w:w="1242" w:type="dxa"/>
            <w:gridSpan w:val="4"/>
            <w:tcBorders>
              <w:top w:val="single" w:sz="8" w:space="0" w:color="auto"/>
              <w:left w:val="nil"/>
              <w:bottom w:val="single" w:sz="8" w:space="0" w:color="auto"/>
              <w:right w:val="single" w:sz="4" w:space="0" w:color="auto"/>
            </w:tcBorders>
            <w:shd w:val="clear" w:color="auto" w:fill="FFFFFF" w:themeFill="background1"/>
            <w:noWrap/>
            <w:vAlign w:val="center"/>
            <w:hideMark/>
          </w:tcPr>
          <w:p w:rsidR="00531513" w:rsidRPr="00330E12" w:rsidRDefault="00531513" w:rsidP="009E3A8F">
            <w:pPr>
              <w:jc w:val="center"/>
              <w:rPr>
                <w:sz w:val="16"/>
                <w:szCs w:val="16"/>
              </w:rPr>
            </w:pPr>
          </w:p>
        </w:tc>
      </w:tr>
      <w:tr w:rsidR="00531513" w:rsidRPr="000609B8" w:rsidTr="008E2E0C">
        <w:trPr>
          <w:gridAfter w:val="6"/>
          <w:wAfter w:w="2331" w:type="dxa"/>
          <w:trHeight w:val="193"/>
        </w:trPr>
        <w:tc>
          <w:tcPr>
            <w:tcW w:w="4755" w:type="dxa"/>
            <w:gridSpan w:val="5"/>
            <w:tcBorders>
              <w:top w:val="single" w:sz="4" w:space="0" w:color="auto"/>
              <w:left w:val="single" w:sz="8" w:space="0" w:color="auto"/>
              <w:bottom w:val="single" w:sz="4" w:space="0" w:color="auto"/>
              <w:right w:val="single" w:sz="4" w:space="0" w:color="auto"/>
            </w:tcBorders>
            <w:shd w:val="clear" w:color="auto" w:fill="auto"/>
          </w:tcPr>
          <w:p w:rsidR="00531513" w:rsidRPr="00330E12" w:rsidRDefault="00531513" w:rsidP="009E3A8F">
            <w:pPr>
              <w:rPr>
                <w:sz w:val="16"/>
                <w:szCs w:val="16"/>
              </w:rPr>
            </w:pPr>
            <w:r>
              <w:rPr>
                <w:sz w:val="16"/>
                <w:szCs w:val="16"/>
              </w:rPr>
              <w:t>3.Удержание за реализацию оборудования (модем)</w:t>
            </w:r>
          </w:p>
        </w:tc>
        <w:tc>
          <w:tcPr>
            <w:tcW w:w="2807" w:type="dxa"/>
            <w:gridSpan w:val="9"/>
            <w:tcBorders>
              <w:top w:val="single" w:sz="4" w:space="0" w:color="auto"/>
              <w:left w:val="nil"/>
              <w:bottom w:val="nil"/>
              <w:right w:val="single" w:sz="4" w:space="0" w:color="auto"/>
            </w:tcBorders>
            <w:shd w:val="clear" w:color="auto" w:fill="auto"/>
            <w:noWrap/>
            <w:vAlign w:val="bottom"/>
          </w:tcPr>
          <w:p w:rsidR="00531513" w:rsidRPr="00330E12" w:rsidRDefault="00531513" w:rsidP="009E3A8F">
            <w:pPr>
              <w:jc w:val="right"/>
              <w:rPr>
                <w:sz w:val="16"/>
                <w:szCs w:val="16"/>
              </w:rPr>
            </w:pPr>
          </w:p>
        </w:tc>
        <w:tc>
          <w:tcPr>
            <w:tcW w:w="1843" w:type="dxa"/>
            <w:gridSpan w:val="7"/>
            <w:tcBorders>
              <w:top w:val="single" w:sz="4" w:space="0" w:color="auto"/>
              <w:left w:val="nil"/>
              <w:bottom w:val="nil"/>
              <w:right w:val="single" w:sz="4" w:space="0" w:color="auto"/>
            </w:tcBorders>
            <w:shd w:val="clear" w:color="auto" w:fill="auto"/>
            <w:noWrap/>
            <w:vAlign w:val="bottom"/>
          </w:tcPr>
          <w:p w:rsidR="00531513" w:rsidRPr="00330E12" w:rsidRDefault="00531513" w:rsidP="009E3A8F">
            <w:pPr>
              <w:jc w:val="right"/>
              <w:rPr>
                <w:sz w:val="16"/>
                <w:szCs w:val="16"/>
              </w:rPr>
            </w:pPr>
          </w:p>
        </w:tc>
        <w:tc>
          <w:tcPr>
            <w:tcW w:w="1242" w:type="dxa"/>
            <w:gridSpan w:val="4"/>
            <w:tcBorders>
              <w:top w:val="single" w:sz="4" w:space="0" w:color="auto"/>
              <w:left w:val="nil"/>
              <w:bottom w:val="nil"/>
              <w:right w:val="single" w:sz="8" w:space="0" w:color="auto"/>
            </w:tcBorders>
            <w:shd w:val="clear" w:color="auto" w:fill="auto"/>
            <w:noWrap/>
            <w:vAlign w:val="bottom"/>
          </w:tcPr>
          <w:p w:rsidR="00531513" w:rsidRPr="00330E12" w:rsidRDefault="00531513" w:rsidP="009E3A8F">
            <w:pPr>
              <w:jc w:val="right"/>
              <w:rPr>
                <w:sz w:val="16"/>
                <w:szCs w:val="16"/>
              </w:rPr>
            </w:pPr>
          </w:p>
        </w:tc>
      </w:tr>
      <w:tr w:rsidR="00531513" w:rsidRPr="000609B8" w:rsidTr="00933C43">
        <w:trPr>
          <w:gridAfter w:val="6"/>
          <w:wAfter w:w="2331" w:type="dxa"/>
          <w:trHeight w:val="160"/>
        </w:trPr>
        <w:tc>
          <w:tcPr>
            <w:tcW w:w="4755" w:type="dxa"/>
            <w:gridSpan w:val="5"/>
            <w:tcBorders>
              <w:top w:val="single" w:sz="4" w:space="0" w:color="auto"/>
              <w:left w:val="single" w:sz="8" w:space="0" w:color="auto"/>
              <w:bottom w:val="single" w:sz="8" w:space="0" w:color="auto"/>
              <w:right w:val="single" w:sz="4" w:space="0" w:color="auto"/>
            </w:tcBorders>
            <w:shd w:val="clear" w:color="auto" w:fill="auto"/>
            <w:vAlign w:val="bottom"/>
          </w:tcPr>
          <w:p w:rsidR="00531513" w:rsidRPr="008E2E0C" w:rsidRDefault="00531513" w:rsidP="009E3A8F">
            <w:pPr>
              <w:rPr>
                <w:b/>
                <w:sz w:val="16"/>
                <w:szCs w:val="16"/>
              </w:rPr>
            </w:pPr>
            <w:r w:rsidRPr="008E2E0C">
              <w:rPr>
                <w:b/>
                <w:sz w:val="16"/>
                <w:szCs w:val="16"/>
              </w:rPr>
              <w:t>ИТОГО</w:t>
            </w:r>
          </w:p>
        </w:tc>
        <w:tc>
          <w:tcPr>
            <w:tcW w:w="2807" w:type="dxa"/>
            <w:gridSpan w:val="9"/>
            <w:tcBorders>
              <w:top w:val="single" w:sz="4" w:space="0" w:color="auto"/>
              <w:left w:val="single" w:sz="4" w:space="0" w:color="auto"/>
              <w:bottom w:val="nil"/>
              <w:right w:val="single" w:sz="4" w:space="0" w:color="auto"/>
            </w:tcBorders>
            <w:shd w:val="clear" w:color="auto" w:fill="auto"/>
            <w:noWrap/>
            <w:vAlign w:val="bottom"/>
          </w:tcPr>
          <w:p w:rsidR="00531513" w:rsidRPr="00330E12" w:rsidRDefault="00531513" w:rsidP="009E3A8F">
            <w:pPr>
              <w:jc w:val="right"/>
              <w:rPr>
                <w:sz w:val="16"/>
                <w:szCs w:val="16"/>
              </w:rPr>
            </w:pPr>
          </w:p>
        </w:tc>
        <w:tc>
          <w:tcPr>
            <w:tcW w:w="1843" w:type="dxa"/>
            <w:gridSpan w:val="7"/>
            <w:tcBorders>
              <w:top w:val="single" w:sz="4" w:space="0" w:color="auto"/>
              <w:left w:val="nil"/>
              <w:bottom w:val="nil"/>
              <w:right w:val="single" w:sz="4" w:space="0" w:color="auto"/>
            </w:tcBorders>
            <w:shd w:val="clear" w:color="auto" w:fill="auto"/>
            <w:noWrap/>
            <w:vAlign w:val="bottom"/>
          </w:tcPr>
          <w:p w:rsidR="00531513" w:rsidRPr="00330E12" w:rsidRDefault="00531513" w:rsidP="009E3A8F">
            <w:pPr>
              <w:jc w:val="right"/>
              <w:rPr>
                <w:sz w:val="16"/>
                <w:szCs w:val="16"/>
              </w:rPr>
            </w:pPr>
          </w:p>
        </w:tc>
        <w:tc>
          <w:tcPr>
            <w:tcW w:w="1242" w:type="dxa"/>
            <w:gridSpan w:val="4"/>
            <w:tcBorders>
              <w:top w:val="single" w:sz="4" w:space="0" w:color="auto"/>
              <w:left w:val="nil"/>
              <w:bottom w:val="nil"/>
              <w:right w:val="single" w:sz="8" w:space="0" w:color="auto"/>
            </w:tcBorders>
            <w:shd w:val="clear" w:color="auto" w:fill="auto"/>
            <w:noWrap/>
            <w:vAlign w:val="bottom"/>
          </w:tcPr>
          <w:p w:rsidR="00531513" w:rsidRPr="00BD1443" w:rsidRDefault="00531513" w:rsidP="009E3A8F">
            <w:pPr>
              <w:jc w:val="right"/>
              <w:rPr>
                <w:rFonts w:ascii="Calibri" w:hAnsi="Calibri"/>
                <w:bCs/>
                <w:color w:val="000000"/>
                <w:sz w:val="18"/>
                <w:szCs w:val="18"/>
              </w:rPr>
            </w:pPr>
          </w:p>
          <w:p w:rsidR="00531513" w:rsidRPr="00330E12" w:rsidRDefault="00531513" w:rsidP="009E3A8F">
            <w:pPr>
              <w:jc w:val="right"/>
              <w:rPr>
                <w:sz w:val="16"/>
                <w:szCs w:val="16"/>
              </w:rPr>
            </w:pPr>
          </w:p>
        </w:tc>
      </w:tr>
      <w:tr w:rsidR="00531513" w:rsidRPr="000609B8" w:rsidTr="008E2E0C">
        <w:trPr>
          <w:gridAfter w:val="6"/>
          <w:wAfter w:w="2331" w:type="dxa"/>
          <w:trHeight w:val="193"/>
        </w:trPr>
        <w:tc>
          <w:tcPr>
            <w:tcW w:w="4755" w:type="dxa"/>
            <w:gridSpan w:val="5"/>
            <w:tcBorders>
              <w:top w:val="nil"/>
              <w:left w:val="nil"/>
              <w:bottom w:val="nil"/>
              <w:right w:val="nil"/>
            </w:tcBorders>
            <w:shd w:val="clear" w:color="auto" w:fill="auto"/>
            <w:vAlign w:val="bottom"/>
            <w:hideMark/>
          </w:tcPr>
          <w:p w:rsidR="00531513" w:rsidRPr="00330E12" w:rsidRDefault="00531513" w:rsidP="009E3A8F">
            <w:pPr>
              <w:rPr>
                <w:sz w:val="16"/>
                <w:szCs w:val="16"/>
              </w:rPr>
            </w:pPr>
          </w:p>
        </w:tc>
        <w:tc>
          <w:tcPr>
            <w:tcW w:w="5892" w:type="dxa"/>
            <w:gridSpan w:val="20"/>
            <w:vMerge w:val="restart"/>
            <w:tcBorders>
              <w:top w:val="single" w:sz="4" w:space="0" w:color="auto"/>
              <w:left w:val="nil"/>
            </w:tcBorders>
            <w:shd w:val="clear" w:color="auto" w:fill="auto"/>
            <w:noWrap/>
            <w:vAlign w:val="bottom"/>
          </w:tcPr>
          <w:p w:rsidR="00531513" w:rsidRPr="00330E12" w:rsidRDefault="006B16B0" w:rsidP="006B16B0">
            <w:pPr>
              <w:rPr>
                <w:sz w:val="16"/>
                <w:szCs w:val="16"/>
              </w:rPr>
            </w:pPr>
            <w:r>
              <w:rPr>
                <w:sz w:val="16"/>
                <w:szCs w:val="16"/>
              </w:rPr>
              <w:t>в сумме рублей:</w:t>
            </w:r>
          </w:p>
        </w:tc>
      </w:tr>
      <w:tr w:rsidR="00531513" w:rsidRPr="000609B8" w:rsidTr="008E2E0C">
        <w:trPr>
          <w:gridAfter w:val="6"/>
          <w:wAfter w:w="2331" w:type="dxa"/>
          <w:trHeight w:val="74"/>
        </w:trPr>
        <w:tc>
          <w:tcPr>
            <w:tcW w:w="4755" w:type="dxa"/>
            <w:gridSpan w:val="5"/>
            <w:tcBorders>
              <w:top w:val="nil"/>
              <w:left w:val="nil"/>
              <w:bottom w:val="nil"/>
              <w:right w:val="nil"/>
            </w:tcBorders>
            <w:shd w:val="clear" w:color="auto" w:fill="auto"/>
            <w:noWrap/>
            <w:vAlign w:val="bottom"/>
          </w:tcPr>
          <w:p w:rsidR="00531513" w:rsidRPr="00330E12" w:rsidRDefault="00531513" w:rsidP="006B16B0">
            <w:pPr>
              <w:rPr>
                <w:sz w:val="16"/>
                <w:szCs w:val="16"/>
              </w:rPr>
            </w:pPr>
            <w:r w:rsidRPr="00330E12">
              <w:rPr>
                <w:b/>
                <w:bCs/>
                <w:sz w:val="16"/>
                <w:szCs w:val="16"/>
              </w:rPr>
              <w:t xml:space="preserve">Стороны производят зачет встречных денежных обязательств </w:t>
            </w:r>
          </w:p>
        </w:tc>
        <w:tc>
          <w:tcPr>
            <w:tcW w:w="5892" w:type="dxa"/>
            <w:gridSpan w:val="20"/>
            <w:vMerge/>
            <w:tcBorders>
              <w:top w:val="nil"/>
              <w:left w:val="nil"/>
              <w:bottom w:val="nil"/>
              <w:right w:val="nil"/>
            </w:tcBorders>
            <w:shd w:val="clear" w:color="auto" w:fill="auto"/>
            <w:noWrap/>
            <w:vAlign w:val="bottom"/>
          </w:tcPr>
          <w:p w:rsidR="00531513" w:rsidRPr="00330E12" w:rsidRDefault="00531513" w:rsidP="006B16B0">
            <w:pPr>
              <w:rPr>
                <w:sz w:val="16"/>
                <w:szCs w:val="16"/>
              </w:rPr>
            </w:pPr>
          </w:p>
        </w:tc>
      </w:tr>
      <w:tr w:rsidR="00531513" w:rsidRPr="000609B8" w:rsidTr="008E2E0C">
        <w:trPr>
          <w:trHeight w:val="247"/>
        </w:trPr>
        <w:tc>
          <w:tcPr>
            <w:tcW w:w="9405" w:type="dxa"/>
            <w:gridSpan w:val="21"/>
            <w:tcBorders>
              <w:top w:val="nil"/>
              <w:left w:val="nil"/>
              <w:bottom w:val="nil"/>
              <w:right w:val="nil"/>
            </w:tcBorders>
            <w:shd w:val="clear" w:color="auto" w:fill="auto"/>
            <w:noWrap/>
            <w:vAlign w:val="bottom"/>
          </w:tcPr>
          <w:p w:rsidR="00531513" w:rsidRPr="00330E12" w:rsidRDefault="00531513" w:rsidP="009E3A8F">
            <w:pPr>
              <w:rPr>
                <w:sz w:val="16"/>
                <w:szCs w:val="16"/>
              </w:rPr>
            </w:pPr>
          </w:p>
        </w:tc>
        <w:tc>
          <w:tcPr>
            <w:tcW w:w="1407" w:type="dxa"/>
            <w:gridSpan w:val="7"/>
            <w:tcBorders>
              <w:top w:val="nil"/>
              <w:left w:val="nil"/>
              <w:bottom w:val="nil"/>
              <w:right w:val="nil"/>
            </w:tcBorders>
            <w:shd w:val="clear" w:color="auto" w:fill="auto"/>
            <w:vAlign w:val="bottom"/>
          </w:tcPr>
          <w:p w:rsidR="00531513" w:rsidRPr="00330E12" w:rsidRDefault="00531513" w:rsidP="009E3A8F">
            <w:pPr>
              <w:rPr>
                <w:sz w:val="16"/>
                <w:szCs w:val="16"/>
              </w:rPr>
            </w:pPr>
          </w:p>
        </w:tc>
        <w:tc>
          <w:tcPr>
            <w:tcW w:w="759" w:type="dxa"/>
            <w:gridSpan w:val="2"/>
            <w:tcBorders>
              <w:top w:val="nil"/>
              <w:left w:val="nil"/>
              <w:bottom w:val="nil"/>
              <w:right w:val="nil"/>
            </w:tcBorders>
            <w:shd w:val="clear" w:color="auto" w:fill="auto"/>
            <w:vAlign w:val="bottom"/>
          </w:tcPr>
          <w:p w:rsidR="00531513" w:rsidRPr="00330E12" w:rsidRDefault="00531513" w:rsidP="009E3A8F">
            <w:pPr>
              <w:jc w:val="right"/>
              <w:rPr>
                <w:sz w:val="16"/>
                <w:szCs w:val="16"/>
              </w:rPr>
            </w:pPr>
          </w:p>
        </w:tc>
        <w:tc>
          <w:tcPr>
            <w:tcW w:w="1407" w:type="dxa"/>
            <w:tcBorders>
              <w:top w:val="nil"/>
              <w:left w:val="nil"/>
              <w:bottom w:val="nil"/>
              <w:right w:val="nil"/>
            </w:tcBorders>
            <w:shd w:val="clear" w:color="auto" w:fill="auto"/>
            <w:vAlign w:val="bottom"/>
          </w:tcPr>
          <w:p w:rsidR="00531513" w:rsidRPr="00330E12" w:rsidRDefault="00531513" w:rsidP="009E3A8F">
            <w:pPr>
              <w:rPr>
                <w:b/>
                <w:bCs/>
                <w:sz w:val="16"/>
                <w:szCs w:val="16"/>
              </w:rPr>
            </w:pPr>
          </w:p>
        </w:tc>
      </w:tr>
      <w:tr w:rsidR="00531513" w:rsidRPr="000609B8" w:rsidTr="008E2E0C">
        <w:trPr>
          <w:gridAfter w:val="6"/>
          <w:wAfter w:w="2331" w:type="dxa"/>
          <w:trHeight w:val="161"/>
        </w:trPr>
        <w:tc>
          <w:tcPr>
            <w:tcW w:w="4965" w:type="dxa"/>
            <w:gridSpan w:val="6"/>
            <w:tcBorders>
              <w:top w:val="nil"/>
              <w:left w:val="nil"/>
              <w:bottom w:val="nil"/>
              <w:right w:val="nil"/>
            </w:tcBorders>
            <w:shd w:val="clear" w:color="auto" w:fill="auto"/>
            <w:noWrap/>
            <w:vAlign w:val="bottom"/>
          </w:tcPr>
          <w:p w:rsidR="00531513" w:rsidRPr="00330E12" w:rsidRDefault="00531513" w:rsidP="006B16B0">
            <w:pPr>
              <w:rPr>
                <w:b/>
                <w:bCs/>
                <w:sz w:val="16"/>
                <w:szCs w:val="16"/>
              </w:rPr>
            </w:pPr>
            <w:r w:rsidRPr="00330E12">
              <w:rPr>
                <w:b/>
                <w:bCs/>
                <w:sz w:val="16"/>
                <w:szCs w:val="16"/>
              </w:rPr>
              <w:t xml:space="preserve">По итогам </w:t>
            </w:r>
            <w:r w:rsidR="006B16B0" w:rsidRPr="00330E12">
              <w:rPr>
                <w:b/>
                <w:bCs/>
                <w:sz w:val="16"/>
                <w:szCs w:val="16"/>
              </w:rPr>
              <w:t>зачета по</w:t>
            </w:r>
            <w:r w:rsidRPr="00330E12">
              <w:rPr>
                <w:b/>
                <w:bCs/>
                <w:sz w:val="16"/>
                <w:szCs w:val="16"/>
              </w:rPr>
              <w:t xml:space="preserve"> настоящему Акту подлежит к выплате </w:t>
            </w:r>
          </w:p>
        </w:tc>
        <w:tc>
          <w:tcPr>
            <w:tcW w:w="2597" w:type="dxa"/>
            <w:gridSpan w:val="8"/>
            <w:tcBorders>
              <w:top w:val="nil"/>
              <w:left w:val="nil"/>
              <w:bottom w:val="nil"/>
              <w:right w:val="nil"/>
            </w:tcBorders>
            <w:shd w:val="clear" w:color="auto" w:fill="auto"/>
            <w:noWrap/>
            <w:vAlign w:val="bottom"/>
          </w:tcPr>
          <w:p w:rsidR="00531513" w:rsidRPr="006B16B0" w:rsidRDefault="006B16B0" w:rsidP="009E3A8F">
            <w:pPr>
              <w:rPr>
                <w:b/>
                <w:sz w:val="16"/>
                <w:szCs w:val="16"/>
              </w:rPr>
            </w:pPr>
            <w:r w:rsidRPr="006B16B0">
              <w:rPr>
                <w:b/>
                <w:sz w:val="16"/>
                <w:szCs w:val="16"/>
              </w:rPr>
              <w:t>сумма в рублях:</w:t>
            </w:r>
          </w:p>
        </w:tc>
        <w:tc>
          <w:tcPr>
            <w:tcW w:w="1619" w:type="dxa"/>
            <w:gridSpan w:val="5"/>
            <w:tcBorders>
              <w:top w:val="nil"/>
              <w:left w:val="nil"/>
              <w:bottom w:val="nil"/>
              <w:right w:val="nil"/>
            </w:tcBorders>
            <w:shd w:val="clear" w:color="auto" w:fill="auto"/>
            <w:noWrap/>
            <w:vAlign w:val="bottom"/>
          </w:tcPr>
          <w:p w:rsidR="00531513" w:rsidRPr="00330E12" w:rsidRDefault="00531513" w:rsidP="009E3A8F">
            <w:pPr>
              <w:rPr>
                <w:sz w:val="16"/>
                <w:szCs w:val="16"/>
              </w:rPr>
            </w:pPr>
          </w:p>
        </w:tc>
        <w:tc>
          <w:tcPr>
            <w:tcW w:w="1466" w:type="dxa"/>
            <w:gridSpan w:val="6"/>
            <w:tcBorders>
              <w:top w:val="nil"/>
              <w:left w:val="nil"/>
              <w:bottom w:val="nil"/>
              <w:right w:val="nil"/>
            </w:tcBorders>
            <w:shd w:val="clear" w:color="auto" w:fill="auto"/>
            <w:noWrap/>
            <w:vAlign w:val="bottom"/>
          </w:tcPr>
          <w:p w:rsidR="00531513" w:rsidRPr="00330E12" w:rsidRDefault="00531513" w:rsidP="009E3A8F">
            <w:pPr>
              <w:jc w:val="center"/>
              <w:rPr>
                <w:b/>
                <w:bCs/>
                <w:sz w:val="16"/>
                <w:szCs w:val="16"/>
              </w:rPr>
            </w:pPr>
          </w:p>
        </w:tc>
      </w:tr>
      <w:tr w:rsidR="00531513" w:rsidRPr="000609B8" w:rsidTr="008E2E0C">
        <w:trPr>
          <w:gridAfter w:val="6"/>
          <w:wAfter w:w="2331" w:type="dxa"/>
          <w:trHeight w:val="226"/>
        </w:trPr>
        <w:tc>
          <w:tcPr>
            <w:tcW w:w="4965" w:type="dxa"/>
            <w:gridSpan w:val="6"/>
            <w:tcBorders>
              <w:top w:val="nil"/>
              <w:left w:val="nil"/>
              <w:bottom w:val="single" w:sz="4" w:space="0" w:color="auto"/>
              <w:right w:val="nil"/>
            </w:tcBorders>
            <w:shd w:val="clear" w:color="auto" w:fill="auto"/>
            <w:noWrap/>
            <w:vAlign w:val="bottom"/>
          </w:tcPr>
          <w:p w:rsidR="00531513" w:rsidRPr="00330E12" w:rsidRDefault="00531513" w:rsidP="009E3A8F">
            <w:pPr>
              <w:rPr>
                <w:b/>
                <w:bCs/>
                <w:sz w:val="16"/>
                <w:szCs w:val="16"/>
              </w:rPr>
            </w:pPr>
            <w:r w:rsidRPr="00330E12">
              <w:rPr>
                <w:b/>
                <w:bCs/>
                <w:sz w:val="16"/>
                <w:szCs w:val="16"/>
              </w:rPr>
              <w:t xml:space="preserve">- </w:t>
            </w:r>
            <w:proofErr w:type="spellStart"/>
            <w:r w:rsidRPr="00330E12">
              <w:rPr>
                <w:b/>
                <w:bCs/>
                <w:sz w:val="16"/>
                <w:szCs w:val="16"/>
              </w:rPr>
              <w:t>АГЕНТу</w:t>
            </w:r>
            <w:proofErr w:type="spellEnd"/>
          </w:p>
        </w:tc>
        <w:tc>
          <w:tcPr>
            <w:tcW w:w="2121" w:type="dxa"/>
            <w:gridSpan w:val="5"/>
            <w:tcBorders>
              <w:top w:val="nil"/>
              <w:left w:val="nil"/>
              <w:bottom w:val="single" w:sz="4" w:space="0" w:color="auto"/>
              <w:right w:val="nil"/>
            </w:tcBorders>
            <w:shd w:val="clear" w:color="auto" w:fill="auto"/>
            <w:vAlign w:val="bottom"/>
          </w:tcPr>
          <w:p w:rsidR="00531513" w:rsidRPr="00330E12" w:rsidRDefault="00531513" w:rsidP="009E3A8F">
            <w:pPr>
              <w:rPr>
                <w:b/>
                <w:bCs/>
                <w:sz w:val="16"/>
                <w:szCs w:val="16"/>
              </w:rPr>
            </w:pPr>
            <w:r w:rsidRPr="00330E12">
              <w:rPr>
                <w:b/>
                <w:bCs/>
                <w:sz w:val="16"/>
                <w:szCs w:val="16"/>
              </w:rPr>
              <w:t> </w:t>
            </w:r>
          </w:p>
        </w:tc>
        <w:tc>
          <w:tcPr>
            <w:tcW w:w="2121" w:type="dxa"/>
            <w:gridSpan w:val="9"/>
            <w:tcBorders>
              <w:top w:val="nil"/>
              <w:left w:val="nil"/>
              <w:bottom w:val="single" w:sz="4" w:space="0" w:color="auto"/>
              <w:right w:val="nil"/>
            </w:tcBorders>
            <w:shd w:val="clear" w:color="auto" w:fill="auto"/>
            <w:vAlign w:val="bottom"/>
          </w:tcPr>
          <w:p w:rsidR="00531513" w:rsidRPr="00330E12" w:rsidRDefault="00531513" w:rsidP="009E3A8F">
            <w:pPr>
              <w:jc w:val="right"/>
              <w:rPr>
                <w:sz w:val="16"/>
                <w:szCs w:val="16"/>
              </w:rPr>
            </w:pPr>
            <w:r w:rsidRPr="00330E12">
              <w:rPr>
                <w:sz w:val="16"/>
                <w:szCs w:val="16"/>
              </w:rPr>
              <w:t> </w:t>
            </w:r>
          </w:p>
        </w:tc>
        <w:tc>
          <w:tcPr>
            <w:tcW w:w="1440" w:type="dxa"/>
            <w:gridSpan w:val="5"/>
            <w:tcBorders>
              <w:top w:val="nil"/>
              <w:left w:val="nil"/>
              <w:bottom w:val="single" w:sz="4" w:space="0" w:color="auto"/>
              <w:right w:val="nil"/>
            </w:tcBorders>
            <w:shd w:val="clear" w:color="auto" w:fill="auto"/>
            <w:vAlign w:val="bottom"/>
          </w:tcPr>
          <w:p w:rsidR="00531513" w:rsidRPr="00330E12" w:rsidRDefault="00531513" w:rsidP="009E3A8F">
            <w:pPr>
              <w:ind w:left="-52" w:right="33" w:hanging="142"/>
              <w:jc w:val="right"/>
              <w:rPr>
                <w:b/>
                <w:bCs/>
                <w:sz w:val="16"/>
                <w:szCs w:val="16"/>
              </w:rPr>
            </w:pPr>
            <w:r>
              <w:rPr>
                <w:b/>
                <w:bCs/>
                <w:sz w:val="16"/>
                <w:szCs w:val="16"/>
              </w:rPr>
              <w:t xml:space="preserve">      0,00</w:t>
            </w:r>
          </w:p>
        </w:tc>
      </w:tr>
      <w:tr w:rsidR="00531513" w:rsidRPr="000609B8" w:rsidTr="008E2E0C">
        <w:trPr>
          <w:gridAfter w:val="6"/>
          <w:wAfter w:w="2331" w:type="dxa"/>
          <w:trHeight w:val="171"/>
        </w:trPr>
        <w:tc>
          <w:tcPr>
            <w:tcW w:w="4965" w:type="dxa"/>
            <w:gridSpan w:val="6"/>
            <w:tcBorders>
              <w:top w:val="nil"/>
              <w:left w:val="nil"/>
              <w:bottom w:val="nil"/>
              <w:right w:val="nil"/>
            </w:tcBorders>
            <w:shd w:val="clear" w:color="auto" w:fill="auto"/>
            <w:noWrap/>
            <w:vAlign w:val="bottom"/>
          </w:tcPr>
          <w:p w:rsidR="00531513" w:rsidRPr="00330E12" w:rsidRDefault="00531513" w:rsidP="009E3A8F">
            <w:pPr>
              <w:rPr>
                <w:sz w:val="16"/>
                <w:szCs w:val="16"/>
              </w:rPr>
            </w:pPr>
          </w:p>
        </w:tc>
        <w:tc>
          <w:tcPr>
            <w:tcW w:w="2597" w:type="dxa"/>
            <w:gridSpan w:val="8"/>
            <w:tcBorders>
              <w:top w:val="nil"/>
              <w:left w:val="nil"/>
              <w:bottom w:val="nil"/>
              <w:right w:val="nil"/>
            </w:tcBorders>
            <w:shd w:val="clear" w:color="auto" w:fill="auto"/>
            <w:noWrap/>
            <w:vAlign w:val="bottom"/>
          </w:tcPr>
          <w:p w:rsidR="00531513" w:rsidRPr="00330E12" w:rsidRDefault="00531513" w:rsidP="009E3A8F">
            <w:pPr>
              <w:rPr>
                <w:sz w:val="16"/>
                <w:szCs w:val="16"/>
              </w:rPr>
            </w:pPr>
          </w:p>
        </w:tc>
        <w:tc>
          <w:tcPr>
            <w:tcW w:w="1016" w:type="dxa"/>
            <w:gridSpan w:val="2"/>
            <w:tcBorders>
              <w:top w:val="nil"/>
              <w:left w:val="nil"/>
              <w:bottom w:val="nil"/>
              <w:right w:val="nil"/>
            </w:tcBorders>
            <w:shd w:val="clear" w:color="auto" w:fill="auto"/>
            <w:noWrap/>
            <w:vAlign w:val="bottom"/>
          </w:tcPr>
          <w:p w:rsidR="00531513" w:rsidRPr="00330E12" w:rsidRDefault="00531513" w:rsidP="009E3A8F">
            <w:pPr>
              <w:rPr>
                <w:sz w:val="16"/>
                <w:szCs w:val="16"/>
              </w:rPr>
            </w:pPr>
            <w:r>
              <w:rPr>
                <w:sz w:val="16"/>
                <w:szCs w:val="16"/>
              </w:rPr>
              <w:t xml:space="preserve">в </w:t>
            </w:r>
            <w:proofErr w:type="spellStart"/>
            <w:r>
              <w:rPr>
                <w:sz w:val="16"/>
                <w:szCs w:val="16"/>
              </w:rPr>
              <w:t>т.ч</w:t>
            </w:r>
            <w:proofErr w:type="spellEnd"/>
            <w:r>
              <w:rPr>
                <w:sz w:val="16"/>
                <w:szCs w:val="16"/>
              </w:rPr>
              <w:t>. НДС 20</w:t>
            </w:r>
            <w:r w:rsidRPr="00330E12">
              <w:rPr>
                <w:sz w:val="16"/>
                <w:szCs w:val="16"/>
              </w:rPr>
              <w:t>%</w:t>
            </w:r>
            <w:r>
              <w:rPr>
                <w:sz w:val="16"/>
                <w:szCs w:val="16"/>
              </w:rPr>
              <w:t xml:space="preserve">            </w:t>
            </w:r>
          </w:p>
        </w:tc>
        <w:tc>
          <w:tcPr>
            <w:tcW w:w="2069" w:type="dxa"/>
            <w:gridSpan w:val="9"/>
            <w:tcBorders>
              <w:top w:val="nil"/>
              <w:left w:val="nil"/>
              <w:bottom w:val="nil"/>
              <w:right w:val="nil"/>
            </w:tcBorders>
            <w:shd w:val="clear" w:color="auto" w:fill="auto"/>
            <w:noWrap/>
            <w:vAlign w:val="bottom"/>
          </w:tcPr>
          <w:p w:rsidR="00531513" w:rsidRPr="00330E12" w:rsidRDefault="00531513" w:rsidP="009E3A8F">
            <w:pPr>
              <w:jc w:val="center"/>
              <w:rPr>
                <w:b/>
                <w:bCs/>
                <w:sz w:val="16"/>
                <w:szCs w:val="16"/>
              </w:rPr>
            </w:pPr>
          </w:p>
        </w:tc>
      </w:tr>
      <w:tr w:rsidR="00531513" w:rsidRPr="000609B8" w:rsidTr="008E2E0C">
        <w:trPr>
          <w:gridAfter w:val="6"/>
          <w:wAfter w:w="2331" w:type="dxa"/>
          <w:trHeight w:val="161"/>
        </w:trPr>
        <w:tc>
          <w:tcPr>
            <w:tcW w:w="4965" w:type="dxa"/>
            <w:gridSpan w:val="6"/>
            <w:tcBorders>
              <w:top w:val="nil"/>
              <w:left w:val="nil"/>
              <w:bottom w:val="single" w:sz="4" w:space="0" w:color="auto"/>
              <w:right w:val="nil"/>
            </w:tcBorders>
            <w:shd w:val="clear" w:color="auto" w:fill="auto"/>
            <w:noWrap/>
            <w:vAlign w:val="bottom"/>
          </w:tcPr>
          <w:p w:rsidR="00531513" w:rsidRPr="00330E12" w:rsidRDefault="00531513" w:rsidP="009E3A8F">
            <w:pPr>
              <w:rPr>
                <w:b/>
                <w:bCs/>
                <w:sz w:val="16"/>
                <w:szCs w:val="16"/>
              </w:rPr>
            </w:pPr>
            <w:r w:rsidRPr="00330E12">
              <w:rPr>
                <w:b/>
                <w:bCs/>
                <w:sz w:val="16"/>
                <w:szCs w:val="16"/>
              </w:rPr>
              <w:t xml:space="preserve">- </w:t>
            </w:r>
            <w:proofErr w:type="spellStart"/>
            <w:r w:rsidRPr="00330E12">
              <w:rPr>
                <w:b/>
                <w:bCs/>
                <w:sz w:val="16"/>
                <w:szCs w:val="16"/>
              </w:rPr>
              <w:t>ОПЕРАТОРу</w:t>
            </w:r>
            <w:proofErr w:type="spellEnd"/>
            <w:r w:rsidRPr="00330E12">
              <w:rPr>
                <w:b/>
                <w:bCs/>
                <w:sz w:val="16"/>
                <w:szCs w:val="16"/>
              </w:rPr>
              <w:t xml:space="preserve">  </w:t>
            </w:r>
          </w:p>
        </w:tc>
        <w:tc>
          <w:tcPr>
            <w:tcW w:w="2597" w:type="dxa"/>
            <w:gridSpan w:val="8"/>
            <w:tcBorders>
              <w:top w:val="nil"/>
              <w:left w:val="nil"/>
              <w:bottom w:val="single" w:sz="4" w:space="0" w:color="auto"/>
              <w:right w:val="nil"/>
            </w:tcBorders>
            <w:shd w:val="clear" w:color="auto" w:fill="auto"/>
            <w:noWrap/>
            <w:vAlign w:val="bottom"/>
          </w:tcPr>
          <w:p w:rsidR="00531513" w:rsidRPr="00330E12" w:rsidRDefault="00531513" w:rsidP="009E3A8F">
            <w:pPr>
              <w:rPr>
                <w:b/>
                <w:bCs/>
                <w:sz w:val="16"/>
                <w:szCs w:val="16"/>
              </w:rPr>
            </w:pPr>
            <w:r w:rsidRPr="00330E12">
              <w:rPr>
                <w:b/>
                <w:bCs/>
                <w:sz w:val="16"/>
                <w:szCs w:val="16"/>
              </w:rPr>
              <w:t> </w:t>
            </w:r>
          </w:p>
        </w:tc>
        <w:tc>
          <w:tcPr>
            <w:tcW w:w="1016" w:type="dxa"/>
            <w:gridSpan w:val="2"/>
            <w:tcBorders>
              <w:top w:val="nil"/>
              <w:left w:val="nil"/>
              <w:bottom w:val="single" w:sz="4" w:space="0" w:color="auto"/>
              <w:right w:val="nil"/>
            </w:tcBorders>
            <w:shd w:val="clear" w:color="auto" w:fill="auto"/>
            <w:noWrap/>
            <w:vAlign w:val="bottom"/>
          </w:tcPr>
          <w:p w:rsidR="00531513" w:rsidRPr="00330E12" w:rsidRDefault="00531513" w:rsidP="009E3A8F">
            <w:pPr>
              <w:jc w:val="right"/>
              <w:rPr>
                <w:sz w:val="16"/>
                <w:szCs w:val="16"/>
              </w:rPr>
            </w:pPr>
            <w:r w:rsidRPr="00330E12">
              <w:rPr>
                <w:sz w:val="16"/>
                <w:szCs w:val="16"/>
              </w:rPr>
              <w:t> </w:t>
            </w:r>
          </w:p>
        </w:tc>
        <w:tc>
          <w:tcPr>
            <w:tcW w:w="2069" w:type="dxa"/>
            <w:gridSpan w:val="9"/>
            <w:tcBorders>
              <w:top w:val="nil"/>
              <w:left w:val="nil"/>
              <w:bottom w:val="single" w:sz="4" w:space="0" w:color="auto"/>
              <w:right w:val="nil"/>
            </w:tcBorders>
            <w:shd w:val="clear" w:color="auto" w:fill="auto"/>
            <w:noWrap/>
            <w:vAlign w:val="bottom"/>
          </w:tcPr>
          <w:p w:rsidR="00531513" w:rsidRPr="00330E12" w:rsidRDefault="00531513" w:rsidP="009E3A8F">
            <w:pPr>
              <w:jc w:val="right"/>
              <w:rPr>
                <w:b/>
                <w:bCs/>
                <w:sz w:val="16"/>
                <w:szCs w:val="16"/>
              </w:rPr>
            </w:pPr>
            <w:r w:rsidRPr="00330E12">
              <w:rPr>
                <w:b/>
                <w:bCs/>
                <w:sz w:val="16"/>
                <w:szCs w:val="16"/>
              </w:rPr>
              <w:t>0,00</w:t>
            </w:r>
          </w:p>
        </w:tc>
      </w:tr>
      <w:tr w:rsidR="00531513" w:rsidRPr="000609B8" w:rsidTr="008E2E0C">
        <w:trPr>
          <w:gridAfter w:val="6"/>
          <w:wAfter w:w="2331" w:type="dxa"/>
          <w:trHeight w:val="226"/>
        </w:trPr>
        <w:tc>
          <w:tcPr>
            <w:tcW w:w="4965" w:type="dxa"/>
            <w:gridSpan w:val="6"/>
            <w:tcBorders>
              <w:top w:val="nil"/>
              <w:left w:val="nil"/>
              <w:bottom w:val="nil"/>
              <w:right w:val="nil"/>
            </w:tcBorders>
            <w:shd w:val="clear" w:color="auto" w:fill="auto"/>
            <w:noWrap/>
            <w:vAlign w:val="bottom"/>
          </w:tcPr>
          <w:p w:rsidR="00531513" w:rsidRPr="00330E12" w:rsidRDefault="00531513" w:rsidP="009E3A8F">
            <w:pPr>
              <w:rPr>
                <w:b/>
                <w:bCs/>
                <w:sz w:val="16"/>
                <w:szCs w:val="16"/>
              </w:rPr>
            </w:pPr>
          </w:p>
        </w:tc>
        <w:tc>
          <w:tcPr>
            <w:tcW w:w="2597" w:type="dxa"/>
            <w:gridSpan w:val="8"/>
            <w:tcBorders>
              <w:top w:val="nil"/>
              <w:left w:val="nil"/>
              <w:bottom w:val="nil"/>
              <w:right w:val="nil"/>
            </w:tcBorders>
            <w:shd w:val="clear" w:color="auto" w:fill="auto"/>
            <w:noWrap/>
            <w:vAlign w:val="bottom"/>
          </w:tcPr>
          <w:p w:rsidR="00531513" w:rsidRPr="00330E12" w:rsidRDefault="00531513" w:rsidP="009E3A8F">
            <w:pPr>
              <w:rPr>
                <w:b/>
                <w:bCs/>
                <w:sz w:val="16"/>
                <w:szCs w:val="16"/>
              </w:rPr>
            </w:pPr>
          </w:p>
        </w:tc>
        <w:tc>
          <w:tcPr>
            <w:tcW w:w="1016" w:type="dxa"/>
            <w:gridSpan w:val="2"/>
            <w:tcBorders>
              <w:top w:val="nil"/>
              <w:left w:val="nil"/>
              <w:bottom w:val="nil"/>
              <w:right w:val="nil"/>
            </w:tcBorders>
            <w:shd w:val="clear" w:color="auto" w:fill="auto"/>
            <w:noWrap/>
            <w:vAlign w:val="bottom"/>
          </w:tcPr>
          <w:p w:rsidR="00531513" w:rsidRPr="00330E12" w:rsidRDefault="00531513" w:rsidP="009E3A8F">
            <w:pPr>
              <w:jc w:val="right"/>
              <w:rPr>
                <w:sz w:val="16"/>
                <w:szCs w:val="16"/>
              </w:rPr>
            </w:pPr>
            <w:r>
              <w:rPr>
                <w:sz w:val="16"/>
                <w:szCs w:val="16"/>
              </w:rPr>
              <w:t xml:space="preserve">в </w:t>
            </w:r>
            <w:proofErr w:type="spellStart"/>
            <w:r>
              <w:rPr>
                <w:sz w:val="16"/>
                <w:szCs w:val="16"/>
              </w:rPr>
              <w:t>т.ч</w:t>
            </w:r>
            <w:proofErr w:type="spellEnd"/>
            <w:r>
              <w:rPr>
                <w:sz w:val="16"/>
                <w:szCs w:val="16"/>
              </w:rPr>
              <w:t>. НДС 20</w:t>
            </w:r>
            <w:r w:rsidRPr="00330E12">
              <w:rPr>
                <w:sz w:val="16"/>
                <w:szCs w:val="16"/>
              </w:rPr>
              <w:t>%</w:t>
            </w:r>
          </w:p>
        </w:tc>
        <w:tc>
          <w:tcPr>
            <w:tcW w:w="2069" w:type="dxa"/>
            <w:gridSpan w:val="9"/>
            <w:tcBorders>
              <w:top w:val="nil"/>
              <w:left w:val="nil"/>
              <w:bottom w:val="nil"/>
              <w:right w:val="nil"/>
            </w:tcBorders>
            <w:shd w:val="clear" w:color="auto" w:fill="auto"/>
            <w:noWrap/>
            <w:vAlign w:val="bottom"/>
          </w:tcPr>
          <w:p w:rsidR="00531513" w:rsidRPr="00330E12" w:rsidRDefault="00531513" w:rsidP="009E3A8F">
            <w:pPr>
              <w:jc w:val="right"/>
              <w:rPr>
                <w:b/>
                <w:bCs/>
                <w:sz w:val="16"/>
                <w:szCs w:val="16"/>
              </w:rPr>
            </w:pPr>
            <w:r w:rsidRPr="00330E12">
              <w:rPr>
                <w:b/>
                <w:bCs/>
                <w:sz w:val="16"/>
                <w:szCs w:val="16"/>
              </w:rPr>
              <w:t>0,00</w:t>
            </w:r>
          </w:p>
        </w:tc>
      </w:tr>
      <w:tr w:rsidR="006B16B0" w:rsidRPr="000609B8" w:rsidTr="008E2E0C">
        <w:trPr>
          <w:gridAfter w:val="29"/>
          <w:wAfter w:w="11472" w:type="dxa"/>
          <w:trHeight w:val="204"/>
        </w:trPr>
        <w:tc>
          <w:tcPr>
            <w:tcW w:w="1506" w:type="dxa"/>
            <w:gridSpan w:val="2"/>
            <w:tcBorders>
              <w:top w:val="nil"/>
              <w:left w:val="nil"/>
              <w:bottom w:val="nil"/>
              <w:right w:val="nil"/>
            </w:tcBorders>
            <w:shd w:val="clear" w:color="auto" w:fill="auto"/>
            <w:vAlign w:val="bottom"/>
          </w:tcPr>
          <w:p w:rsidR="006B16B0" w:rsidRPr="00330E12" w:rsidRDefault="006B16B0" w:rsidP="009E3A8F">
            <w:pPr>
              <w:jc w:val="right"/>
              <w:rPr>
                <w:sz w:val="16"/>
                <w:szCs w:val="16"/>
              </w:rPr>
            </w:pPr>
          </w:p>
        </w:tc>
      </w:tr>
      <w:tr w:rsidR="00531513" w:rsidRPr="00330E12" w:rsidTr="008E2E0C">
        <w:trPr>
          <w:gridAfter w:val="5"/>
          <w:wAfter w:w="2197" w:type="dxa"/>
          <w:trHeight w:val="226"/>
        </w:trPr>
        <w:tc>
          <w:tcPr>
            <w:tcW w:w="4965" w:type="dxa"/>
            <w:gridSpan w:val="6"/>
            <w:tcBorders>
              <w:top w:val="nil"/>
              <w:left w:val="nil"/>
              <w:bottom w:val="nil"/>
              <w:right w:val="nil"/>
            </w:tcBorders>
            <w:shd w:val="clear" w:color="auto" w:fill="auto"/>
            <w:noWrap/>
            <w:vAlign w:val="bottom"/>
          </w:tcPr>
          <w:p w:rsidR="00531513" w:rsidRPr="00330E12" w:rsidRDefault="00531513" w:rsidP="009E3A8F">
            <w:pPr>
              <w:rPr>
                <w:b/>
                <w:bCs/>
                <w:sz w:val="16"/>
                <w:szCs w:val="16"/>
              </w:rPr>
            </w:pPr>
            <w:r w:rsidRPr="00330E12">
              <w:rPr>
                <w:b/>
                <w:bCs/>
                <w:sz w:val="16"/>
                <w:szCs w:val="16"/>
              </w:rPr>
              <w:t>АГЕНТ</w:t>
            </w:r>
          </w:p>
        </w:tc>
        <w:tc>
          <w:tcPr>
            <w:tcW w:w="2392" w:type="dxa"/>
            <w:gridSpan w:val="7"/>
            <w:tcBorders>
              <w:top w:val="nil"/>
              <w:left w:val="nil"/>
              <w:bottom w:val="nil"/>
              <w:right w:val="nil"/>
            </w:tcBorders>
            <w:shd w:val="clear" w:color="auto" w:fill="auto"/>
            <w:noWrap/>
            <w:vAlign w:val="bottom"/>
          </w:tcPr>
          <w:p w:rsidR="00531513" w:rsidRPr="00330E12" w:rsidRDefault="00531513" w:rsidP="009E3A8F">
            <w:pPr>
              <w:rPr>
                <w:b/>
                <w:bCs/>
                <w:sz w:val="16"/>
                <w:szCs w:val="16"/>
              </w:rPr>
            </w:pPr>
            <w:r w:rsidRPr="00330E12">
              <w:rPr>
                <w:b/>
                <w:bCs/>
                <w:sz w:val="16"/>
                <w:szCs w:val="16"/>
              </w:rPr>
              <w:t>ОПЕРАТОР</w:t>
            </w:r>
          </w:p>
        </w:tc>
        <w:tc>
          <w:tcPr>
            <w:tcW w:w="1303" w:type="dxa"/>
            <w:gridSpan w:val="4"/>
            <w:tcBorders>
              <w:top w:val="nil"/>
              <w:left w:val="nil"/>
              <w:bottom w:val="nil"/>
              <w:right w:val="nil"/>
            </w:tcBorders>
            <w:shd w:val="clear" w:color="auto" w:fill="auto"/>
            <w:noWrap/>
            <w:vAlign w:val="bottom"/>
          </w:tcPr>
          <w:p w:rsidR="00531513" w:rsidRPr="00330E12" w:rsidRDefault="00531513" w:rsidP="009E3A8F">
            <w:pPr>
              <w:rPr>
                <w:b/>
                <w:bCs/>
                <w:sz w:val="16"/>
                <w:szCs w:val="16"/>
              </w:rPr>
            </w:pPr>
          </w:p>
        </w:tc>
        <w:tc>
          <w:tcPr>
            <w:tcW w:w="2121" w:type="dxa"/>
            <w:gridSpan w:val="9"/>
            <w:tcBorders>
              <w:top w:val="nil"/>
              <w:left w:val="nil"/>
              <w:bottom w:val="nil"/>
              <w:right w:val="nil"/>
            </w:tcBorders>
            <w:shd w:val="clear" w:color="auto" w:fill="auto"/>
            <w:noWrap/>
            <w:vAlign w:val="bottom"/>
          </w:tcPr>
          <w:p w:rsidR="00531513" w:rsidRPr="00330E12" w:rsidRDefault="00531513" w:rsidP="009E3A8F">
            <w:pPr>
              <w:rPr>
                <w:b/>
                <w:bCs/>
                <w:sz w:val="16"/>
                <w:szCs w:val="16"/>
              </w:rPr>
            </w:pPr>
          </w:p>
        </w:tc>
      </w:tr>
      <w:tr w:rsidR="00531513" w:rsidRPr="00330E12" w:rsidTr="008E2E0C">
        <w:trPr>
          <w:gridAfter w:val="4"/>
          <w:wAfter w:w="2187" w:type="dxa"/>
          <w:trHeight w:val="204"/>
        </w:trPr>
        <w:tc>
          <w:tcPr>
            <w:tcW w:w="4965" w:type="dxa"/>
            <w:gridSpan w:val="6"/>
            <w:tcBorders>
              <w:top w:val="nil"/>
              <w:left w:val="nil"/>
              <w:bottom w:val="nil"/>
              <w:right w:val="nil"/>
            </w:tcBorders>
            <w:shd w:val="clear" w:color="auto" w:fill="auto"/>
            <w:noWrap/>
            <w:vAlign w:val="bottom"/>
          </w:tcPr>
          <w:p w:rsidR="00531513" w:rsidRPr="00330E12" w:rsidRDefault="00531513" w:rsidP="009E3A8F">
            <w:pPr>
              <w:rPr>
                <w:sz w:val="16"/>
                <w:szCs w:val="16"/>
              </w:rPr>
            </w:pPr>
            <w:r w:rsidRPr="00330E12">
              <w:rPr>
                <w:sz w:val="16"/>
                <w:szCs w:val="16"/>
              </w:rPr>
              <w:t>_________________/</w:t>
            </w:r>
            <w:r>
              <w:rPr>
                <w:sz w:val="16"/>
                <w:szCs w:val="16"/>
              </w:rPr>
              <w:t>_____________/</w:t>
            </w:r>
          </w:p>
        </w:tc>
        <w:tc>
          <w:tcPr>
            <w:tcW w:w="5826" w:type="dxa"/>
            <w:gridSpan w:val="21"/>
            <w:tcBorders>
              <w:top w:val="nil"/>
              <w:left w:val="nil"/>
              <w:bottom w:val="nil"/>
              <w:right w:val="nil"/>
            </w:tcBorders>
            <w:shd w:val="clear" w:color="auto" w:fill="auto"/>
            <w:noWrap/>
            <w:vAlign w:val="bottom"/>
          </w:tcPr>
          <w:p w:rsidR="00531513" w:rsidRPr="00330E12" w:rsidRDefault="00531513" w:rsidP="009E3A8F">
            <w:pPr>
              <w:rPr>
                <w:sz w:val="16"/>
                <w:szCs w:val="16"/>
              </w:rPr>
            </w:pPr>
            <w:r w:rsidRPr="00330E12">
              <w:rPr>
                <w:sz w:val="16"/>
                <w:szCs w:val="16"/>
              </w:rPr>
              <w:t>_________________/</w:t>
            </w:r>
            <w:r>
              <w:rPr>
                <w:sz w:val="16"/>
                <w:szCs w:val="16"/>
              </w:rPr>
              <w:t>______________.</w:t>
            </w:r>
            <w:r w:rsidRPr="00330E12">
              <w:rPr>
                <w:sz w:val="16"/>
                <w:szCs w:val="16"/>
              </w:rPr>
              <w:t>/</w:t>
            </w:r>
          </w:p>
        </w:tc>
      </w:tr>
    </w:tbl>
    <w:p w:rsidR="00531513" w:rsidRPr="00CE3D5F" w:rsidRDefault="00531513" w:rsidP="00531513"/>
    <w:p w:rsidR="00182576" w:rsidRPr="006E5100" w:rsidRDefault="00182576" w:rsidP="00182576">
      <w:pPr>
        <w:jc w:val="center"/>
        <w:outlineLvl w:val="0"/>
        <w:rPr>
          <w:b/>
          <w:sz w:val="24"/>
          <w:szCs w:val="24"/>
        </w:rPr>
      </w:pPr>
      <w:r w:rsidRPr="006E5100">
        <w:rPr>
          <w:b/>
          <w:sz w:val="24"/>
          <w:szCs w:val="24"/>
        </w:rPr>
        <w:t>Подписи Сторон:</w:t>
      </w:r>
    </w:p>
    <w:p w:rsidR="00F32C0B" w:rsidRPr="006E5100" w:rsidRDefault="00F32C0B" w:rsidP="00F32C0B">
      <w:pPr>
        <w:ind w:firstLine="680"/>
        <w:rPr>
          <w:sz w:val="24"/>
          <w:szCs w:val="24"/>
        </w:rPr>
      </w:pPr>
      <w:r w:rsidRPr="006E5100">
        <w:rPr>
          <w:sz w:val="24"/>
          <w:szCs w:val="24"/>
        </w:rPr>
        <w:t>от Оператора</w:t>
      </w:r>
      <w:r w:rsidRPr="006E5100">
        <w:rPr>
          <w:sz w:val="24"/>
          <w:szCs w:val="24"/>
        </w:rPr>
        <w:tab/>
      </w:r>
      <w:r w:rsidRPr="006E5100">
        <w:rPr>
          <w:sz w:val="24"/>
          <w:szCs w:val="24"/>
        </w:rPr>
        <w:tab/>
      </w:r>
      <w:r w:rsidRPr="006E5100">
        <w:rPr>
          <w:sz w:val="24"/>
          <w:szCs w:val="24"/>
        </w:rPr>
        <w:tab/>
      </w:r>
      <w:r w:rsidRPr="006E5100">
        <w:rPr>
          <w:sz w:val="24"/>
          <w:szCs w:val="24"/>
        </w:rPr>
        <w:tab/>
      </w:r>
      <w:r w:rsidRPr="006E5100">
        <w:rPr>
          <w:sz w:val="24"/>
          <w:szCs w:val="24"/>
        </w:rPr>
        <w:tab/>
        <w:t xml:space="preserve">от Агента </w:t>
      </w:r>
    </w:p>
    <w:p w:rsidR="00F32C0B" w:rsidRPr="006E5100" w:rsidRDefault="00F32C0B" w:rsidP="00F32C0B">
      <w:pPr>
        <w:outlineLvl w:val="0"/>
        <w:rPr>
          <w:sz w:val="24"/>
          <w:szCs w:val="24"/>
        </w:rPr>
      </w:pPr>
      <w:r w:rsidRPr="006E5100">
        <w:rPr>
          <w:sz w:val="24"/>
          <w:szCs w:val="24"/>
        </w:rPr>
        <w:lastRenderedPageBreak/>
        <w:t>Генеральный директор</w:t>
      </w:r>
      <w:r w:rsidRPr="006E5100">
        <w:rPr>
          <w:sz w:val="24"/>
          <w:szCs w:val="24"/>
        </w:rPr>
        <w:tab/>
      </w:r>
      <w:r w:rsidRPr="006E5100">
        <w:rPr>
          <w:sz w:val="24"/>
          <w:szCs w:val="24"/>
        </w:rPr>
        <w:tab/>
      </w:r>
      <w:r w:rsidRPr="006E5100">
        <w:rPr>
          <w:sz w:val="24"/>
          <w:szCs w:val="24"/>
        </w:rPr>
        <w:tab/>
      </w:r>
      <w:r w:rsidRPr="006E5100">
        <w:rPr>
          <w:sz w:val="24"/>
          <w:szCs w:val="24"/>
        </w:rPr>
        <w:tab/>
      </w:r>
    </w:p>
    <w:p w:rsidR="00F32C0B" w:rsidRPr="006E5100" w:rsidRDefault="00F32C0B" w:rsidP="00F32C0B">
      <w:pPr>
        <w:outlineLvl w:val="0"/>
        <w:rPr>
          <w:sz w:val="24"/>
          <w:szCs w:val="24"/>
        </w:rPr>
      </w:pPr>
      <w:r w:rsidRPr="006E5100">
        <w:rPr>
          <w:sz w:val="26"/>
          <w:szCs w:val="26"/>
        </w:rPr>
        <w:t>ООО «ТМТ»</w:t>
      </w:r>
      <w:r w:rsidRPr="006E5100">
        <w:rPr>
          <w:sz w:val="24"/>
          <w:szCs w:val="24"/>
        </w:rPr>
        <w:tab/>
      </w:r>
      <w:r w:rsidRPr="006E5100">
        <w:rPr>
          <w:sz w:val="24"/>
          <w:szCs w:val="24"/>
        </w:rPr>
        <w:tab/>
      </w:r>
      <w:r w:rsidRPr="006E5100">
        <w:rPr>
          <w:sz w:val="24"/>
          <w:szCs w:val="24"/>
        </w:rPr>
        <w:tab/>
      </w:r>
    </w:p>
    <w:p w:rsidR="00F32C0B" w:rsidRPr="006E5100" w:rsidRDefault="00F32C0B" w:rsidP="00F32C0B">
      <w:pPr>
        <w:rPr>
          <w:sz w:val="24"/>
          <w:szCs w:val="24"/>
        </w:rPr>
      </w:pPr>
      <w:r w:rsidRPr="006E5100">
        <w:rPr>
          <w:sz w:val="24"/>
          <w:szCs w:val="24"/>
        </w:rPr>
        <w:t xml:space="preserve"> _____________ /</w:t>
      </w:r>
      <w:r>
        <w:rPr>
          <w:sz w:val="24"/>
          <w:szCs w:val="24"/>
        </w:rPr>
        <w:t>_________________</w:t>
      </w:r>
      <w:r w:rsidRPr="006E5100">
        <w:rPr>
          <w:sz w:val="24"/>
          <w:szCs w:val="24"/>
        </w:rPr>
        <w:t xml:space="preserve"> /</w:t>
      </w:r>
      <w:r w:rsidRPr="006E5100">
        <w:rPr>
          <w:sz w:val="24"/>
          <w:szCs w:val="24"/>
        </w:rPr>
        <w:tab/>
      </w:r>
      <w:r w:rsidRPr="006E5100">
        <w:rPr>
          <w:sz w:val="24"/>
          <w:szCs w:val="24"/>
        </w:rPr>
        <w:tab/>
      </w:r>
      <w:r w:rsidRPr="006E5100">
        <w:rPr>
          <w:sz w:val="24"/>
          <w:szCs w:val="24"/>
        </w:rPr>
        <w:tab/>
        <w:t>________________ / _______________/</w:t>
      </w:r>
    </w:p>
    <w:p w:rsidR="005E6F72" w:rsidRDefault="005E6F72" w:rsidP="009E47C6">
      <w:pPr>
        <w:ind w:left="5670" w:hanging="5670"/>
        <w:jc w:val="right"/>
        <w:rPr>
          <w:b/>
          <w:sz w:val="24"/>
          <w:szCs w:val="24"/>
        </w:rPr>
        <w:sectPr w:rsidR="005E6F72" w:rsidSect="007E6408">
          <w:headerReference w:type="even" r:id="rId13"/>
          <w:headerReference w:type="default" r:id="rId14"/>
          <w:footerReference w:type="even" r:id="rId15"/>
          <w:footerReference w:type="default" r:id="rId16"/>
          <w:headerReference w:type="first" r:id="rId17"/>
          <w:pgSz w:w="11907" w:h="16840"/>
          <w:pgMar w:top="709" w:right="1134" w:bottom="851" w:left="851" w:header="284" w:footer="284" w:gutter="0"/>
          <w:cols w:space="720"/>
          <w:titlePg/>
        </w:sectPr>
      </w:pPr>
    </w:p>
    <w:p w:rsidR="00C6389E" w:rsidRPr="006E5100" w:rsidRDefault="00C6389E" w:rsidP="00C6389E"/>
    <w:p w:rsidR="00C6389E" w:rsidRPr="006E5100" w:rsidRDefault="00C6389E" w:rsidP="00C6389E">
      <w:pPr>
        <w:jc w:val="right"/>
        <w:rPr>
          <w:rFonts w:eastAsiaTheme="minorHAnsi"/>
          <w:b/>
          <w:bCs/>
          <w:sz w:val="24"/>
          <w:szCs w:val="24"/>
        </w:rPr>
      </w:pPr>
      <w:r w:rsidRPr="006E5100">
        <w:rPr>
          <w:rFonts w:eastAsiaTheme="minorHAnsi"/>
          <w:b/>
          <w:bCs/>
          <w:sz w:val="24"/>
          <w:szCs w:val="24"/>
        </w:rPr>
        <w:t>Приложение</w:t>
      </w:r>
      <w:r w:rsidR="00AF03B0" w:rsidRPr="006E5100">
        <w:rPr>
          <w:rFonts w:eastAsiaTheme="minorHAnsi"/>
          <w:b/>
          <w:bCs/>
          <w:sz w:val="24"/>
          <w:szCs w:val="24"/>
        </w:rPr>
        <w:t xml:space="preserve"> </w:t>
      </w:r>
      <w:r w:rsidRPr="006E5100">
        <w:rPr>
          <w:rFonts w:eastAsiaTheme="minorHAnsi"/>
          <w:b/>
          <w:bCs/>
          <w:sz w:val="24"/>
          <w:szCs w:val="24"/>
        </w:rPr>
        <w:t>№</w:t>
      </w:r>
      <w:r w:rsidR="00B04618">
        <w:rPr>
          <w:rFonts w:eastAsiaTheme="minorHAnsi"/>
          <w:b/>
          <w:bCs/>
          <w:sz w:val="24"/>
          <w:szCs w:val="24"/>
        </w:rPr>
        <w:t>9</w:t>
      </w:r>
    </w:p>
    <w:p w:rsidR="004567A2" w:rsidRPr="006E5100" w:rsidRDefault="004567A2" w:rsidP="00033A4E">
      <w:pPr>
        <w:pStyle w:val="1"/>
        <w:numPr>
          <w:ilvl w:val="0"/>
          <w:numId w:val="0"/>
        </w:numPr>
        <w:ind w:left="360"/>
        <w:rPr>
          <w:szCs w:val="24"/>
        </w:rPr>
      </w:pPr>
      <w:r w:rsidRPr="006E5100">
        <w:rPr>
          <w:szCs w:val="24"/>
        </w:rPr>
        <w:t>к агентскому договору №__________</w:t>
      </w:r>
      <w:r w:rsidR="0004666F">
        <w:rPr>
          <w:szCs w:val="24"/>
        </w:rPr>
        <w:t>___от ___________20__</w:t>
      </w:r>
      <w:r w:rsidRPr="006E5100">
        <w:rPr>
          <w:szCs w:val="24"/>
        </w:rPr>
        <w:t>г.</w:t>
      </w:r>
    </w:p>
    <w:p w:rsidR="004567A2" w:rsidRPr="006E5100" w:rsidRDefault="004567A2" w:rsidP="00C6389E">
      <w:pPr>
        <w:jc w:val="right"/>
        <w:rPr>
          <w:rFonts w:eastAsiaTheme="minorHAnsi"/>
          <w:b/>
          <w:bCs/>
          <w:sz w:val="24"/>
          <w:szCs w:val="24"/>
        </w:rPr>
      </w:pPr>
    </w:p>
    <w:p w:rsidR="00C6389E" w:rsidRPr="006E5100" w:rsidRDefault="00C6389E" w:rsidP="00C6389E">
      <w:pPr>
        <w:jc w:val="center"/>
        <w:rPr>
          <w:rFonts w:eastAsiaTheme="minorHAnsi"/>
          <w:b/>
          <w:bCs/>
          <w:sz w:val="24"/>
          <w:szCs w:val="24"/>
        </w:rPr>
      </w:pPr>
      <w:r w:rsidRPr="006E5100">
        <w:rPr>
          <w:rFonts w:eastAsiaTheme="minorHAnsi"/>
          <w:b/>
          <w:bCs/>
          <w:sz w:val="24"/>
          <w:szCs w:val="24"/>
        </w:rPr>
        <w:t>Форма реестра передачи абонентских договоров подвижной связи (абонентов/резидентов).</w:t>
      </w:r>
    </w:p>
    <w:p w:rsidR="004567A2" w:rsidRPr="006E5100" w:rsidRDefault="004567A2" w:rsidP="00C6389E">
      <w:pPr>
        <w:jc w:val="center"/>
        <w:rPr>
          <w:rFonts w:eastAsiaTheme="minorHAnsi"/>
          <w:b/>
          <w:bCs/>
          <w:sz w:val="24"/>
          <w:szCs w:val="24"/>
        </w:rPr>
      </w:pPr>
    </w:p>
    <w:p w:rsidR="00C6389E" w:rsidRPr="006E5100" w:rsidRDefault="00C6389E" w:rsidP="00C6389E">
      <w:pPr>
        <w:rPr>
          <w:rFonts w:eastAsiaTheme="minorHAnsi"/>
          <w:b/>
          <w:bCs/>
          <w:sz w:val="24"/>
          <w:szCs w:val="24"/>
          <w:lang w:eastAsia="en-US"/>
        </w:rPr>
      </w:pPr>
      <w:r w:rsidRPr="006E5100">
        <w:rPr>
          <w:rFonts w:eastAsiaTheme="minorHAnsi"/>
          <w:bCs/>
          <w:sz w:val="24"/>
          <w:szCs w:val="24"/>
          <w:lang w:eastAsia="en-US"/>
        </w:rPr>
        <w:t>ЗУЭС/КУЭС</w:t>
      </w:r>
      <w:r w:rsidRPr="006E5100">
        <w:rPr>
          <w:rFonts w:eastAsiaTheme="minorHAnsi"/>
          <w:b/>
          <w:bCs/>
          <w:sz w:val="24"/>
          <w:szCs w:val="24"/>
          <w:lang w:eastAsia="en-US"/>
        </w:rPr>
        <w:t>: _________________</w:t>
      </w:r>
    </w:p>
    <w:p w:rsidR="00C6389E" w:rsidRPr="006E5100" w:rsidRDefault="00C6389E" w:rsidP="00C6389E">
      <w:pPr>
        <w:rPr>
          <w:rFonts w:eastAsiaTheme="minorHAnsi"/>
          <w:b/>
          <w:bCs/>
          <w:sz w:val="24"/>
          <w:szCs w:val="24"/>
          <w:lang w:eastAsia="en-US"/>
        </w:rPr>
      </w:pPr>
      <w:r w:rsidRPr="006E5100">
        <w:rPr>
          <w:rFonts w:eastAsiaTheme="minorHAnsi"/>
          <w:bCs/>
          <w:sz w:val="24"/>
          <w:szCs w:val="24"/>
          <w:lang w:eastAsia="en-US"/>
        </w:rPr>
        <w:t>РУЭС</w:t>
      </w:r>
      <w:r w:rsidRPr="006E5100">
        <w:rPr>
          <w:rFonts w:eastAsiaTheme="minorHAnsi"/>
          <w:b/>
          <w:bCs/>
          <w:sz w:val="24"/>
          <w:szCs w:val="24"/>
          <w:lang w:eastAsia="en-US"/>
        </w:rPr>
        <w:t>: _______________________</w:t>
      </w:r>
    </w:p>
    <w:p w:rsidR="00C6389E" w:rsidRPr="006E5100" w:rsidRDefault="00C6389E" w:rsidP="00C6389E">
      <w:pPr>
        <w:rPr>
          <w:rFonts w:eastAsiaTheme="minorHAnsi"/>
          <w:bCs/>
          <w:sz w:val="24"/>
          <w:szCs w:val="24"/>
          <w:lang w:eastAsia="en-US"/>
        </w:rPr>
      </w:pPr>
      <w:r w:rsidRPr="006E5100">
        <w:rPr>
          <w:rFonts w:eastAsiaTheme="minorHAnsi"/>
          <w:bCs/>
          <w:sz w:val="24"/>
          <w:szCs w:val="24"/>
          <w:lang w:eastAsia="en-US"/>
        </w:rPr>
        <w:t>Канал продаж: ________________</w:t>
      </w:r>
    </w:p>
    <w:p w:rsidR="00C6389E" w:rsidRPr="006E5100" w:rsidRDefault="00C6389E" w:rsidP="00C6389E">
      <w:pPr>
        <w:rPr>
          <w:rFonts w:eastAsiaTheme="minorHAnsi"/>
          <w:sz w:val="24"/>
          <w:szCs w:val="24"/>
          <w:lang w:eastAsia="en-US"/>
        </w:rPr>
      </w:pPr>
      <w:r w:rsidRPr="006E5100">
        <w:rPr>
          <w:rFonts w:eastAsiaTheme="minorHAnsi"/>
          <w:bCs/>
          <w:sz w:val="24"/>
          <w:szCs w:val="24"/>
          <w:lang w:eastAsia="en-US"/>
        </w:rPr>
        <w:t xml:space="preserve">Адрес </w:t>
      </w:r>
      <w:r w:rsidRPr="006E5100">
        <w:rPr>
          <w:rFonts w:eastAsiaTheme="minorHAnsi"/>
          <w:sz w:val="24"/>
          <w:szCs w:val="24"/>
        </w:rPr>
        <w:t>ТТ: _________________</w:t>
      </w:r>
    </w:p>
    <w:p w:rsidR="00C6389E" w:rsidRPr="006E5100" w:rsidRDefault="00C6389E" w:rsidP="00C6389E">
      <w:pPr>
        <w:rPr>
          <w:rFonts w:eastAsiaTheme="minorHAnsi"/>
          <w:sz w:val="24"/>
          <w:szCs w:val="24"/>
          <w:lang w:eastAsia="en-US"/>
        </w:rPr>
      </w:pPr>
      <w:r w:rsidRPr="006E5100">
        <w:rPr>
          <w:rFonts w:eastAsiaTheme="minorHAnsi"/>
          <w:sz w:val="24"/>
          <w:szCs w:val="24"/>
        </w:rPr>
        <w:t xml:space="preserve">За </w:t>
      </w:r>
      <w:proofErr w:type="gramStart"/>
      <w:r w:rsidRPr="006E5100">
        <w:rPr>
          <w:rFonts w:eastAsiaTheme="minorHAnsi"/>
          <w:sz w:val="24"/>
          <w:szCs w:val="24"/>
        </w:rPr>
        <w:t>период:  _</w:t>
      </w:r>
      <w:proofErr w:type="gramEnd"/>
      <w:r w:rsidRPr="006E5100">
        <w:rPr>
          <w:rFonts w:eastAsiaTheme="minorHAnsi"/>
          <w:sz w:val="24"/>
          <w:szCs w:val="24"/>
        </w:rPr>
        <w:t>____________ 20__г.</w:t>
      </w:r>
    </w:p>
    <w:tbl>
      <w:tblPr>
        <w:tblStyle w:val="afc"/>
        <w:tblW w:w="5129" w:type="pct"/>
        <w:tblInd w:w="-34" w:type="dxa"/>
        <w:tblLayout w:type="fixed"/>
        <w:tblLook w:val="04A0" w:firstRow="1" w:lastRow="0" w:firstColumn="1" w:lastColumn="0" w:noHBand="0" w:noVBand="1"/>
      </w:tblPr>
      <w:tblGrid>
        <w:gridCol w:w="1168"/>
        <w:gridCol w:w="1642"/>
        <w:gridCol w:w="2362"/>
        <w:gridCol w:w="2068"/>
        <w:gridCol w:w="2144"/>
        <w:gridCol w:w="2277"/>
        <w:gridCol w:w="2081"/>
        <w:gridCol w:w="2068"/>
      </w:tblGrid>
      <w:tr w:rsidR="00C6389E" w:rsidRPr="006E5100" w:rsidTr="00AF03B0">
        <w:tc>
          <w:tcPr>
            <w:tcW w:w="369" w:type="pct"/>
            <w:vAlign w:val="center"/>
          </w:tcPr>
          <w:p w:rsidR="00C6389E" w:rsidRPr="006E5100" w:rsidRDefault="00C6389E" w:rsidP="00C6389E">
            <w:pPr>
              <w:jc w:val="center"/>
              <w:rPr>
                <w:rFonts w:ascii="Times New Roman" w:hAnsi="Times New Roman" w:cs="Times New Roman"/>
                <w:sz w:val="24"/>
                <w:szCs w:val="24"/>
              </w:rPr>
            </w:pPr>
            <w:r w:rsidRPr="006E5100">
              <w:rPr>
                <w:rFonts w:ascii="Times New Roman" w:hAnsi="Times New Roman" w:cs="Times New Roman"/>
                <w:sz w:val="24"/>
                <w:szCs w:val="24"/>
              </w:rPr>
              <w:t>№</w:t>
            </w:r>
          </w:p>
          <w:p w:rsidR="00C6389E" w:rsidRPr="006E5100" w:rsidRDefault="00C6389E" w:rsidP="00C6389E">
            <w:pPr>
              <w:jc w:val="center"/>
              <w:rPr>
                <w:rFonts w:ascii="Times New Roman" w:hAnsi="Times New Roman" w:cs="Times New Roman"/>
                <w:sz w:val="24"/>
                <w:szCs w:val="24"/>
              </w:rPr>
            </w:pPr>
            <w:r w:rsidRPr="006E5100">
              <w:rPr>
                <w:rFonts w:ascii="Times New Roman" w:hAnsi="Times New Roman" w:cs="Times New Roman"/>
                <w:sz w:val="24"/>
                <w:szCs w:val="24"/>
              </w:rPr>
              <w:t>п/п</w:t>
            </w:r>
          </w:p>
        </w:tc>
        <w:tc>
          <w:tcPr>
            <w:tcW w:w="519" w:type="pct"/>
            <w:vAlign w:val="center"/>
          </w:tcPr>
          <w:p w:rsidR="00C6389E" w:rsidRPr="006E5100" w:rsidRDefault="00C6389E" w:rsidP="00C6389E">
            <w:pPr>
              <w:jc w:val="center"/>
              <w:rPr>
                <w:rFonts w:ascii="Times New Roman" w:hAnsi="Times New Roman" w:cs="Times New Roman"/>
                <w:sz w:val="24"/>
                <w:szCs w:val="24"/>
              </w:rPr>
            </w:pPr>
            <w:r w:rsidRPr="006E5100">
              <w:rPr>
                <w:rFonts w:ascii="Times New Roman" w:hAnsi="Times New Roman" w:cs="Times New Roman"/>
                <w:sz w:val="24"/>
                <w:szCs w:val="24"/>
              </w:rPr>
              <w:t>Лицевой счет</w:t>
            </w:r>
          </w:p>
        </w:tc>
        <w:tc>
          <w:tcPr>
            <w:tcW w:w="747" w:type="pct"/>
            <w:vAlign w:val="center"/>
          </w:tcPr>
          <w:p w:rsidR="00C6389E" w:rsidRPr="006E5100" w:rsidRDefault="00C6389E" w:rsidP="00C6389E">
            <w:pPr>
              <w:jc w:val="center"/>
              <w:rPr>
                <w:rFonts w:ascii="Times New Roman" w:hAnsi="Times New Roman" w:cs="Times New Roman"/>
                <w:sz w:val="24"/>
                <w:szCs w:val="24"/>
              </w:rPr>
            </w:pPr>
            <w:r w:rsidRPr="006E5100">
              <w:rPr>
                <w:rFonts w:ascii="Times New Roman" w:hAnsi="Times New Roman" w:cs="Times New Roman"/>
                <w:sz w:val="24"/>
                <w:szCs w:val="24"/>
              </w:rPr>
              <w:t>Абонент</w:t>
            </w:r>
          </w:p>
        </w:tc>
        <w:tc>
          <w:tcPr>
            <w:tcW w:w="654" w:type="pct"/>
            <w:vAlign w:val="center"/>
          </w:tcPr>
          <w:p w:rsidR="00C6389E" w:rsidRPr="006E5100" w:rsidRDefault="00C6389E" w:rsidP="00C6389E">
            <w:pPr>
              <w:ind w:right="-204"/>
              <w:jc w:val="center"/>
              <w:rPr>
                <w:rFonts w:ascii="Times New Roman" w:hAnsi="Times New Roman" w:cs="Times New Roman"/>
                <w:sz w:val="24"/>
                <w:szCs w:val="24"/>
              </w:rPr>
            </w:pPr>
            <w:r w:rsidRPr="006E5100">
              <w:rPr>
                <w:rFonts w:ascii="Times New Roman" w:hAnsi="Times New Roman" w:cs="Times New Roman"/>
                <w:sz w:val="24"/>
                <w:szCs w:val="24"/>
              </w:rPr>
              <w:t>Дата заведения абонента</w:t>
            </w:r>
          </w:p>
        </w:tc>
        <w:tc>
          <w:tcPr>
            <w:tcW w:w="678" w:type="pct"/>
            <w:vAlign w:val="center"/>
          </w:tcPr>
          <w:p w:rsidR="00C6389E" w:rsidRPr="006E5100" w:rsidRDefault="00C6389E" w:rsidP="00C6389E">
            <w:pPr>
              <w:jc w:val="center"/>
              <w:rPr>
                <w:rFonts w:ascii="Times New Roman" w:hAnsi="Times New Roman" w:cs="Times New Roman"/>
                <w:sz w:val="24"/>
                <w:szCs w:val="24"/>
              </w:rPr>
            </w:pPr>
            <w:r w:rsidRPr="006E5100">
              <w:rPr>
                <w:rFonts w:ascii="Times New Roman" w:hAnsi="Times New Roman" w:cs="Times New Roman"/>
                <w:sz w:val="24"/>
                <w:szCs w:val="24"/>
              </w:rPr>
              <w:t>Номер договора</w:t>
            </w:r>
          </w:p>
          <w:p w:rsidR="00C6389E" w:rsidRPr="006E5100" w:rsidRDefault="00C6389E" w:rsidP="00C6389E">
            <w:pPr>
              <w:jc w:val="center"/>
              <w:rPr>
                <w:rFonts w:ascii="Times New Roman" w:hAnsi="Times New Roman" w:cs="Times New Roman"/>
                <w:sz w:val="24"/>
                <w:szCs w:val="24"/>
              </w:rPr>
            </w:pPr>
            <w:r w:rsidRPr="006E5100">
              <w:rPr>
                <w:rFonts w:ascii="Times New Roman" w:hAnsi="Times New Roman" w:cs="Times New Roman"/>
                <w:sz w:val="24"/>
                <w:szCs w:val="24"/>
              </w:rPr>
              <w:t>(абонентский номер)</w:t>
            </w:r>
          </w:p>
        </w:tc>
        <w:tc>
          <w:tcPr>
            <w:tcW w:w="720" w:type="pct"/>
            <w:vAlign w:val="center"/>
          </w:tcPr>
          <w:p w:rsidR="00C6389E" w:rsidRPr="006E5100" w:rsidRDefault="00C6389E" w:rsidP="00C6389E">
            <w:pPr>
              <w:jc w:val="center"/>
              <w:rPr>
                <w:rFonts w:ascii="Times New Roman" w:hAnsi="Times New Roman" w:cs="Times New Roman"/>
                <w:sz w:val="24"/>
                <w:szCs w:val="24"/>
              </w:rPr>
            </w:pPr>
            <w:r w:rsidRPr="006E5100">
              <w:rPr>
                <w:rFonts w:ascii="Times New Roman" w:hAnsi="Times New Roman" w:cs="Times New Roman"/>
                <w:sz w:val="24"/>
                <w:szCs w:val="24"/>
              </w:rPr>
              <w:t>Тарифный план</w:t>
            </w:r>
          </w:p>
        </w:tc>
        <w:tc>
          <w:tcPr>
            <w:tcW w:w="658" w:type="pct"/>
            <w:vAlign w:val="center"/>
          </w:tcPr>
          <w:p w:rsidR="00C6389E" w:rsidRPr="006E5100" w:rsidRDefault="00C6389E" w:rsidP="00C6389E">
            <w:pPr>
              <w:ind w:right="-183"/>
              <w:jc w:val="center"/>
              <w:rPr>
                <w:rFonts w:ascii="Times New Roman" w:hAnsi="Times New Roman" w:cs="Times New Roman"/>
                <w:sz w:val="24"/>
                <w:szCs w:val="24"/>
              </w:rPr>
            </w:pPr>
            <w:r w:rsidRPr="006E5100">
              <w:rPr>
                <w:rFonts w:ascii="Times New Roman" w:hAnsi="Times New Roman" w:cs="Times New Roman"/>
                <w:sz w:val="24"/>
                <w:szCs w:val="24"/>
              </w:rPr>
              <w:t>Значения</w:t>
            </w:r>
          </w:p>
          <w:p w:rsidR="00C6389E" w:rsidRPr="006E5100" w:rsidRDefault="00C6389E" w:rsidP="00C6389E">
            <w:pPr>
              <w:ind w:right="-183"/>
              <w:jc w:val="center"/>
              <w:rPr>
                <w:rFonts w:ascii="Times New Roman" w:hAnsi="Times New Roman" w:cs="Times New Roman"/>
                <w:sz w:val="24"/>
                <w:szCs w:val="24"/>
              </w:rPr>
            </w:pPr>
            <w:r w:rsidRPr="006E5100">
              <w:rPr>
                <w:rFonts w:ascii="Times New Roman" w:hAnsi="Times New Roman" w:cs="Times New Roman"/>
                <w:sz w:val="24"/>
                <w:szCs w:val="24"/>
              </w:rPr>
              <w:t>атрибута</w:t>
            </w:r>
          </w:p>
          <w:p w:rsidR="00C6389E" w:rsidRPr="006E5100" w:rsidRDefault="00C6389E" w:rsidP="00C6389E">
            <w:pPr>
              <w:ind w:right="-183"/>
              <w:jc w:val="center"/>
              <w:rPr>
                <w:rFonts w:ascii="Times New Roman" w:hAnsi="Times New Roman" w:cs="Times New Roman"/>
                <w:sz w:val="24"/>
                <w:szCs w:val="24"/>
              </w:rPr>
            </w:pPr>
            <w:r w:rsidRPr="006E5100">
              <w:rPr>
                <w:rFonts w:ascii="Times New Roman" w:hAnsi="Times New Roman" w:cs="Times New Roman"/>
                <w:sz w:val="24"/>
                <w:szCs w:val="24"/>
              </w:rPr>
              <w:t>(канал продаж)</w:t>
            </w:r>
          </w:p>
        </w:tc>
        <w:tc>
          <w:tcPr>
            <w:tcW w:w="654" w:type="pct"/>
            <w:vAlign w:val="center"/>
          </w:tcPr>
          <w:p w:rsidR="00C6389E" w:rsidRPr="006E5100" w:rsidRDefault="00C6389E" w:rsidP="00C6389E">
            <w:pPr>
              <w:jc w:val="center"/>
              <w:rPr>
                <w:rFonts w:ascii="Times New Roman" w:hAnsi="Times New Roman" w:cs="Times New Roman"/>
                <w:sz w:val="24"/>
                <w:szCs w:val="24"/>
              </w:rPr>
            </w:pPr>
            <w:r w:rsidRPr="006E5100">
              <w:rPr>
                <w:rFonts w:ascii="Times New Roman" w:hAnsi="Times New Roman" w:cs="Times New Roman"/>
                <w:sz w:val="24"/>
                <w:szCs w:val="24"/>
              </w:rPr>
              <w:t>Завел пользователь</w:t>
            </w:r>
          </w:p>
        </w:tc>
      </w:tr>
      <w:tr w:rsidR="00C6389E" w:rsidRPr="006E5100" w:rsidTr="00AF03B0">
        <w:tc>
          <w:tcPr>
            <w:tcW w:w="369" w:type="pct"/>
          </w:tcPr>
          <w:p w:rsidR="00C6389E" w:rsidRPr="006E5100" w:rsidRDefault="00C6389E" w:rsidP="00C6389E">
            <w:pPr>
              <w:rPr>
                <w:rFonts w:ascii="Times New Roman" w:hAnsi="Times New Roman" w:cs="Times New Roman"/>
                <w:sz w:val="24"/>
                <w:szCs w:val="24"/>
              </w:rPr>
            </w:pPr>
          </w:p>
        </w:tc>
        <w:tc>
          <w:tcPr>
            <w:tcW w:w="519" w:type="pct"/>
          </w:tcPr>
          <w:p w:rsidR="00C6389E" w:rsidRPr="006E5100" w:rsidRDefault="00C6389E" w:rsidP="00C6389E">
            <w:pPr>
              <w:rPr>
                <w:rFonts w:ascii="Times New Roman" w:hAnsi="Times New Roman" w:cs="Times New Roman"/>
                <w:sz w:val="24"/>
                <w:szCs w:val="24"/>
              </w:rPr>
            </w:pPr>
          </w:p>
        </w:tc>
        <w:tc>
          <w:tcPr>
            <w:tcW w:w="747" w:type="pct"/>
          </w:tcPr>
          <w:p w:rsidR="00C6389E" w:rsidRPr="006E5100" w:rsidRDefault="00C6389E" w:rsidP="00C6389E">
            <w:pPr>
              <w:rPr>
                <w:rFonts w:ascii="Times New Roman" w:hAnsi="Times New Roman" w:cs="Times New Roman"/>
                <w:sz w:val="24"/>
                <w:szCs w:val="24"/>
              </w:rPr>
            </w:pPr>
          </w:p>
        </w:tc>
        <w:tc>
          <w:tcPr>
            <w:tcW w:w="654" w:type="pct"/>
          </w:tcPr>
          <w:p w:rsidR="00C6389E" w:rsidRPr="006E5100" w:rsidRDefault="00C6389E" w:rsidP="00C6389E">
            <w:pPr>
              <w:rPr>
                <w:rFonts w:ascii="Times New Roman" w:hAnsi="Times New Roman" w:cs="Times New Roman"/>
                <w:sz w:val="24"/>
                <w:szCs w:val="24"/>
              </w:rPr>
            </w:pPr>
          </w:p>
        </w:tc>
        <w:tc>
          <w:tcPr>
            <w:tcW w:w="678" w:type="pct"/>
          </w:tcPr>
          <w:p w:rsidR="00C6389E" w:rsidRPr="006E5100" w:rsidRDefault="00C6389E" w:rsidP="00C6389E">
            <w:pPr>
              <w:rPr>
                <w:rFonts w:ascii="Times New Roman" w:hAnsi="Times New Roman" w:cs="Times New Roman"/>
                <w:sz w:val="24"/>
                <w:szCs w:val="24"/>
              </w:rPr>
            </w:pPr>
          </w:p>
        </w:tc>
        <w:tc>
          <w:tcPr>
            <w:tcW w:w="720" w:type="pct"/>
          </w:tcPr>
          <w:p w:rsidR="00C6389E" w:rsidRPr="006E5100" w:rsidRDefault="00C6389E" w:rsidP="00C6389E">
            <w:pPr>
              <w:rPr>
                <w:rFonts w:ascii="Times New Roman" w:hAnsi="Times New Roman" w:cs="Times New Roman"/>
                <w:sz w:val="24"/>
                <w:szCs w:val="24"/>
              </w:rPr>
            </w:pPr>
          </w:p>
        </w:tc>
        <w:tc>
          <w:tcPr>
            <w:tcW w:w="658" w:type="pct"/>
          </w:tcPr>
          <w:p w:rsidR="00C6389E" w:rsidRPr="006E5100" w:rsidRDefault="00C6389E" w:rsidP="00C6389E">
            <w:pPr>
              <w:rPr>
                <w:rFonts w:ascii="Times New Roman" w:hAnsi="Times New Roman" w:cs="Times New Roman"/>
                <w:sz w:val="24"/>
                <w:szCs w:val="24"/>
              </w:rPr>
            </w:pPr>
          </w:p>
        </w:tc>
        <w:tc>
          <w:tcPr>
            <w:tcW w:w="654" w:type="pct"/>
          </w:tcPr>
          <w:p w:rsidR="00C6389E" w:rsidRPr="006E5100" w:rsidRDefault="00C6389E" w:rsidP="00C6389E">
            <w:pPr>
              <w:rPr>
                <w:rFonts w:ascii="Times New Roman" w:hAnsi="Times New Roman" w:cs="Times New Roman"/>
                <w:sz w:val="24"/>
                <w:szCs w:val="24"/>
              </w:rPr>
            </w:pPr>
          </w:p>
        </w:tc>
      </w:tr>
      <w:tr w:rsidR="00C6389E" w:rsidRPr="006E5100" w:rsidTr="00AF03B0">
        <w:tc>
          <w:tcPr>
            <w:tcW w:w="369" w:type="pct"/>
          </w:tcPr>
          <w:p w:rsidR="00C6389E" w:rsidRPr="006E5100" w:rsidRDefault="00C6389E" w:rsidP="00C6389E">
            <w:pPr>
              <w:rPr>
                <w:rFonts w:ascii="Times New Roman" w:hAnsi="Times New Roman" w:cs="Times New Roman"/>
                <w:sz w:val="24"/>
                <w:szCs w:val="24"/>
              </w:rPr>
            </w:pPr>
          </w:p>
        </w:tc>
        <w:tc>
          <w:tcPr>
            <w:tcW w:w="519" w:type="pct"/>
          </w:tcPr>
          <w:p w:rsidR="00C6389E" w:rsidRPr="006E5100" w:rsidRDefault="00C6389E" w:rsidP="00C6389E">
            <w:pPr>
              <w:rPr>
                <w:rFonts w:ascii="Times New Roman" w:hAnsi="Times New Roman" w:cs="Times New Roman"/>
                <w:sz w:val="24"/>
                <w:szCs w:val="24"/>
              </w:rPr>
            </w:pPr>
          </w:p>
        </w:tc>
        <w:tc>
          <w:tcPr>
            <w:tcW w:w="747" w:type="pct"/>
          </w:tcPr>
          <w:p w:rsidR="00C6389E" w:rsidRPr="006E5100" w:rsidRDefault="00C6389E" w:rsidP="00C6389E">
            <w:pPr>
              <w:rPr>
                <w:rFonts w:ascii="Times New Roman" w:hAnsi="Times New Roman" w:cs="Times New Roman"/>
                <w:sz w:val="24"/>
                <w:szCs w:val="24"/>
              </w:rPr>
            </w:pPr>
          </w:p>
        </w:tc>
        <w:tc>
          <w:tcPr>
            <w:tcW w:w="654" w:type="pct"/>
          </w:tcPr>
          <w:p w:rsidR="00C6389E" w:rsidRPr="006E5100" w:rsidRDefault="00C6389E" w:rsidP="00C6389E">
            <w:pPr>
              <w:rPr>
                <w:rFonts w:ascii="Times New Roman" w:hAnsi="Times New Roman" w:cs="Times New Roman"/>
                <w:sz w:val="24"/>
                <w:szCs w:val="24"/>
              </w:rPr>
            </w:pPr>
          </w:p>
        </w:tc>
        <w:tc>
          <w:tcPr>
            <w:tcW w:w="678" w:type="pct"/>
          </w:tcPr>
          <w:p w:rsidR="00C6389E" w:rsidRPr="006E5100" w:rsidRDefault="00C6389E" w:rsidP="00C6389E">
            <w:pPr>
              <w:rPr>
                <w:rFonts w:ascii="Times New Roman" w:hAnsi="Times New Roman" w:cs="Times New Roman"/>
                <w:sz w:val="24"/>
                <w:szCs w:val="24"/>
              </w:rPr>
            </w:pPr>
          </w:p>
        </w:tc>
        <w:tc>
          <w:tcPr>
            <w:tcW w:w="720" w:type="pct"/>
          </w:tcPr>
          <w:p w:rsidR="00C6389E" w:rsidRPr="006E5100" w:rsidRDefault="00C6389E" w:rsidP="00C6389E">
            <w:pPr>
              <w:rPr>
                <w:rFonts w:ascii="Times New Roman" w:hAnsi="Times New Roman" w:cs="Times New Roman"/>
                <w:sz w:val="24"/>
                <w:szCs w:val="24"/>
              </w:rPr>
            </w:pPr>
          </w:p>
        </w:tc>
        <w:tc>
          <w:tcPr>
            <w:tcW w:w="658" w:type="pct"/>
          </w:tcPr>
          <w:p w:rsidR="00C6389E" w:rsidRPr="006E5100" w:rsidRDefault="00C6389E" w:rsidP="00C6389E">
            <w:pPr>
              <w:rPr>
                <w:rFonts w:ascii="Times New Roman" w:hAnsi="Times New Roman" w:cs="Times New Roman"/>
                <w:sz w:val="24"/>
                <w:szCs w:val="24"/>
              </w:rPr>
            </w:pPr>
          </w:p>
        </w:tc>
        <w:tc>
          <w:tcPr>
            <w:tcW w:w="654" w:type="pct"/>
          </w:tcPr>
          <w:p w:rsidR="00C6389E" w:rsidRPr="006E5100" w:rsidRDefault="00C6389E" w:rsidP="00C6389E">
            <w:pPr>
              <w:rPr>
                <w:rFonts w:ascii="Times New Roman" w:hAnsi="Times New Roman" w:cs="Times New Roman"/>
                <w:sz w:val="24"/>
                <w:szCs w:val="24"/>
              </w:rPr>
            </w:pPr>
          </w:p>
        </w:tc>
      </w:tr>
      <w:tr w:rsidR="00C6389E" w:rsidRPr="006E5100" w:rsidTr="00AF03B0">
        <w:tc>
          <w:tcPr>
            <w:tcW w:w="369" w:type="pct"/>
          </w:tcPr>
          <w:p w:rsidR="00C6389E" w:rsidRPr="006E5100" w:rsidRDefault="00C6389E" w:rsidP="00C6389E">
            <w:pPr>
              <w:rPr>
                <w:rFonts w:ascii="Times New Roman" w:hAnsi="Times New Roman" w:cs="Times New Roman"/>
                <w:sz w:val="24"/>
                <w:szCs w:val="24"/>
              </w:rPr>
            </w:pPr>
          </w:p>
        </w:tc>
        <w:tc>
          <w:tcPr>
            <w:tcW w:w="519" w:type="pct"/>
          </w:tcPr>
          <w:p w:rsidR="00C6389E" w:rsidRPr="006E5100" w:rsidRDefault="00C6389E" w:rsidP="00C6389E">
            <w:pPr>
              <w:rPr>
                <w:rFonts w:ascii="Times New Roman" w:hAnsi="Times New Roman" w:cs="Times New Roman"/>
                <w:sz w:val="24"/>
                <w:szCs w:val="24"/>
              </w:rPr>
            </w:pPr>
          </w:p>
        </w:tc>
        <w:tc>
          <w:tcPr>
            <w:tcW w:w="747" w:type="pct"/>
          </w:tcPr>
          <w:p w:rsidR="00C6389E" w:rsidRPr="006E5100" w:rsidRDefault="00C6389E" w:rsidP="00C6389E">
            <w:pPr>
              <w:rPr>
                <w:rFonts w:ascii="Times New Roman" w:hAnsi="Times New Roman" w:cs="Times New Roman"/>
                <w:sz w:val="24"/>
                <w:szCs w:val="24"/>
              </w:rPr>
            </w:pPr>
          </w:p>
        </w:tc>
        <w:tc>
          <w:tcPr>
            <w:tcW w:w="654" w:type="pct"/>
          </w:tcPr>
          <w:p w:rsidR="00C6389E" w:rsidRPr="006E5100" w:rsidRDefault="00C6389E" w:rsidP="00C6389E">
            <w:pPr>
              <w:rPr>
                <w:rFonts w:ascii="Times New Roman" w:hAnsi="Times New Roman" w:cs="Times New Roman"/>
                <w:sz w:val="24"/>
                <w:szCs w:val="24"/>
              </w:rPr>
            </w:pPr>
          </w:p>
        </w:tc>
        <w:tc>
          <w:tcPr>
            <w:tcW w:w="678" w:type="pct"/>
          </w:tcPr>
          <w:p w:rsidR="00C6389E" w:rsidRPr="006E5100" w:rsidRDefault="00C6389E" w:rsidP="00C6389E">
            <w:pPr>
              <w:rPr>
                <w:rFonts w:ascii="Times New Roman" w:hAnsi="Times New Roman" w:cs="Times New Roman"/>
                <w:sz w:val="24"/>
                <w:szCs w:val="24"/>
              </w:rPr>
            </w:pPr>
          </w:p>
        </w:tc>
        <w:tc>
          <w:tcPr>
            <w:tcW w:w="720" w:type="pct"/>
          </w:tcPr>
          <w:p w:rsidR="00C6389E" w:rsidRPr="006E5100" w:rsidRDefault="00C6389E" w:rsidP="00C6389E">
            <w:pPr>
              <w:rPr>
                <w:rFonts w:ascii="Times New Roman" w:hAnsi="Times New Roman" w:cs="Times New Roman"/>
                <w:sz w:val="24"/>
                <w:szCs w:val="24"/>
              </w:rPr>
            </w:pPr>
          </w:p>
        </w:tc>
        <w:tc>
          <w:tcPr>
            <w:tcW w:w="658" w:type="pct"/>
          </w:tcPr>
          <w:p w:rsidR="00C6389E" w:rsidRPr="006E5100" w:rsidRDefault="00C6389E" w:rsidP="00C6389E">
            <w:pPr>
              <w:rPr>
                <w:rFonts w:ascii="Times New Roman" w:hAnsi="Times New Roman" w:cs="Times New Roman"/>
                <w:sz w:val="24"/>
                <w:szCs w:val="24"/>
              </w:rPr>
            </w:pPr>
          </w:p>
        </w:tc>
        <w:tc>
          <w:tcPr>
            <w:tcW w:w="654" w:type="pct"/>
          </w:tcPr>
          <w:p w:rsidR="00C6389E" w:rsidRPr="006E5100" w:rsidRDefault="00C6389E" w:rsidP="00C6389E">
            <w:pPr>
              <w:rPr>
                <w:rFonts w:ascii="Times New Roman" w:hAnsi="Times New Roman" w:cs="Times New Roman"/>
                <w:sz w:val="24"/>
                <w:szCs w:val="24"/>
              </w:rPr>
            </w:pPr>
          </w:p>
        </w:tc>
      </w:tr>
      <w:tr w:rsidR="00C6389E" w:rsidRPr="006E5100" w:rsidTr="00AF03B0">
        <w:tc>
          <w:tcPr>
            <w:tcW w:w="369" w:type="pct"/>
          </w:tcPr>
          <w:p w:rsidR="00C6389E" w:rsidRPr="006E5100" w:rsidRDefault="00C6389E" w:rsidP="00C6389E">
            <w:pPr>
              <w:rPr>
                <w:rFonts w:ascii="Times New Roman" w:hAnsi="Times New Roman" w:cs="Times New Roman"/>
                <w:sz w:val="24"/>
                <w:szCs w:val="24"/>
              </w:rPr>
            </w:pPr>
            <w:r w:rsidRPr="006E5100">
              <w:rPr>
                <w:rFonts w:ascii="Times New Roman" w:hAnsi="Times New Roman" w:cs="Times New Roman"/>
                <w:sz w:val="24"/>
                <w:szCs w:val="24"/>
              </w:rPr>
              <w:t>Итого</w:t>
            </w:r>
          </w:p>
        </w:tc>
        <w:tc>
          <w:tcPr>
            <w:tcW w:w="519" w:type="pct"/>
          </w:tcPr>
          <w:p w:rsidR="00C6389E" w:rsidRPr="006E5100" w:rsidRDefault="00C6389E" w:rsidP="00C6389E">
            <w:pPr>
              <w:rPr>
                <w:rFonts w:ascii="Times New Roman" w:hAnsi="Times New Roman" w:cs="Times New Roman"/>
                <w:sz w:val="24"/>
                <w:szCs w:val="24"/>
              </w:rPr>
            </w:pPr>
          </w:p>
        </w:tc>
        <w:tc>
          <w:tcPr>
            <w:tcW w:w="747" w:type="pct"/>
          </w:tcPr>
          <w:p w:rsidR="00C6389E" w:rsidRPr="006E5100" w:rsidRDefault="00C6389E" w:rsidP="00C6389E">
            <w:pPr>
              <w:rPr>
                <w:rFonts w:ascii="Times New Roman" w:hAnsi="Times New Roman" w:cs="Times New Roman"/>
                <w:sz w:val="24"/>
                <w:szCs w:val="24"/>
              </w:rPr>
            </w:pPr>
          </w:p>
        </w:tc>
        <w:tc>
          <w:tcPr>
            <w:tcW w:w="654" w:type="pct"/>
          </w:tcPr>
          <w:p w:rsidR="00C6389E" w:rsidRPr="006E5100" w:rsidRDefault="00C6389E" w:rsidP="00C6389E">
            <w:pPr>
              <w:rPr>
                <w:rFonts w:ascii="Times New Roman" w:hAnsi="Times New Roman" w:cs="Times New Roman"/>
                <w:sz w:val="24"/>
                <w:szCs w:val="24"/>
              </w:rPr>
            </w:pPr>
          </w:p>
        </w:tc>
        <w:tc>
          <w:tcPr>
            <w:tcW w:w="678" w:type="pct"/>
          </w:tcPr>
          <w:p w:rsidR="00C6389E" w:rsidRPr="006E5100" w:rsidRDefault="00C6389E" w:rsidP="00C6389E">
            <w:pPr>
              <w:rPr>
                <w:rFonts w:ascii="Times New Roman" w:hAnsi="Times New Roman" w:cs="Times New Roman"/>
                <w:sz w:val="24"/>
                <w:szCs w:val="24"/>
              </w:rPr>
            </w:pPr>
          </w:p>
        </w:tc>
        <w:tc>
          <w:tcPr>
            <w:tcW w:w="720" w:type="pct"/>
          </w:tcPr>
          <w:p w:rsidR="00C6389E" w:rsidRPr="006E5100" w:rsidRDefault="00C6389E" w:rsidP="00C6389E">
            <w:pPr>
              <w:rPr>
                <w:rFonts w:ascii="Times New Roman" w:hAnsi="Times New Roman" w:cs="Times New Roman"/>
                <w:sz w:val="24"/>
                <w:szCs w:val="24"/>
              </w:rPr>
            </w:pPr>
          </w:p>
        </w:tc>
        <w:tc>
          <w:tcPr>
            <w:tcW w:w="658" w:type="pct"/>
          </w:tcPr>
          <w:p w:rsidR="00C6389E" w:rsidRPr="006E5100" w:rsidRDefault="00C6389E" w:rsidP="00C6389E">
            <w:pPr>
              <w:rPr>
                <w:rFonts w:ascii="Times New Roman" w:hAnsi="Times New Roman" w:cs="Times New Roman"/>
                <w:sz w:val="24"/>
                <w:szCs w:val="24"/>
              </w:rPr>
            </w:pPr>
          </w:p>
        </w:tc>
        <w:tc>
          <w:tcPr>
            <w:tcW w:w="654" w:type="pct"/>
          </w:tcPr>
          <w:p w:rsidR="00C6389E" w:rsidRPr="006E5100" w:rsidRDefault="00C6389E" w:rsidP="00C6389E">
            <w:pPr>
              <w:rPr>
                <w:rFonts w:ascii="Times New Roman" w:hAnsi="Times New Roman" w:cs="Times New Roman"/>
                <w:sz w:val="24"/>
                <w:szCs w:val="24"/>
              </w:rPr>
            </w:pPr>
          </w:p>
        </w:tc>
      </w:tr>
    </w:tbl>
    <w:p w:rsidR="00C6389E" w:rsidRPr="006E5100" w:rsidRDefault="00C6389E" w:rsidP="00C6389E">
      <w:pPr>
        <w:rPr>
          <w:rFonts w:eastAsiaTheme="minorHAnsi"/>
          <w:sz w:val="24"/>
          <w:szCs w:val="24"/>
        </w:rPr>
      </w:pPr>
      <w:r w:rsidRPr="006E5100">
        <w:rPr>
          <w:rFonts w:eastAsiaTheme="minorHAnsi"/>
          <w:sz w:val="24"/>
          <w:szCs w:val="24"/>
        </w:rPr>
        <w:t xml:space="preserve">                                                                          </w:t>
      </w:r>
    </w:p>
    <w:p w:rsidR="00C6389E" w:rsidRPr="006E5100" w:rsidRDefault="00C6389E" w:rsidP="00C6389E">
      <w:pPr>
        <w:spacing w:after="200" w:line="276" w:lineRule="auto"/>
        <w:rPr>
          <w:rFonts w:eastAsiaTheme="minorHAnsi"/>
          <w:sz w:val="24"/>
          <w:szCs w:val="24"/>
          <w:lang w:eastAsia="en-US"/>
        </w:rPr>
      </w:pPr>
      <w:r w:rsidRPr="006E5100">
        <w:rPr>
          <w:rFonts w:eastAsiaTheme="minorHAnsi"/>
          <w:sz w:val="24"/>
          <w:szCs w:val="24"/>
        </w:rPr>
        <w:t xml:space="preserve">            </w:t>
      </w:r>
      <w:r w:rsidRPr="006E5100">
        <w:rPr>
          <w:rFonts w:eastAsiaTheme="minorHAnsi"/>
          <w:sz w:val="24"/>
          <w:szCs w:val="24"/>
          <w:lang w:eastAsia="en-US"/>
        </w:rPr>
        <w:t>Передал акт приема передачи абонентской документации:</w:t>
      </w:r>
    </w:p>
    <w:p w:rsidR="00C6389E" w:rsidRPr="006E5100" w:rsidRDefault="00C6389E" w:rsidP="00C6389E">
      <w:pPr>
        <w:spacing w:line="276" w:lineRule="auto"/>
        <w:rPr>
          <w:rFonts w:eastAsiaTheme="minorHAnsi"/>
          <w:sz w:val="24"/>
          <w:szCs w:val="24"/>
          <w:lang w:eastAsia="en-US"/>
        </w:rPr>
      </w:pPr>
      <w:proofErr w:type="gramStart"/>
      <w:r w:rsidRPr="006E5100">
        <w:rPr>
          <w:rFonts w:eastAsiaTheme="minorHAnsi"/>
          <w:sz w:val="24"/>
          <w:szCs w:val="24"/>
          <w:lang w:eastAsia="en-US"/>
        </w:rPr>
        <w:t xml:space="preserve">Должность:   </w:t>
      </w:r>
      <w:proofErr w:type="gramEnd"/>
      <w:r w:rsidRPr="006E5100">
        <w:rPr>
          <w:rFonts w:eastAsiaTheme="minorHAnsi"/>
          <w:sz w:val="24"/>
          <w:szCs w:val="24"/>
          <w:lang w:eastAsia="en-US"/>
        </w:rPr>
        <w:t xml:space="preserve">                                                ФИО:                                                    Подпись:</w:t>
      </w:r>
    </w:p>
    <w:p w:rsidR="00C6389E" w:rsidRPr="006E5100" w:rsidRDefault="00C6389E" w:rsidP="00C6389E">
      <w:pPr>
        <w:spacing w:line="276" w:lineRule="auto"/>
        <w:rPr>
          <w:rFonts w:eastAsiaTheme="minorHAnsi"/>
          <w:sz w:val="18"/>
          <w:szCs w:val="18"/>
          <w:lang w:eastAsia="en-US"/>
        </w:rPr>
      </w:pPr>
      <w:r w:rsidRPr="006E5100">
        <w:rPr>
          <w:rFonts w:eastAsiaTheme="minorHAnsi"/>
          <w:sz w:val="24"/>
          <w:szCs w:val="24"/>
          <w:lang w:eastAsia="en-US"/>
        </w:rPr>
        <w:t>Дата:</w:t>
      </w:r>
    </w:p>
    <w:p w:rsidR="00C6389E" w:rsidRPr="006E5100" w:rsidRDefault="00C6389E" w:rsidP="00C6389E">
      <w:pPr>
        <w:spacing w:line="276" w:lineRule="auto"/>
        <w:rPr>
          <w:rFonts w:eastAsiaTheme="minorHAnsi"/>
          <w:sz w:val="24"/>
          <w:szCs w:val="24"/>
          <w:lang w:eastAsia="en-US"/>
        </w:rPr>
      </w:pPr>
      <w:r w:rsidRPr="006E5100">
        <w:rPr>
          <w:rFonts w:eastAsiaTheme="minorHAnsi"/>
          <w:sz w:val="24"/>
          <w:szCs w:val="24"/>
          <w:lang w:eastAsia="en-US"/>
        </w:rPr>
        <w:t>Принял акт приема передачи абонентской документации:</w:t>
      </w:r>
    </w:p>
    <w:p w:rsidR="00C6389E" w:rsidRPr="006E5100" w:rsidRDefault="00C6389E" w:rsidP="00C6389E">
      <w:pPr>
        <w:spacing w:line="276" w:lineRule="auto"/>
        <w:rPr>
          <w:rFonts w:eastAsiaTheme="minorHAnsi"/>
          <w:sz w:val="24"/>
          <w:szCs w:val="24"/>
          <w:lang w:eastAsia="en-US"/>
        </w:rPr>
      </w:pPr>
      <w:proofErr w:type="gramStart"/>
      <w:r w:rsidRPr="006E5100">
        <w:rPr>
          <w:rFonts w:eastAsiaTheme="minorHAnsi"/>
          <w:sz w:val="24"/>
          <w:szCs w:val="24"/>
          <w:lang w:eastAsia="en-US"/>
        </w:rPr>
        <w:t xml:space="preserve">Должность:   </w:t>
      </w:r>
      <w:proofErr w:type="gramEnd"/>
      <w:r w:rsidRPr="006E5100">
        <w:rPr>
          <w:rFonts w:eastAsiaTheme="minorHAnsi"/>
          <w:sz w:val="24"/>
          <w:szCs w:val="24"/>
          <w:lang w:eastAsia="en-US"/>
        </w:rPr>
        <w:t xml:space="preserve">                                                ФИО:                                                    Подпись:</w:t>
      </w:r>
    </w:p>
    <w:p w:rsidR="00C6389E" w:rsidRPr="006E5100" w:rsidRDefault="00C6389E" w:rsidP="00C6389E">
      <w:pPr>
        <w:spacing w:line="276" w:lineRule="auto"/>
        <w:rPr>
          <w:rFonts w:eastAsiaTheme="minorHAnsi"/>
          <w:sz w:val="18"/>
          <w:szCs w:val="18"/>
          <w:lang w:eastAsia="en-US"/>
        </w:rPr>
      </w:pPr>
      <w:r w:rsidRPr="006E5100">
        <w:rPr>
          <w:rFonts w:eastAsiaTheme="minorHAnsi"/>
          <w:sz w:val="24"/>
          <w:szCs w:val="24"/>
          <w:lang w:eastAsia="en-US"/>
        </w:rPr>
        <w:t>Дата:</w:t>
      </w:r>
    </w:p>
    <w:p w:rsidR="00C6389E" w:rsidRPr="006E5100" w:rsidRDefault="00C6389E" w:rsidP="00C6389E"/>
    <w:p w:rsidR="00C6389E" w:rsidRPr="006E5100" w:rsidRDefault="00C6389E" w:rsidP="00C6389E"/>
    <w:p w:rsidR="00C6389E" w:rsidRPr="006E5100" w:rsidRDefault="00C6389E" w:rsidP="00C6389E">
      <w:pPr>
        <w:jc w:val="center"/>
        <w:outlineLvl w:val="0"/>
        <w:rPr>
          <w:b/>
          <w:sz w:val="24"/>
          <w:szCs w:val="24"/>
        </w:rPr>
      </w:pPr>
      <w:r w:rsidRPr="006E5100">
        <w:rPr>
          <w:b/>
          <w:sz w:val="24"/>
          <w:szCs w:val="24"/>
        </w:rPr>
        <w:t>Подписи Сторон:</w:t>
      </w:r>
    </w:p>
    <w:p w:rsidR="00C6389E" w:rsidRPr="006E5100" w:rsidRDefault="00C6389E" w:rsidP="00C6389E">
      <w:pPr>
        <w:outlineLvl w:val="0"/>
        <w:rPr>
          <w:sz w:val="24"/>
          <w:szCs w:val="24"/>
        </w:rPr>
      </w:pPr>
      <w:r w:rsidRPr="006E5100">
        <w:rPr>
          <w:sz w:val="24"/>
          <w:szCs w:val="24"/>
        </w:rPr>
        <w:t>Генеральный директор</w:t>
      </w:r>
    </w:p>
    <w:p w:rsidR="00C6389E" w:rsidRPr="006E5100" w:rsidRDefault="00C6389E" w:rsidP="00C6389E">
      <w:pPr>
        <w:outlineLvl w:val="0"/>
        <w:rPr>
          <w:sz w:val="24"/>
          <w:szCs w:val="24"/>
        </w:rPr>
      </w:pPr>
      <w:r w:rsidRPr="006E5100">
        <w:rPr>
          <w:sz w:val="26"/>
          <w:szCs w:val="26"/>
        </w:rPr>
        <w:t>ООО «ТМТ»</w:t>
      </w:r>
      <w:r w:rsidRPr="006E5100">
        <w:rPr>
          <w:sz w:val="24"/>
          <w:szCs w:val="24"/>
        </w:rPr>
        <w:tab/>
      </w:r>
      <w:r w:rsidRPr="006E5100">
        <w:rPr>
          <w:sz w:val="24"/>
          <w:szCs w:val="24"/>
        </w:rPr>
        <w:tab/>
      </w:r>
      <w:r w:rsidRPr="006E5100">
        <w:rPr>
          <w:sz w:val="24"/>
          <w:szCs w:val="24"/>
        </w:rPr>
        <w:tab/>
      </w:r>
    </w:p>
    <w:p w:rsidR="00C6389E" w:rsidRPr="006E5100" w:rsidRDefault="00C6389E" w:rsidP="00C6389E">
      <w:pPr>
        <w:rPr>
          <w:sz w:val="24"/>
          <w:szCs w:val="24"/>
        </w:rPr>
      </w:pPr>
      <w:r w:rsidRPr="006E5100">
        <w:rPr>
          <w:sz w:val="24"/>
          <w:szCs w:val="24"/>
        </w:rPr>
        <w:t xml:space="preserve"> _____________ /</w:t>
      </w:r>
      <w:r w:rsidR="00F32C0B">
        <w:rPr>
          <w:sz w:val="24"/>
          <w:szCs w:val="24"/>
        </w:rPr>
        <w:t>_____________</w:t>
      </w:r>
      <w:r w:rsidRPr="006E5100">
        <w:rPr>
          <w:sz w:val="24"/>
          <w:szCs w:val="24"/>
        </w:rPr>
        <w:t>/</w:t>
      </w:r>
      <w:r w:rsidRPr="006E5100">
        <w:rPr>
          <w:sz w:val="24"/>
          <w:szCs w:val="24"/>
        </w:rPr>
        <w:tab/>
      </w:r>
      <w:r w:rsidRPr="006E5100">
        <w:rPr>
          <w:sz w:val="24"/>
          <w:szCs w:val="24"/>
        </w:rPr>
        <w:tab/>
      </w:r>
      <w:r w:rsidRPr="006E5100">
        <w:rPr>
          <w:sz w:val="24"/>
          <w:szCs w:val="24"/>
        </w:rPr>
        <w:tab/>
      </w:r>
      <w:r w:rsidRPr="006E5100">
        <w:rPr>
          <w:sz w:val="24"/>
          <w:szCs w:val="24"/>
        </w:rPr>
        <w:tab/>
      </w:r>
      <w:r w:rsidRPr="006E5100">
        <w:rPr>
          <w:sz w:val="24"/>
          <w:szCs w:val="24"/>
        </w:rPr>
        <w:tab/>
      </w:r>
      <w:r w:rsidRPr="006E5100">
        <w:rPr>
          <w:sz w:val="24"/>
          <w:szCs w:val="24"/>
        </w:rPr>
        <w:tab/>
      </w:r>
      <w:r w:rsidRPr="006E5100">
        <w:rPr>
          <w:sz w:val="24"/>
          <w:szCs w:val="24"/>
        </w:rPr>
        <w:tab/>
      </w:r>
      <w:r w:rsidRPr="006E5100">
        <w:rPr>
          <w:sz w:val="24"/>
          <w:szCs w:val="24"/>
        </w:rPr>
        <w:tab/>
      </w:r>
      <w:r w:rsidRPr="006E5100">
        <w:rPr>
          <w:sz w:val="24"/>
          <w:szCs w:val="24"/>
        </w:rPr>
        <w:tab/>
      </w:r>
      <w:r w:rsidRPr="006E5100">
        <w:rPr>
          <w:sz w:val="24"/>
          <w:szCs w:val="24"/>
        </w:rPr>
        <w:tab/>
      </w:r>
      <w:r w:rsidRPr="006E5100">
        <w:rPr>
          <w:sz w:val="24"/>
          <w:szCs w:val="24"/>
        </w:rPr>
        <w:tab/>
      </w:r>
      <w:r w:rsidRPr="006E5100">
        <w:rPr>
          <w:sz w:val="24"/>
          <w:szCs w:val="24"/>
        </w:rPr>
        <w:tab/>
        <w:t>________________ / _______________/</w:t>
      </w:r>
    </w:p>
    <w:p w:rsidR="00C6389E" w:rsidRPr="006E5100" w:rsidRDefault="00C6389E" w:rsidP="00723919">
      <w:pPr>
        <w:rPr>
          <w:sz w:val="24"/>
          <w:szCs w:val="24"/>
        </w:rPr>
      </w:pPr>
      <w:proofErr w:type="spellStart"/>
      <w:r w:rsidRPr="006E5100">
        <w:rPr>
          <w:sz w:val="24"/>
          <w:szCs w:val="24"/>
        </w:rPr>
        <w:t>м.п</w:t>
      </w:r>
      <w:proofErr w:type="spellEnd"/>
      <w:r w:rsidRPr="006E5100">
        <w:rPr>
          <w:sz w:val="24"/>
          <w:szCs w:val="24"/>
        </w:rPr>
        <w:t>.</w:t>
      </w:r>
      <w:r w:rsidRPr="006E5100">
        <w:rPr>
          <w:sz w:val="24"/>
          <w:szCs w:val="24"/>
        </w:rPr>
        <w:tab/>
      </w:r>
      <w:r w:rsidRPr="006E5100">
        <w:rPr>
          <w:sz w:val="24"/>
          <w:szCs w:val="24"/>
        </w:rPr>
        <w:tab/>
      </w:r>
      <w:r w:rsidRPr="006E5100">
        <w:rPr>
          <w:sz w:val="24"/>
          <w:szCs w:val="24"/>
        </w:rPr>
        <w:tab/>
      </w:r>
      <w:r w:rsidRPr="006E5100">
        <w:rPr>
          <w:sz w:val="24"/>
          <w:szCs w:val="24"/>
        </w:rPr>
        <w:tab/>
      </w:r>
      <w:r w:rsidRPr="006E5100">
        <w:rPr>
          <w:sz w:val="24"/>
          <w:szCs w:val="24"/>
        </w:rPr>
        <w:tab/>
      </w:r>
      <w:r w:rsidRPr="006E5100">
        <w:rPr>
          <w:sz w:val="24"/>
          <w:szCs w:val="24"/>
        </w:rPr>
        <w:tab/>
      </w:r>
      <w:r w:rsidRPr="006E5100">
        <w:rPr>
          <w:sz w:val="24"/>
          <w:szCs w:val="24"/>
        </w:rPr>
        <w:tab/>
      </w:r>
      <w:r w:rsidRPr="006E5100">
        <w:rPr>
          <w:sz w:val="24"/>
          <w:szCs w:val="24"/>
        </w:rPr>
        <w:tab/>
      </w:r>
      <w:r w:rsidRPr="006E5100">
        <w:rPr>
          <w:sz w:val="24"/>
          <w:szCs w:val="24"/>
        </w:rPr>
        <w:tab/>
      </w:r>
      <w:r w:rsidRPr="006E5100">
        <w:rPr>
          <w:sz w:val="24"/>
          <w:szCs w:val="24"/>
        </w:rPr>
        <w:tab/>
      </w:r>
      <w:r w:rsidRPr="006E5100">
        <w:rPr>
          <w:sz w:val="24"/>
          <w:szCs w:val="24"/>
        </w:rPr>
        <w:tab/>
      </w:r>
      <w:r w:rsidRPr="006E5100">
        <w:rPr>
          <w:sz w:val="24"/>
          <w:szCs w:val="24"/>
        </w:rPr>
        <w:tab/>
      </w:r>
      <w:r w:rsidRPr="006E5100">
        <w:rPr>
          <w:sz w:val="24"/>
          <w:szCs w:val="24"/>
        </w:rPr>
        <w:tab/>
      </w:r>
      <w:r w:rsidRPr="006E5100">
        <w:rPr>
          <w:sz w:val="24"/>
          <w:szCs w:val="24"/>
        </w:rPr>
        <w:tab/>
      </w:r>
      <w:r w:rsidRPr="006E5100">
        <w:rPr>
          <w:sz w:val="24"/>
          <w:szCs w:val="24"/>
        </w:rPr>
        <w:tab/>
      </w:r>
      <w:r w:rsidRPr="006E5100">
        <w:rPr>
          <w:sz w:val="24"/>
          <w:szCs w:val="24"/>
        </w:rPr>
        <w:tab/>
      </w:r>
      <w:proofErr w:type="spellStart"/>
      <w:r w:rsidRPr="006E5100">
        <w:rPr>
          <w:sz w:val="24"/>
          <w:szCs w:val="24"/>
        </w:rPr>
        <w:t>м.п</w:t>
      </w:r>
      <w:proofErr w:type="spellEnd"/>
      <w:r w:rsidRPr="006E5100">
        <w:rPr>
          <w:sz w:val="24"/>
          <w:szCs w:val="24"/>
        </w:rPr>
        <w:t>.</w:t>
      </w:r>
      <w:r w:rsidRPr="006E5100">
        <w:rPr>
          <w:sz w:val="24"/>
          <w:szCs w:val="24"/>
        </w:rPr>
        <w:tab/>
      </w:r>
    </w:p>
    <w:p w:rsidR="00C6389E" w:rsidRPr="006E5100" w:rsidRDefault="00C6389E" w:rsidP="00C6389E">
      <w:pPr>
        <w:sectPr w:rsidR="00C6389E" w:rsidRPr="006E5100" w:rsidSect="00905833">
          <w:pgSz w:w="16840" w:h="11907" w:orient="landscape"/>
          <w:pgMar w:top="851" w:right="567" w:bottom="1701" w:left="851" w:header="284" w:footer="284" w:gutter="0"/>
          <w:cols w:space="720"/>
          <w:docGrid w:linePitch="272"/>
        </w:sectPr>
      </w:pPr>
    </w:p>
    <w:p w:rsidR="001767FE" w:rsidRPr="006E5100" w:rsidRDefault="001767FE" w:rsidP="00180729">
      <w:pPr>
        <w:pStyle w:val="1"/>
        <w:numPr>
          <w:ilvl w:val="0"/>
          <w:numId w:val="0"/>
        </w:numPr>
        <w:ind w:left="360"/>
        <w:jc w:val="left"/>
        <w:rPr>
          <w:szCs w:val="24"/>
        </w:rPr>
      </w:pPr>
    </w:p>
    <w:p w:rsidR="00C13F88" w:rsidRPr="006E5100" w:rsidRDefault="00B04618" w:rsidP="00C13F88">
      <w:pPr>
        <w:pStyle w:val="a6"/>
        <w:tabs>
          <w:tab w:val="clear" w:pos="4153"/>
          <w:tab w:val="clear" w:pos="8306"/>
        </w:tabs>
        <w:jc w:val="right"/>
        <w:rPr>
          <w:b/>
          <w:sz w:val="24"/>
          <w:szCs w:val="24"/>
        </w:rPr>
      </w:pPr>
      <w:r>
        <w:rPr>
          <w:b/>
          <w:sz w:val="24"/>
          <w:szCs w:val="24"/>
        </w:rPr>
        <w:t>Приложение № 10</w:t>
      </w:r>
      <w:r w:rsidR="00C13F88" w:rsidRPr="006E5100">
        <w:rPr>
          <w:b/>
          <w:sz w:val="24"/>
          <w:szCs w:val="24"/>
        </w:rPr>
        <w:t xml:space="preserve"> </w:t>
      </w:r>
    </w:p>
    <w:p w:rsidR="00C13F88" w:rsidRPr="006E5100" w:rsidRDefault="00C13F88" w:rsidP="00C13F88">
      <w:pPr>
        <w:pStyle w:val="1"/>
        <w:numPr>
          <w:ilvl w:val="0"/>
          <w:numId w:val="0"/>
        </w:numPr>
        <w:ind w:left="360"/>
        <w:jc w:val="left"/>
        <w:rPr>
          <w:szCs w:val="24"/>
        </w:rPr>
      </w:pPr>
      <w:r w:rsidRPr="006E5100">
        <w:rPr>
          <w:szCs w:val="24"/>
        </w:rPr>
        <w:t xml:space="preserve">к агентскому договору </w:t>
      </w:r>
      <w:r w:rsidR="00C90462">
        <w:rPr>
          <w:szCs w:val="24"/>
        </w:rPr>
        <w:t>№_____________от ___________20</w:t>
      </w:r>
      <w:r w:rsidR="0004666F">
        <w:rPr>
          <w:szCs w:val="24"/>
        </w:rPr>
        <w:t>__</w:t>
      </w:r>
      <w:r w:rsidRPr="006E5100">
        <w:rPr>
          <w:szCs w:val="24"/>
        </w:rPr>
        <w:t>г.</w:t>
      </w:r>
    </w:p>
    <w:p w:rsidR="00C13F88" w:rsidRPr="006E5100" w:rsidRDefault="00C13F88" w:rsidP="00C13F88">
      <w:pPr>
        <w:pStyle w:val="a6"/>
        <w:tabs>
          <w:tab w:val="clear" w:pos="4153"/>
          <w:tab w:val="clear" w:pos="8306"/>
        </w:tabs>
        <w:jc w:val="right"/>
        <w:rPr>
          <w:b/>
          <w:sz w:val="24"/>
          <w:szCs w:val="24"/>
        </w:rPr>
      </w:pPr>
    </w:p>
    <w:p w:rsidR="00355D47" w:rsidRDefault="00355D47" w:rsidP="00180729">
      <w:pPr>
        <w:pStyle w:val="1"/>
        <w:numPr>
          <w:ilvl w:val="0"/>
          <w:numId w:val="0"/>
        </w:numPr>
        <w:ind w:left="360"/>
        <w:jc w:val="left"/>
        <w:rPr>
          <w:szCs w:val="24"/>
        </w:rPr>
      </w:pPr>
      <w:r w:rsidRPr="006E5100">
        <w:rPr>
          <w:szCs w:val="24"/>
        </w:rPr>
        <w:t>Штрафные санкции за нарушения условий Агентского Договора</w:t>
      </w:r>
    </w:p>
    <w:p w:rsidR="00B00C73" w:rsidRPr="00B00C73" w:rsidRDefault="00B00C73" w:rsidP="00B00C73"/>
    <w:tbl>
      <w:tblPr>
        <w:tblW w:w="10649" w:type="dxa"/>
        <w:tblInd w:w="-743" w:type="dxa"/>
        <w:tblLook w:val="04A0" w:firstRow="1" w:lastRow="0" w:firstColumn="1" w:lastColumn="0" w:noHBand="0" w:noVBand="1"/>
      </w:tblPr>
      <w:tblGrid>
        <w:gridCol w:w="567"/>
        <w:gridCol w:w="7373"/>
        <w:gridCol w:w="2709"/>
      </w:tblGrid>
      <w:tr w:rsidR="00347D80" w:rsidRPr="006E5100" w:rsidTr="000C7AE6">
        <w:trPr>
          <w:trHeight w:val="31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7D80" w:rsidRPr="006E5100" w:rsidRDefault="00347D80" w:rsidP="000C7AE6">
            <w:pPr>
              <w:ind w:left="-250" w:right="-108" w:firstLine="142"/>
              <w:jc w:val="center"/>
              <w:rPr>
                <w:b/>
                <w:bCs/>
                <w:color w:val="000000"/>
                <w:sz w:val="24"/>
                <w:szCs w:val="24"/>
              </w:rPr>
            </w:pPr>
            <w:r w:rsidRPr="006E5100">
              <w:rPr>
                <w:b/>
                <w:bCs/>
                <w:color w:val="000000"/>
                <w:sz w:val="24"/>
                <w:szCs w:val="24"/>
              </w:rPr>
              <w:t>№ п/п</w:t>
            </w:r>
          </w:p>
        </w:tc>
        <w:tc>
          <w:tcPr>
            <w:tcW w:w="7373" w:type="dxa"/>
            <w:tcBorders>
              <w:top w:val="single" w:sz="4" w:space="0" w:color="auto"/>
              <w:left w:val="nil"/>
              <w:bottom w:val="single" w:sz="4" w:space="0" w:color="auto"/>
              <w:right w:val="single" w:sz="4" w:space="0" w:color="auto"/>
            </w:tcBorders>
            <w:shd w:val="clear" w:color="000000" w:fill="FFFFFF"/>
            <w:vAlign w:val="center"/>
            <w:hideMark/>
          </w:tcPr>
          <w:p w:rsidR="00347D80" w:rsidRPr="006E5100" w:rsidRDefault="00347D80" w:rsidP="000C7AE6">
            <w:pPr>
              <w:jc w:val="center"/>
              <w:rPr>
                <w:b/>
                <w:bCs/>
                <w:color w:val="000000"/>
                <w:sz w:val="24"/>
                <w:szCs w:val="24"/>
              </w:rPr>
            </w:pPr>
            <w:r w:rsidRPr="006E5100">
              <w:rPr>
                <w:b/>
                <w:bCs/>
                <w:color w:val="000000"/>
                <w:sz w:val="24"/>
                <w:szCs w:val="24"/>
              </w:rPr>
              <w:t>Нарушения</w:t>
            </w:r>
          </w:p>
        </w:tc>
        <w:tc>
          <w:tcPr>
            <w:tcW w:w="2709" w:type="dxa"/>
            <w:tcBorders>
              <w:top w:val="single" w:sz="4" w:space="0" w:color="auto"/>
              <w:left w:val="nil"/>
              <w:bottom w:val="single" w:sz="4" w:space="0" w:color="auto"/>
              <w:right w:val="single" w:sz="4" w:space="0" w:color="auto"/>
            </w:tcBorders>
            <w:shd w:val="clear" w:color="auto" w:fill="auto"/>
            <w:vAlign w:val="center"/>
            <w:hideMark/>
          </w:tcPr>
          <w:p w:rsidR="00272C91" w:rsidRPr="006E5100" w:rsidRDefault="00347D80" w:rsidP="000C7AE6">
            <w:pPr>
              <w:jc w:val="center"/>
              <w:rPr>
                <w:b/>
                <w:bCs/>
                <w:color w:val="000000"/>
                <w:sz w:val="24"/>
                <w:szCs w:val="24"/>
              </w:rPr>
            </w:pPr>
            <w:r w:rsidRPr="006E5100">
              <w:rPr>
                <w:b/>
                <w:bCs/>
                <w:color w:val="000000"/>
                <w:sz w:val="24"/>
                <w:szCs w:val="24"/>
              </w:rPr>
              <w:t>Штраф, руб.</w:t>
            </w:r>
          </w:p>
          <w:p w:rsidR="00347D80" w:rsidRPr="006E5100" w:rsidRDefault="00347D80" w:rsidP="000C7AE6">
            <w:pPr>
              <w:jc w:val="center"/>
              <w:rPr>
                <w:b/>
                <w:bCs/>
                <w:color w:val="000000"/>
                <w:sz w:val="24"/>
                <w:szCs w:val="24"/>
              </w:rPr>
            </w:pPr>
            <w:r w:rsidRPr="006E5100">
              <w:rPr>
                <w:b/>
                <w:bCs/>
                <w:color w:val="000000"/>
                <w:sz w:val="24"/>
                <w:szCs w:val="24"/>
              </w:rPr>
              <w:t xml:space="preserve">(в </w:t>
            </w:r>
            <w:proofErr w:type="spellStart"/>
            <w:r w:rsidRPr="006E5100">
              <w:rPr>
                <w:b/>
                <w:bCs/>
                <w:color w:val="000000"/>
                <w:sz w:val="24"/>
                <w:szCs w:val="24"/>
              </w:rPr>
              <w:t>т.ч</w:t>
            </w:r>
            <w:proofErr w:type="spellEnd"/>
            <w:r w:rsidRPr="006E5100">
              <w:rPr>
                <w:b/>
                <w:bCs/>
                <w:color w:val="000000"/>
                <w:sz w:val="24"/>
                <w:szCs w:val="24"/>
              </w:rPr>
              <w:t>. НДС)</w:t>
            </w:r>
          </w:p>
        </w:tc>
      </w:tr>
      <w:tr w:rsidR="000C7AE6" w:rsidRPr="006E5100" w:rsidTr="000C7AE6">
        <w:trPr>
          <w:trHeight w:val="192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0C7AE6" w:rsidRPr="006E5100" w:rsidRDefault="000C7AE6" w:rsidP="000C7AE6">
            <w:pPr>
              <w:jc w:val="center"/>
              <w:rPr>
                <w:color w:val="000000"/>
                <w:sz w:val="24"/>
                <w:szCs w:val="24"/>
              </w:rPr>
            </w:pPr>
            <w:r w:rsidRPr="006E5100">
              <w:rPr>
                <w:color w:val="000000"/>
                <w:sz w:val="24"/>
                <w:szCs w:val="24"/>
              </w:rPr>
              <w:t>1</w:t>
            </w:r>
          </w:p>
        </w:tc>
        <w:tc>
          <w:tcPr>
            <w:tcW w:w="7373" w:type="dxa"/>
            <w:tcBorders>
              <w:top w:val="nil"/>
              <w:left w:val="nil"/>
              <w:bottom w:val="single" w:sz="4" w:space="0" w:color="auto"/>
              <w:right w:val="single" w:sz="4" w:space="0" w:color="auto"/>
            </w:tcBorders>
            <w:shd w:val="clear" w:color="000000" w:fill="FFFFFF"/>
            <w:vAlign w:val="center"/>
          </w:tcPr>
          <w:p w:rsidR="000C7AE6" w:rsidRPr="00E73880" w:rsidRDefault="000C7AE6" w:rsidP="000C7AE6">
            <w:pPr>
              <w:jc w:val="center"/>
              <w:rPr>
                <w:strike/>
                <w:color w:val="000000"/>
                <w:sz w:val="24"/>
                <w:szCs w:val="24"/>
                <w:highlight w:val="yellow"/>
              </w:rPr>
            </w:pPr>
            <w:r w:rsidRPr="006E5100">
              <w:rPr>
                <w:color w:val="000000"/>
                <w:sz w:val="24"/>
                <w:szCs w:val="24"/>
              </w:rPr>
              <w:t xml:space="preserve">Некорректные действия торгового сотрудника Агента: отсутствие документов, подтверждающих полномочия ответственного лица Агента, подписавшего абонентский договор; не заполнение (полной или частичной) абонентского договора; отсутствие или искажение реквизитов абонента; наличие подчисток, незаверенных исправлений в тексте абонентского договора, счетах оплаты, накладных и т.п.; внесение в </w:t>
            </w:r>
            <w:proofErr w:type="spellStart"/>
            <w:r w:rsidRPr="006E5100">
              <w:rPr>
                <w:color w:val="000000"/>
                <w:sz w:val="24"/>
                <w:szCs w:val="24"/>
              </w:rPr>
              <w:t>биллинговую</w:t>
            </w:r>
            <w:proofErr w:type="spellEnd"/>
            <w:r w:rsidRPr="006E5100">
              <w:rPr>
                <w:color w:val="000000"/>
                <w:sz w:val="24"/>
                <w:szCs w:val="24"/>
              </w:rPr>
              <w:t xml:space="preserve"> систему Оператора через УРМД данных, не соответствующих указанным в абонентском договоре и т.д.</w:t>
            </w:r>
          </w:p>
        </w:tc>
        <w:tc>
          <w:tcPr>
            <w:tcW w:w="2709" w:type="dxa"/>
            <w:tcBorders>
              <w:top w:val="nil"/>
              <w:left w:val="nil"/>
              <w:bottom w:val="single" w:sz="4" w:space="0" w:color="auto"/>
              <w:right w:val="single" w:sz="4" w:space="0" w:color="auto"/>
            </w:tcBorders>
            <w:shd w:val="clear" w:color="auto" w:fill="auto"/>
            <w:vAlign w:val="center"/>
          </w:tcPr>
          <w:p w:rsidR="000C7AE6" w:rsidRPr="00E73880" w:rsidRDefault="000C7AE6" w:rsidP="000C7AE6">
            <w:pPr>
              <w:jc w:val="center"/>
              <w:rPr>
                <w:color w:val="000000"/>
                <w:sz w:val="24"/>
                <w:szCs w:val="24"/>
                <w:highlight w:val="yellow"/>
              </w:rPr>
            </w:pPr>
            <w:r w:rsidRPr="006E5100">
              <w:rPr>
                <w:color w:val="000000"/>
                <w:sz w:val="24"/>
                <w:szCs w:val="24"/>
              </w:rPr>
              <w:t>5 000 руб.</w:t>
            </w:r>
          </w:p>
        </w:tc>
      </w:tr>
      <w:tr w:rsidR="000C7AE6" w:rsidRPr="006E5100" w:rsidTr="000C7AE6">
        <w:trPr>
          <w:trHeight w:val="591"/>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0C7AE6" w:rsidRPr="000C7AE6" w:rsidRDefault="000C7AE6" w:rsidP="000C7AE6">
            <w:pPr>
              <w:jc w:val="center"/>
              <w:rPr>
                <w:color w:val="000000"/>
                <w:sz w:val="24"/>
                <w:szCs w:val="24"/>
              </w:rPr>
            </w:pPr>
            <w:r w:rsidRPr="000C7AE6">
              <w:rPr>
                <w:color w:val="000000"/>
                <w:sz w:val="24"/>
                <w:szCs w:val="24"/>
              </w:rPr>
              <w:t>2</w:t>
            </w:r>
          </w:p>
        </w:tc>
        <w:tc>
          <w:tcPr>
            <w:tcW w:w="7373" w:type="dxa"/>
            <w:tcBorders>
              <w:top w:val="nil"/>
              <w:left w:val="nil"/>
              <w:bottom w:val="single" w:sz="4" w:space="0" w:color="auto"/>
              <w:right w:val="single" w:sz="4" w:space="0" w:color="auto"/>
            </w:tcBorders>
            <w:shd w:val="clear" w:color="000000" w:fill="FFFFFF"/>
            <w:vAlign w:val="center"/>
          </w:tcPr>
          <w:p w:rsidR="000C7AE6" w:rsidRPr="0044684F" w:rsidRDefault="000C7AE6" w:rsidP="000C7AE6">
            <w:pPr>
              <w:jc w:val="center"/>
              <w:rPr>
                <w:strike/>
                <w:color w:val="000000"/>
                <w:sz w:val="24"/>
                <w:szCs w:val="24"/>
              </w:rPr>
            </w:pPr>
            <w:r w:rsidRPr="006E5100">
              <w:rPr>
                <w:color w:val="000000"/>
                <w:sz w:val="24"/>
                <w:szCs w:val="24"/>
              </w:rPr>
              <w:t xml:space="preserve">Ошибки ввода данных АД в УРМД, которые повлекли необходимость корректировок в </w:t>
            </w:r>
            <w:proofErr w:type="spellStart"/>
            <w:r w:rsidRPr="006E5100">
              <w:rPr>
                <w:color w:val="000000"/>
                <w:sz w:val="24"/>
                <w:szCs w:val="24"/>
              </w:rPr>
              <w:t>биллинговой</w:t>
            </w:r>
            <w:proofErr w:type="spellEnd"/>
            <w:r w:rsidRPr="006E5100">
              <w:rPr>
                <w:color w:val="000000"/>
                <w:sz w:val="24"/>
                <w:szCs w:val="24"/>
              </w:rPr>
              <w:t xml:space="preserve"> системе Оператора: ошибка в номере телефона и SIM-карты по конкретному абонентскому договору (ошибка ввода приложения), или в выборе тарифного плана; ошибка в добавлении/удалении дополнительных услуг связи; открытие дополнительной услуги, не заказанной Абонентом, или не вовремя закрытая заказанная Абонентом дополнительная услуга и т.д.</w:t>
            </w:r>
          </w:p>
        </w:tc>
        <w:tc>
          <w:tcPr>
            <w:tcW w:w="2709" w:type="dxa"/>
            <w:tcBorders>
              <w:top w:val="nil"/>
              <w:left w:val="nil"/>
              <w:bottom w:val="single" w:sz="4" w:space="0" w:color="auto"/>
              <w:right w:val="single" w:sz="4" w:space="0" w:color="auto"/>
            </w:tcBorders>
            <w:shd w:val="clear" w:color="auto" w:fill="auto"/>
            <w:vAlign w:val="center"/>
          </w:tcPr>
          <w:p w:rsidR="000C7AE6" w:rsidRPr="0044684F" w:rsidRDefault="000C7AE6" w:rsidP="000C7AE6">
            <w:pPr>
              <w:jc w:val="center"/>
              <w:rPr>
                <w:strike/>
                <w:color w:val="000000"/>
                <w:sz w:val="24"/>
                <w:szCs w:val="24"/>
              </w:rPr>
            </w:pPr>
            <w:r w:rsidRPr="006E5100">
              <w:rPr>
                <w:color w:val="000000"/>
                <w:sz w:val="24"/>
                <w:szCs w:val="24"/>
              </w:rPr>
              <w:t>500 руб.</w:t>
            </w:r>
          </w:p>
        </w:tc>
      </w:tr>
      <w:tr w:rsidR="000C7AE6" w:rsidRPr="006E5100" w:rsidTr="000C7AE6">
        <w:trPr>
          <w:trHeight w:val="1033"/>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0C7AE6" w:rsidRPr="006E5100" w:rsidRDefault="000C7AE6" w:rsidP="000C7AE6">
            <w:pPr>
              <w:jc w:val="center"/>
              <w:rPr>
                <w:color w:val="000000"/>
                <w:sz w:val="24"/>
                <w:szCs w:val="24"/>
              </w:rPr>
            </w:pPr>
            <w:r w:rsidRPr="006E5100">
              <w:rPr>
                <w:color w:val="000000"/>
                <w:sz w:val="24"/>
                <w:szCs w:val="24"/>
              </w:rPr>
              <w:t>3</w:t>
            </w:r>
          </w:p>
        </w:tc>
        <w:tc>
          <w:tcPr>
            <w:tcW w:w="7373" w:type="dxa"/>
            <w:tcBorders>
              <w:top w:val="nil"/>
              <w:left w:val="nil"/>
              <w:bottom w:val="single" w:sz="4" w:space="0" w:color="auto"/>
              <w:right w:val="single" w:sz="4" w:space="0" w:color="auto"/>
            </w:tcBorders>
            <w:shd w:val="clear" w:color="000000" w:fill="FFFFFF"/>
            <w:vAlign w:val="center"/>
            <w:hideMark/>
          </w:tcPr>
          <w:p w:rsidR="000C7AE6" w:rsidRPr="006E5100" w:rsidRDefault="000C7AE6" w:rsidP="000C7AE6">
            <w:pPr>
              <w:jc w:val="center"/>
              <w:rPr>
                <w:color w:val="000000"/>
                <w:sz w:val="24"/>
                <w:szCs w:val="24"/>
              </w:rPr>
            </w:pPr>
            <w:r w:rsidRPr="006E5100">
              <w:rPr>
                <w:color w:val="000000"/>
                <w:sz w:val="24"/>
                <w:szCs w:val="24"/>
              </w:rPr>
              <w:t>Ошибка ввода данных А</w:t>
            </w:r>
            <w:r>
              <w:rPr>
                <w:color w:val="000000"/>
                <w:sz w:val="24"/>
                <w:szCs w:val="24"/>
              </w:rPr>
              <w:t xml:space="preserve">бонентского </w:t>
            </w:r>
            <w:r w:rsidRPr="006E5100">
              <w:rPr>
                <w:color w:val="000000"/>
                <w:sz w:val="24"/>
                <w:szCs w:val="24"/>
              </w:rPr>
              <w:t>Д</w:t>
            </w:r>
            <w:r>
              <w:rPr>
                <w:color w:val="000000"/>
                <w:sz w:val="24"/>
                <w:szCs w:val="24"/>
              </w:rPr>
              <w:t>оговора</w:t>
            </w:r>
            <w:r w:rsidRPr="006E5100">
              <w:rPr>
                <w:color w:val="000000"/>
                <w:sz w:val="24"/>
                <w:szCs w:val="24"/>
              </w:rPr>
              <w:t xml:space="preserve"> в УРМД, которая повлекла необходимость проведения Оператором </w:t>
            </w:r>
            <w:r>
              <w:rPr>
                <w:color w:val="000000"/>
                <w:sz w:val="24"/>
                <w:szCs w:val="24"/>
              </w:rPr>
              <w:t xml:space="preserve">корректировок в </w:t>
            </w:r>
            <w:proofErr w:type="spellStart"/>
            <w:r>
              <w:rPr>
                <w:color w:val="000000"/>
                <w:sz w:val="24"/>
                <w:szCs w:val="24"/>
              </w:rPr>
              <w:t>биллинговой</w:t>
            </w:r>
            <w:proofErr w:type="spellEnd"/>
            <w:r>
              <w:rPr>
                <w:color w:val="000000"/>
                <w:sz w:val="24"/>
                <w:szCs w:val="24"/>
              </w:rPr>
              <w:t xml:space="preserve"> системе.</w:t>
            </w:r>
          </w:p>
        </w:tc>
        <w:tc>
          <w:tcPr>
            <w:tcW w:w="2709" w:type="dxa"/>
            <w:tcBorders>
              <w:top w:val="nil"/>
              <w:left w:val="nil"/>
              <w:bottom w:val="single" w:sz="4" w:space="0" w:color="auto"/>
              <w:right w:val="single" w:sz="4" w:space="0" w:color="auto"/>
            </w:tcBorders>
            <w:shd w:val="clear" w:color="auto" w:fill="auto"/>
            <w:vAlign w:val="center"/>
            <w:hideMark/>
          </w:tcPr>
          <w:p w:rsidR="000C7AE6" w:rsidRPr="006E5100" w:rsidRDefault="000C7AE6" w:rsidP="000C7AE6">
            <w:pPr>
              <w:jc w:val="center"/>
              <w:rPr>
                <w:color w:val="000000"/>
                <w:sz w:val="24"/>
                <w:szCs w:val="24"/>
              </w:rPr>
            </w:pPr>
            <w:r w:rsidRPr="006E5100">
              <w:rPr>
                <w:color w:val="000000"/>
                <w:sz w:val="24"/>
                <w:szCs w:val="24"/>
              </w:rPr>
              <w:t>5 000 руб.</w:t>
            </w:r>
          </w:p>
        </w:tc>
      </w:tr>
      <w:tr w:rsidR="000C7AE6" w:rsidRPr="006E5100" w:rsidTr="000C7AE6">
        <w:trPr>
          <w:trHeight w:val="154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0C7AE6" w:rsidRPr="006E5100" w:rsidRDefault="000C7AE6" w:rsidP="000C7AE6">
            <w:pPr>
              <w:jc w:val="center"/>
              <w:rPr>
                <w:color w:val="000000"/>
                <w:sz w:val="24"/>
                <w:szCs w:val="24"/>
              </w:rPr>
            </w:pPr>
            <w:r w:rsidRPr="006E5100">
              <w:rPr>
                <w:color w:val="000000"/>
                <w:sz w:val="24"/>
                <w:szCs w:val="24"/>
              </w:rPr>
              <w:t>4</w:t>
            </w:r>
          </w:p>
        </w:tc>
        <w:tc>
          <w:tcPr>
            <w:tcW w:w="7373" w:type="dxa"/>
            <w:tcBorders>
              <w:top w:val="nil"/>
              <w:left w:val="nil"/>
              <w:bottom w:val="single" w:sz="4" w:space="0" w:color="auto"/>
              <w:right w:val="single" w:sz="4" w:space="0" w:color="auto"/>
            </w:tcBorders>
            <w:shd w:val="clear" w:color="000000" w:fill="FFFFFF"/>
            <w:vAlign w:val="center"/>
            <w:hideMark/>
          </w:tcPr>
          <w:p w:rsidR="000C7AE6" w:rsidRPr="006E5100" w:rsidRDefault="000C7AE6" w:rsidP="000C7AE6">
            <w:pPr>
              <w:jc w:val="center"/>
              <w:rPr>
                <w:color w:val="000000"/>
                <w:sz w:val="24"/>
                <w:szCs w:val="24"/>
              </w:rPr>
            </w:pPr>
            <w:r w:rsidRPr="006E5100">
              <w:rPr>
                <w:color w:val="000000"/>
                <w:sz w:val="24"/>
                <w:szCs w:val="24"/>
              </w:rPr>
              <w:t>Образование задолженности по абонентским договорам, оформленным Агентом, имеющим исправления, неразборчиво заполненным, неправильно заполненным (не имеющим почтовых индексов, полных и достоверных реквизитов клиента, печатей и подписей, в том числе печатей, подписей и реквизитов Агента)</w:t>
            </w:r>
            <w:r>
              <w:rPr>
                <w:color w:val="000000"/>
                <w:sz w:val="24"/>
                <w:szCs w:val="24"/>
              </w:rPr>
              <w:t>.</w:t>
            </w:r>
          </w:p>
        </w:tc>
        <w:tc>
          <w:tcPr>
            <w:tcW w:w="2709" w:type="dxa"/>
            <w:tcBorders>
              <w:top w:val="nil"/>
              <w:left w:val="nil"/>
              <w:bottom w:val="single" w:sz="4" w:space="0" w:color="auto"/>
              <w:right w:val="single" w:sz="4" w:space="0" w:color="auto"/>
            </w:tcBorders>
            <w:shd w:val="clear" w:color="auto" w:fill="auto"/>
            <w:vAlign w:val="center"/>
            <w:hideMark/>
          </w:tcPr>
          <w:p w:rsidR="000C7AE6" w:rsidRPr="006E5100" w:rsidRDefault="000C7AE6" w:rsidP="000C7AE6">
            <w:pPr>
              <w:jc w:val="center"/>
              <w:rPr>
                <w:color w:val="000000"/>
                <w:sz w:val="24"/>
                <w:szCs w:val="24"/>
              </w:rPr>
            </w:pPr>
            <w:r w:rsidRPr="006E5100">
              <w:rPr>
                <w:color w:val="000000"/>
                <w:sz w:val="24"/>
                <w:szCs w:val="24"/>
              </w:rPr>
              <w:t>Сумма задолженности абонента</w:t>
            </w:r>
          </w:p>
        </w:tc>
      </w:tr>
      <w:tr w:rsidR="000C7AE6" w:rsidRPr="006E5100" w:rsidTr="000C7AE6">
        <w:trPr>
          <w:trHeight w:val="651"/>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0C7AE6" w:rsidRPr="006E5100" w:rsidRDefault="000C7AE6" w:rsidP="000C7AE6">
            <w:pPr>
              <w:jc w:val="center"/>
              <w:rPr>
                <w:color w:val="000000"/>
                <w:sz w:val="24"/>
                <w:szCs w:val="24"/>
              </w:rPr>
            </w:pPr>
            <w:r w:rsidRPr="006E5100">
              <w:rPr>
                <w:color w:val="000000"/>
                <w:sz w:val="24"/>
                <w:szCs w:val="24"/>
              </w:rPr>
              <w:t>5</w:t>
            </w:r>
          </w:p>
        </w:tc>
        <w:tc>
          <w:tcPr>
            <w:tcW w:w="7373" w:type="dxa"/>
            <w:tcBorders>
              <w:top w:val="nil"/>
              <w:left w:val="nil"/>
              <w:bottom w:val="single" w:sz="4" w:space="0" w:color="auto"/>
              <w:right w:val="single" w:sz="4" w:space="0" w:color="auto"/>
            </w:tcBorders>
            <w:shd w:val="clear" w:color="000000" w:fill="FFFFFF"/>
            <w:vAlign w:val="center"/>
            <w:hideMark/>
          </w:tcPr>
          <w:p w:rsidR="000C7AE6" w:rsidRPr="006E5100" w:rsidRDefault="000C7AE6" w:rsidP="000C7AE6">
            <w:pPr>
              <w:jc w:val="center"/>
              <w:rPr>
                <w:color w:val="000000"/>
                <w:sz w:val="24"/>
                <w:szCs w:val="24"/>
              </w:rPr>
            </w:pPr>
            <w:r w:rsidRPr="006E5100">
              <w:rPr>
                <w:color w:val="000000"/>
                <w:sz w:val="24"/>
                <w:szCs w:val="24"/>
              </w:rPr>
              <w:t xml:space="preserve">Оформление Агентом абонентского договора с лицом ограниченно дееспособным (с 14 до 18 лет) </w:t>
            </w:r>
            <w:r w:rsidRPr="006E5100">
              <w:rPr>
                <w:bCs/>
                <w:color w:val="000000"/>
                <w:sz w:val="24"/>
                <w:szCs w:val="24"/>
              </w:rPr>
              <w:t>без нотариально заверенного письменного согласия его законных представителей</w:t>
            </w:r>
            <w:r>
              <w:rPr>
                <w:bCs/>
                <w:color w:val="000000"/>
                <w:sz w:val="24"/>
                <w:szCs w:val="24"/>
              </w:rPr>
              <w:t>.</w:t>
            </w:r>
          </w:p>
        </w:tc>
        <w:tc>
          <w:tcPr>
            <w:tcW w:w="2709" w:type="dxa"/>
            <w:tcBorders>
              <w:top w:val="nil"/>
              <w:left w:val="nil"/>
              <w:bottom w:val="single" w:sz="4" w:space="0" w:color="auto"/>
              <w:right w:val="single" w:sz="4" w:space="0" w:color="auto"/>
            </w:tcBorders>
            <w:shd w:val="clear" w:color="auto" w:fill="auto"/>
            <w:vAlign w:val="center"/>
            <w:hideMark/>
          </w:tcPr>
          <w:p w:rsidR="000C7AE6" w:rsidRPr="006E5100" w:rsidRDefault="000C7AE6" w:rsidP="000C7AE6">
            <w:pPr>
              <w:jc w:val="center"/>
              <w:rPr>
                <w:color w:val="000000"/>
                <w:sz w:val="24"/>
                <w:szCs w:val="24"/>
              </w:rPr>
            </w:pPr>
            <w:r w:rsidRPr="006E5100">
              <w:rPr>
                <w:color w:val="000000"/>
                <w:sz w:val="24"/>
                <w:szCs w:val="24"/>
              </w:rPr>
              <w:t>5 000 руб.</w:t>
            </w:r>
          </w:p>
        </w:tc>
      </w:tr>
      <w:tr w:rsidR="000C7AE6" w:rsidRPr="006E5100" w:rsidTr="000C7AE6">
        <w:trPr>
          <w:trHeight w:val="842"/>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0C7AE6" w:rsidRPr="006E5100" w:rsidRDefault="000C7AE6" w:rsidP="000C7AE6">
            <w:pPr>
              <w:jc w:val="center"/>
              <w:rPr>
                <w:color w:val="000000"/>
                <w:sz w:val="24"/>
                <w:szCs w:val="24"/>
              </w:rPr>
            </w:pPr>
            <w:r w:rsidRPr="006E5100">
              <w:rPr>
                <w:color w:val="000000"/>
                <w:sz w:val="24"/>
                <w:szCs w:val="24"/>
              </w:rPr>
              <w:t>6</w:t>
            </w:r>
          </w:p>
        </w:tc>
        <w:tc>
          <w:tcPr>
            <w:tcW w:w="7373" w:type="dxa"/>
            <w:tcBorders>
              <w:top w:val="nil"/>
              <w:left w:val="nil"/>
              <w:bottom w:val="single" w:sz="4" w:space="0" w:color="auto"/>
              <w:right w:val="single" w:sz="4" w:space="0" w:color="auto"/>
            </w:tcBorders>
            <w:shd w:val="clear" w:color="000000" w:fill="FFFFFF"/>
            <w:vAlign w:val="center"/>
            <w:hideMark/>
          </w:tcPr>
          <w:p w:rsidR="000C7AE6" w:rsidRPr="006E5100" w:rsidRDefault="000C7AE6" w:rsidP="000C7AE6">
            <w:pPr>
              <w:jc w:val="center"/>
              <w:rPr>
                <w:color w:val="000000"/>
                <w:sz w:val="24"/>
                <w:szCs w:val="24"/>
              </w:rPr>
            </w:pPr>
            <w:r w:rsidRPr="006E5100">
              <w:rPr>
                <w:color w:val="000000"/>
                <w:sz w:val="24"/>
                <w:szCs w:val="24"/>
              </w:rPr>
              <w:t>Некорректное оформление материалов ежемесячной и ежедневной отчетности (п.п.</w:t>
            </w:r>
            <w:r>
              <w:rPr>
                <w:color w:val="000000"/>
                <w:sz w:val="24"/>
                <w:szCs w:val="24"/>
              </w:rPr>
              <w:t>3</w:t>
            </w:r>
            <w:r w:rsidRPr="006E5100">
              <w:rPr>
                <w:color w:val="000000"/>
                <w:sz w:val="24"/>
                <w:szCs w:val="24"/>
              </w:rPr>
              <w:t>.1.</w:t>
            </w:r>
            <w:r>
              <w:rPr>
                <w:color w:val="000000"/>
                <w:sz w:val="24"/>
                <w:szCs w:val="24"/>
              </w:rPr>
              <w:t>11</w:t>
            </w:r>
            <w:r w:rsidRPr="006E5100">
              <w:rPr>
                <w:color w:val="000000"/>
                <w:sz w:val="24"/>
                <w:szCs w:val="24"/>
              </w:rPr>
              <w:t>)</w:t>
            </w:r>
          </w:p>
        </w:tc>
        <w:tc>
          <w:tcPr>
            <w:tcW w:w="2709" w:type="dxa"/>
            <w:tcBorders>
              <w:top w:val="nil"/>
              <w:left w:val="nil"/>
              <w:bottom w:val="single" w:sz="4" w:space="0" w:color="auto"/>
              <w:right w:val="single" w:sz="4" w:space="0" w:color="auto"/>
            </w:tcBorders>
            <w:shd w:val="clear" w:color="auto" w:fill="auto"/>
            <w:vAlign w:val="center"/>
            <w:hideMark/>
          </w:tcPr>
          <w:p w:rsidR="000C7AE6" w:rsidRPr="006E5100" w:rsidRDefault="000C7AE6" w:rsidP="000C7AE6">
            <w:pPr>
              <w:jc w:val="center"/>
              <w:rPr>
                <w:color w:val="000000"/>
                <w:sz w:val="24"/>
                <w:szCs w:val="24"/>
              </w:rPr>
            </w:pPr>
            <w:r w:rsidRPr="006E5100">
              <w:rPr>
                <w:color w:val="000000"/>
                <w:sz w:val="24"/>
                <w:szCs w:val="24"/>
              </w:rPr>
              <w:t>500 руб. за каждую допущенную ошибку</w:t>
            </w:r>
          </w:p>
        </w:tc>
      </w:tr>
      <w:tr w:rsidR="000C7AE6" w:rsidRPr="006E5100" w:rsidTr="000C7AE6">
        <w:trPr>
          <w:trHeight w:val="94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0C7AE6" w:rsidRPr="006E5100" w:rsidRDefault="000C7AE6" w:rsidP="000C7AE6">
            <w:pPr>
              <w:jc w:val="center"/>
              <w:rPr>
                <w:color w:val="000000"/>
                <w:sz w:val="24"/>
                <w:szCs w:val="24"/>
              </w:rPr>
            </w:pPr>
            <w:r w:rsidRPr="006E5100">
              <w:rPr>
                <w:color w:val="000000"/>
                <w:sz w:val="24"/>
                <w:szCs w:val="24"/>
              </w:rPr>
              <w:t>7</w:t>
            </w:r>
          </w:p>
        </w:tc>
        <w:tc>
          <w:tcPr>
            <w:tcW w:w="7373" w:type="dxa"/>
            <w:tcBorders>
              <w:top w:val="nil"/>
              <w:left w:val="nil"/>
              <w:bottom w:val="single" w:sz="4" w:space="0" w:color="auto"/>
              <w:right w:val="single" w:sz="4" w:space="0" w:color="auto"/>
            </w:tcBorders>
            <w:shd w:val="clear" w:color="000000" w:fill="FFFFFF"/>
            <w:vAlign w:val="center"/>
            <w:hideMark/>
          </w:tcPr>
          <w:p w:rsidR="000C7AE6" w:rsidRPr="006E5100" w:rsidRDefault="000C7AE6" w:rsidP="000C7AE6">
            <w:pPr>
              <w:jc w:val="center"/>
              <w:rPr>
                <w:color w:val="000000"/>
                <w:sz w:val="24"/>
                <w:szCs w:val="24"/>
              </w:rPr>
            </w:pPr>
            <w:r w:rsidRPr="006E5100">
              <w:rPr>
                <w:sz w:val="24"/>
                <w:szCs w:val="24"/>
              </w:rPr>
              <w:t>Оформление Агентом абонентского договора с абонентом, имеющим отрицательный баланс на действующем лицевом счете и находящимся на принудительной блокировке, без погашения имеющейся у него задолженности</w:t>
            </w:r>
          </w:p>
        </w:tc>
        <w:tc>
          <w:tcPr>
            <w:tcW w:w="2709" w:type="dxa"/>
            <w:tcBorders>
              <w:top w:val="nil"/>
              <w:left w:val="nil"/>
              <w:bottom w:val="single" w:sz="4" w:space="0" w:color="auto"/>
              <w:right w:val="single" w:sz="4" w:space="0" w:color="auto"/>
            </w:tcBorders>
            <w:shd w:val="clear" w:color="auto" w:fill="auto"/>
            <w:vAlign w:val="center"/>
            <w:hideMark/>
          </w:tcPr>
          <w:p w:rsidR="000C7AE6" w:rsidRPr="006E5100" w:rsidRDefault="000C7AE6" w:rsidP="000C7AE6">
            <w:pPr>
              <w:jc w:val="center"/>
              <w:rPr>
                <w:color w:val="000000"/>
                <w:sz w:val="24"/>
                <w:szCs w:val="24"/>
              </w:rPr>
            </w:pPr>
            <w:r w:rsidRPr="006E5100">
              <w:rPr>
                <w:sz w:val="24"/>
                <w:szCs w:val="24"/>
              </w:rPr>
              <w:t>Сумма задолженности абонента</w:t>
            </w:r>
          </w:p>
        </w:tc>
      </w:tr>
      <w:tr w:rsidR="000C7AE6" w:rsidRPr="006E5100" w:rsidTr="000C7AE6">
        <w:trPr>
          <w:trHeight w:val="57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0C7AE6" w:rsidRPr="006E5100" w:rsidRDefault="000C7AE6" w:rsidP="000C7AE6">
            <w:pPr>
              <w:jc w:val="center"/>
              <w:rPr>
                <w:color w:val="000000"/>
                <w:sz w:val="24"/>
                <w:szCs w:val="24"/>
              </w:rPr>
            </w:pPr>
            <w:r w:rsidRPr="006E5100">
              <w:rPr>
                <w:color w:val="000000"/>
                <w:sz w:val="24"/>
                <w:szCs w:val="24"/>
              </w:rPr>
              <w:t>8</w:t>
            </w:r>
          </w:p>
        </w:tc>
        <w:tc>
          <w:tcPr>
            <w:tcW w:w="7373" w:type="dxa"/>
            <w:tcBorders>
              <w:top w:val="nil"/>
              <w:left w:val="nil"/>
              <w:bottom w:val="single" w:sz="4" w:space="0" w:color="auto"/>
              <w:right w:val="single" w:sz="4" w:space="0" w:color="auto"/>
            </w:tcBorders>
            <w:shd w:val="clear" w:color="000000" w:fill="FFFFFF"/>
            <w:vAlign w:val="center"/>
            <w:hideMark/>
          </w:tcPr>
          <w:p w:rsidR="000C7AE6" w:rsidRPr="006E5100" w:rsidRDefault="000C7AE6" w:rsidP="000C7AE6">
            <w:pPr>
              <w:jc w:val="center"/>
              <w:rPr>
                <w:color w:val="000000"/>
                <w:sz w:val="24"/>
                <w:szCs w:val="24"/>
              </w:rPr>
            </w:pPr>
            <w:r w:rsidRPr="006E5100">
              <w:rPr>
                <w:color w:val="000000"/>
                <w:sz w:val="24"/>
                <w:szCs w:val="24"/>
              </w:rPr>
              <w:t>Отсутствие письменного уведомления об увольнении сотрудника для последующего закры</w:t>
            </w:r>
            <w:r>
              <w:rPr>
                <w:color w:val="000000"/>
                <w:sz w:val="24"/>
                <w:szCs w:val="24"/>
              </w:rPr>
              <w:t xml:space="preserve">тия пароля </w:t>
            </w:r>
            <w:r w:rsidRPr="00721C01">
              <w:rPr>
                <w:color w:val="000000"/>
                <w:sz w:val="24"/>
                <w:szCs w:val="24"/>
              </w:rPr>
              <w:t>доступа в УРМД (п.п.3.1.4</w:t>
            </w:r>
            <w:r w:rsidR="00361A5B">
              <w:rPr>
                <w:color w:val="000000"/>
                <w:sz w:val="24"/>
                <w:szCs w:val="24"/>
              </w:rPr>
              <w:t>3</w:t>
            </w:r>
            <w:r w:rsidRPr="00721C01">
              <w:rPr>
                <w:color w:val="000000"/>
                <w:sz w:val="24"/>
                <w:szCs w:val="24"/>
              </w:rPr>
              <w:t>)</w:t>
            </w:r>
          </w:p>
        </w:tc>
        <w:tc>
          <w:tcPr>
            <w:tcW w:w="2709" w:type="dxa"/>
            <w:tcBorders>
              <w:top w:val="nil"/>
              <w:left w:val="nil"/>
              <w:bottom w:val="single" w:sz="4" w:space="0" w:color="auto"/>
              <w:right w:val="single" w:sz="4" w:space="0" w:color="auto"/>
            </w:tcBorders>
            <w:shd w:val="clear" w:color="auto" w:fill="auto"/>
            <w:vAlign w:val="center"/>
            <w:hideMark/>
          </w:tcPr>
          <w:p w:rsidR="000C7AE6" w:rsidRPr="006E5100" w:rsidRDefault="000C7AE6" w:rsidP="000C7AE6">
            <w:pPr>
              <w:jc w:val="center"/>
              <w:rPr>
                <w:color w:val="000000"/>
                <w:sz w:val="24"/>
                <w:szCs w:val="24"/>
              </w:rPr>
            </w:pPr>
            <w:r w:rsidRPr="006E5100">
              <w:rPr>
                <w:color w:val="000000"/>
                <w:sz w:val="24"/>
                <w:szCs w:val="24"/>
              </w:rPr>
              <w:t>5 000 руб.</w:t>
            </w:r>
          </w:p>
        </w:tc>
      </w:tr>
      <w:tr w:rsidR="000C7AE6" w:rsidRPr="006E5100" w:rsidTr="000C7AE6">
        <w:trPr>
          <w:trHeight w:val="119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0C7AE6" w:rsidRPr="006E5100" w:rsidRDefault="000C7AE6" w:rsidP="000C7AE6">
            <w:pPr>
              <w:jc w:val="center"/>
              <w:rPr>
                <w:color w:val="000000"/>
                <w:sz w:val="24"/>
                <w:szCs w:val="24"/>
              </w:rPr>
            </w:pPr>
            <w:r w:rsidRPr="006E5100">
              <w:rPr>
                <w:color w:val="000000"/>
                <w:sz w:val="24"/>
                <w:szCs w:val="24"/>
              </w:rPr>
              <w:t>9</w:t>
            </w:r>
          </w:p>
        </w:tc>
        <w:tc>
          <w:tcPr>
            <w:tcW w:w="7373" w:type="dxa"/>
            <w:tcBorders>
              <w:top w:val="nil"/>
              <w:left w:val="nil"/>
              <w:bottom w:val="single" w:sz="4" w:space="0" w:color="auto"/>
              <w:right w:val="single" w:sz="4" w:space="0" w:color="auto"/>
            </w:tcBorders>
            <w:shd w:val="clear" w:color="000000" w:fill="FFFFFF"/>
            <w:vAlign w:val="center"/>
            <w:hideMark/>
          </w:tcPr>
          <w:p w:rsidR="000C7AE6" w:rsidRPr="006E5100" w:rsidRDefault="000C7AE6" w:rsidP="000C7AE6">
            <w:pPr>
              <w:jc w:val="center"/>
              <w:rPr>
                <w:sz w:val="24"/>
                <w:szCs w:val="24"/>
              </w:rPr>
            </w:pPr>
            <w:r w:rsidRPr="006E5100">
              <w:rPr>
                <w:color w:val="000000"/>
                <w:sz w:val="24"/>
                <w:szCs w:val="24"/>
              </w:rPr>
              <w:t>Оформление договора на предоставление услуг подвижной радиотелефонной связи без документа, удостоверяющего личность лица, оформляющего договор</w:t>
            </w:r>
          </w:p>
        </w:tc>
        <w:tc>
          <w:tcPr>
            <w:tcW w:w="2709" w:type="dxa"/>
            <w:tcBorders>
              <w:top w:val="nil"/>
              <w:left w:val="nil"/>
              <w:bottom w:val="single" w:sz="4" w:space="0" w:color="auto"/>
              <w:right w:val="single" w:sz="4" w:space="0" w:color="auto"/>
            </w:tcBorders>
            <w:shd w:val="clear" w:color="auto" w:fill="auto"/>
            <w:vAlign w:val="center"/>
            <w:hideMark/>
          </w:tcPr>
          <w:p w:rsidR="000C7AE6" w:rsidRPr="006E5100" w:rsidRDefault="000C7AE6" w:rsidP="000C7AE6">
            <w:pPr>
              <w:jc w:val="center"/>
              <w:rPr>
                <w:sz w:val="24"/>
                <w:szCs w:val="24"/>
              </w:rPr>
            </w:pPr>
            <w:r w:rsidRPr="006E5100">
              <w:rPr>
                <w:color w:val="000000"/>
                <w:sz w:val="24"/>
                <w:szCs w:val="24"/>
              </w:rPr>
              <w:t>5000 руб.</w:t>
            </w:r>
          </w:p>
        </w:tc>
      </w:tr>
      <w:tr w:rsidR="000C7AE6" w:rsidRPr="006E5100" w:rsidTr="000C7AE6">
        <w:trPr>
          <w:trHeight w:val="60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7AE6" w:rsidRPr="006E5100" w:rsidRDefault="000C7AE6" w:rsidP="000C7AE6">
            <w:pPr>
              <w:jc w:val="center"/>
              <w:rPr>
                <w:color w:val="000000"/>
                <w:sz w:val="24"/>
                <w:szCs w:val="24"/>
              </w:rPr>
            </w:pPr>
            <w:r w:rsidRPr="006E5100">
              <w:rPr>
                <w:color w:val="000000"/>
                <w:sz w:val="24"/>
                <w:szCs w:val="24"/>
              </w:rPr>
              <w:t>10</w:t>
            </w:r>
          </w:p>
        </w:tc>
        <w:tc>
          <w:tcPr>
            <w:tcW w:w="7373" w:type="dxa"/>
            <w:tcBorders>
              <w:top w:val="single" w:sz="4" w:space="0" w:color="auto"/>
              <w:left w:val="nil"/>
              <w:bottom w:val="single" w:sz="4" w:space="0" w:color="auto"/>
              <w:right w:val="single" w:sz="4" w:space="0" w:color="auto"/>
            </w:tcBorders>
            <w:shd w:val="clear" w:color="000000" w:fill="FFFFFF"/>
            <w:noWrap/>
            <w:vAlign w:val="center"/>
            <w:hideMark/>
          </w:tcPr>
          <w:p w:rsidR="000C7AE6" w:rsidRPr="006E5100" w:rsidRDefault="000C7AE6" w:rsidP="000C7AE6">
            <w:pPr>
              <w:jc w:val="center"/>
              <w:rPr>
                <w:color w:val="000000"/>
                <w:sz w:val="24"/>
                <w:szCs w:val="24"/>
              </w:rPr>
            </w:pPr>
            <w:r w:rsidRPr="006E5100">
              <w:rPr>
                <w:color w:val="000000"/>
                <w:sz w:val="24"/>
                <w:szCs w:val="24"/>
              </w:rPr>
              <w:t>Нарушение сроков проведения сверки расчетов, инвентаризации и т.д. по требованию Оператора</w:t>
            </w:r>
          </w:p>
        </w:tc>
        <w:tc>
          <w:tcPr>
            <w:tcW w:w="2709" w:type="dxa"/>
            <w:tcBorders>
              <w:top w:val="single" w:sz="4" w:space="0" w:color="auto"/>
              <w:left w:val="nil"/>
              <w:bottom w:val="single" w:sz="4" w:space="0" w:color="auto"/>
              <w:right w:val="single" w:sz="4" w:space="0" w:color="auto"/>
            </w:tcBorders>
            <w:shd w:val="clear" w:color="auto" w:fill="auto"/>
            <w:vAlign w:val="center"/>
            <w:hideMark/>
          </w:tcPr>
          <w:p w:rsidR="000C7AE6" w:rsidRPr="006E5100" w:rsidRDefault="000C7AE6" w:rsidP="000C7AE6">
            <w:pPr>
              <w:jc w:val="center"/>
              <w:rPr>
                <w:color w:val="000000"/>
                <w:sz w:val="24"/>
                <w:szCs w:val="24"/>
              </w:rPr>
            </w:pPr>
            <w:r w:rsidRPr="006E5100">
              <w:rPr>
                <w:color w:val="000000"/>
                <w:sz w:val="24"/>
                <w:szCs w:val="24"/>
              </w:rPr>
              <w:t>500 руб. за каждый день просрочки предоставления отчета</w:t>
            </w:r>
          </w:p>
        </w:tc>
      </w:tr>
      <w:tr w:rsidR="000C7AE6" w:rsidRPr="006E5100" w:rsidTr="000C7AE6">
        <w:trPr>
          <w:trHeight w:val="84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7AE6" w:rsidRPr="006E5100" w:rsidRDefault="000C7AE6" w:rsidP="000C7AE6">
            <w:pPr>
              <w:jc w:val="center"/>
              <w:rPr>
                <w:color w:val="000000"/>
                <w:sz w:val="24"/>
                <w:szCs w:val="24"/>
              </w:rPr>
            </w:pPr>
            <w:r w:rsidRPr="006E5100">
              <w:rPr>
                <w:color w:val="000000"/>
                <w:sz w:val="24"/>
                <w:szCs w:val="24"/>
              </w:rPr>
              <w:t>11</w:t>
            </w:r>
          </w:p>
        </w:tc>
        <w:tc>
          <w:tcPr>
            <w:tcW w:w="7373" w:type="dxa"/>
            <w:tcBorders>
              <w:top w:val="single" w:sz="4" w:space="0" w:color="auto"/>
              <w:left w:val="nil"/>
              <w:bottom w:val="single" w:sz="4" w:space="0" w:color="auto"/>
              <w:right w:val="single" w:sz="4" w:space="0" w:color="auto"/>
            </w:tcBorders>
            <w:shd w:val="clear" w:color="000000" w:fill="FFFFFF"/>
            <w:noWrap/>
            <w:vAlign w:val="center"/>
            <w:hideMark/>
          </w:tcPr>
          <w:p w:rsidR="000C7AE6" w:rsidRPr="006E5100" w:rsidRDefault="000C7AE6" w:rsidP="000C7AE6">
            <w:pPr>
              <w:jc w:val="center"/>
              <w:rPr>
                <w:color w:val="000000"/>
                <w:sz w:val="24"/>
                <w:szCs w:val="24"/>
              </w:rPr>
            </w:pPr>
            <w:r w:rsidRPr="006E5100">
              <w:rPr>
                <w:color w:val="000000"/>
                <w:sz w:val="24"/>
                <w:szCs w:val="24"/>
              </w:rPr>
              <w:t>Утеря Агентом SIM-карты, выданной на реализацию по накладной</w:t>
            </w:r>
          </w:p>
        </w:tc>
        <w:tc>
          <w:tcPr>
            <w:tcW w:w="2709" w:type="dxa"/>
            <w:tcBorders>
              <w:top w:val="single" w:sz="4" w:space="0" w:color="auto"/>
              <w:left w:val="nil"/>
              <w:bottom w:val="single" w:sz="4" w:space="0" w:color="auto"/>
              <w:right w:val="single" w:sz="4" w:space="0" w:color="auto"/>
            </w:tcBorders>
            <w:shd w:val="clear" w:color="auto" w:fill="auto"/>
            <w:vAlign w:val="center"/>
            <w:hideMark/>
          </w:tcPr>
          <w:p w:rsidR="000C7AE6" w:rsidRPr="006E5100" w:rsidRDefault="000C7AE6" w:rsidP="000C7AE6">
            <w:pPr>
              <w:jc w:val="center"/>
              <w:rPr>
                <w:color w:val="000000"/>
                <w:sz w:val="24"/>
                <w:szCs w:val="24"/>
              </w:rPr>
            </w:pPr>
            <w:r w:rsidRPr="006E5100">
              <w:rPr>
                <w:color w:val="000000"/>
                <w:sz w:val="24"/>
                <w:szCs w:val="24"/>
              </w:rPr>
              <w:t>220 руб. за штуку</w:t>
            </w:r>
          </w:p>
        </w:tc>
      </w:tr>
      <w:tr w:rsidR="000C7AE6" w:rsidRPr="006E5100" w:rsidTr="000C7AE6">
        <w:trPr>
          <w:trHeight w:val="88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0C7AE6" w:rsidRPr="006E5100" w:rsidRDefault="000C7AE6" w:rsidP="000C7AE6">
            <w:pPr>
              <w:jc w:val="center"/>
              <w:rPr>
                <w:color w:val="000000"/>
                <w:sz w:val="24"/>
                <w:szCs w:val="24"/>
              </w:rPr>
            </w:pPr>
            <w:r w:rsidRPr="006E5100">
              <w:rPr>
                <w:color w:val="000000"/>
                <w:sz w:val="24"/>
                <w:szCs w:val="24"/>
              </w:rPr>
              <w:lastRenderedPageBreak/>
              <w:t>12</w:t>
            </w:r>
          </w:p>
        </w:tc>
        <w:tc>
          <w:tcPr>
            <w:tcW w:w="7373" w:type="dxa"/>
            <w:tcBorders>
              <w:top w:val="nil"/>
              <w:left w:val="nil"/>
              <w:bottom w:val="single" w:sz="4" w:space="0" w:color="auto"/>
              <w:right w:val="single" w:sz="4" w:space="0" w:color="auto"/>
            </w:tcBorders>
            <w:shd w:val="clear" w:color="000000" w:fill="FFFFFF"/>
            <w:noWrap/>
            <w:vAlign w:val="center"/>
            <w:hideMark/>
          </w:tcPr>
          <w:p w:rsidR="000C7AE6" w:rsidRPr="006E5100" w:rsidRDefault="000C7AE6" w:rsidP="000C7AE6">
            <w:pPr>
              <w:jc w:val="center"/>
              <w:rPr>
                <w:color w:val="000000"/>
                <w:sz w:val="24"/>
                <w:szCs w:val="24"/>
              </w:rPr>
            </w:pPr>
            <w:r w:rsidRPr="006E5100">
              <w:rPr>
                <w:color w:val="000000"/>
                <w:sz w:val="24"/>
                <w:szCs w:val="24"/>
              </w:rPr>
              <w:t>Утеря Агентом материальных ценностей, выданных по накладной</w:t>
            </w:r>
          </w:p>
        </w:tc>
        <w:tc>
          <w:tcPr>
            <w:tcW w:w="2709" w:type="dxa"/>
            <w:tcBorders>
              <w:top w:val="nil"/>
              <w:left w:val="nil"/>
              <w:bottom w:val="single" w:sz="4" w:space="0" w:color="auto"/>
              <w:right w:val="single" w:sz="4" w:space="0" w:color="auto"/>
            </w:tcBorders>
            <w:shd w:val="clear" w:color="auto" w:fill="auto"/>
            <w:vAlign w:val="center"/>
            <w:hideMark/>
          </w:tcPr>
          <w:p w:rsidR="000C7AE6" w:rsidRPr="006E5100" w:rsidRDefault="000C7AE6" w:rsidP="000C7AE6">
            <w:pPr>
              <w:jc w:val="center"/>
              <w:rPr>
                <w:color w:val="000000"/>
                <w:sz w:val="24"/>
                <w:szCs w:val="24"/>
              </w:rPr>
            </w:pPr>
            <w:r w:rsidRPr="006E5100">
              <w:rPr>
                <w:color w:val="000000"/>
                <w:sz w:val="24"/>
                <w:szCs w:val="24"/>
              </w:rPr>
              <w:t>Стоимость Оборудования в размере стоимости указанной в накладной</w:t>
            </w:r>
          </w:p>
        </w:tc>
      </w:tr>
      <w:tr w:rsidR="000C7AE6" w:rsidRPr="006E5100" w:rsidTr="000C7AE6">
        <w:trPr>
          <w:trHeight w:val="63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0C7AE6" w:rsidRPr="006E5100" w:rsidRDefault="000C7AE6" w:rsidP="000C7AE6">
            <w:pPr>
              <w:jc w:val="center"/>
              <w:rPr>
                <w:color w:val="000000"/>
                <w:sz w:val="24"/>
                <w:szCs w:val="24"/>
              </w:rPr>
            </w:pPr>
            <w:r w:rsidRPr="006E5100">
              <w:rPr>
                <w:color w:val="000000"/>
                <w:sz w:val="24"/>
                <w:szCs w:val="24"/>
              </w:rPr>
              <w:t>13</w:t>
            </w:r>
          </w:p>
        </w:tc>
        <w:tc>
          <w:tcPr>
            <w:tcW w:w="7373" w:type="dxa"/>
            <w:tcBorders>
              <w:top w:val="nil"/>
              <w:left w:val="nil"/>
              <w:bottom w:val="single" w:sz="4" w:space="0" w:color="auto"/>
              <w:right w:val="single" w:sz="4" w:space="0" w:color="auto"/>
            </w:tcBorders>
            <w:shd w:val="clear" w:color="000000" w:fill="FFFFFF"/>
            <w:noWrap/>
            <w:vAlign w:val="center"/>
            <w:hideMark/>
          </w:tcPr>
          <w:p w:rsidR="000C7AE6" w:rsidRPr="006E5100" w:rsidRDefault="000C7AE6" w:rsidP="000C7AE6">
            <w:pPr>
              <w:jc w:val="center"/>
              <w:rPr>
                <w:color w:val="000000"/>
                <w:sz w:val="24"/>
                <w:szCs w:val="24"/>
              </w:rPr>
            </w:pPr>
            <w:r w:rsidRPr="006E5100">
              <w:rPr>
                <w:color w:val="000000"/>
                <w:sz w:val="24"/>
                <w:szCs w:val="24"/>
              </w:rPr>
              <w:t xml:space="preserve">Ошибки ввода персональных данных абонентов в УРМД, которые повлекли необходимость корректировок начислений в </w:t>
            </w:r>
            <w:proofErr w:type="spellStart"/>
            <w:r w:rsidRPr="006E5100">
              <w:rPr>
                <w:color w:val="000000"/>
                <w:sz w:val="24"/>
                <w:szCs w:val="24"/>
              </w:rPr>
              <w:t>биллинговой</w:t>
            </w:r>
            <w:proofErr w:type="spellEnd"/>
            <w:r w:rsidRPr="006E5100">
              <w:rPr>
                <w:color w:val="000000"/>
                <w:sz w:val="24"/>
                <w:szCs w:val="24"/>
              </w:rPr>
              <w:t xml:space="preserve"> системе Оператора</w:t>
            </w:r>
          </w:p>
        </w:tc>
        <w:tc>
          <w:tcPr>
            <w:tcW w:w="2709" w:type="dxa"/>
            <w:tcBorders>
              <w:top w:val="nil"/>
              <w:left w:val="nil"/>
              <w:bottom w:val="single" w:sz="4" w:space="0" w:color="auto"/>
              <w:right w:val="single" w:sz="4" w:space="0" w:color="auto"/>
            </w:tcBorders>
            <w:shd w:val="clear" w:color="auto" w:fill="auto"/>
            <w:vAlign w:val="center"/>
            <w:hideMark/>
          </w:tcPr>
          <w:p w:rsidR="000C7AE6" w:rsidRPr="006E5100" w:rsidRDefault="000C7AE6" w:rsidP="000C7AE6">
            <w:pPr>
              <w:jc w:val="center"/>
              <w:rPr>
                <w:color w:val="000000"/>
                <w:sz w:val="24"/>
                <w:szCs w:val="24"/>
              </w:rPr>
            </w:pPr>
            <w:r w:rsidRPr="006E5100">
              <w:rPr>
                <w:color w:val="000000"/>
                <w:sz w:val="24"/>
                <w:szCs w:val="24"/>
              </w:rPr>
              <w:t>Сумма равная проведенной корректировке начислений</w:t>
            </w:r>
          </w:p>
        </w:tc>
      </w:tr>
      <w:tr w:rsidR="000C7AE6" w:rsidRPr="006E5100" w:rsidTr="000C7AE6">
        <w:trPr>
          <w:trHeight w:val="461"/>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0C7AE6" w:rsidRPr="006E5100" w:rsidRDefault="000C7AE6" w:rsidP="000C7AE6">
            <w:pPr>
              <w:jc w:val="center"/>
              <w:rPr>
                <w:color w:val="000000"/>
                <w:sz w:val="24"/>
                <w:szCs w:val="24"/>
              </w:rPr>
            </w:pPr>
            <w:r w:rsidRPr="006E5100">
              <w:rPr>
                <w:color w:val="000000"/>
                <w:sz w:val="24"/>
                <w:szCs w:val="24"/>
              </w:rPr>
              <w:t>14</w:t>
            </w:r>
          </w:p>
        </w:tc>
        <w:tc>
          <w:tcPr>
            <w:tcW w:w="7373" w:type="dxa"/>
            <w:tcBorders>
              <w:top w:val="nil"/>
              <w:left w:val="nil"/>
              <w:bottom w:val="single" w:sz="4" w:space="0" w:color="auto"/>
              <w:right w:val="single" w:sz="4" w:space="0" w:color="auto"/>
            </w:tcBorders>
            <w:shd w:val="clear" w:color="000000" w:fill="FFFFFF"/>
            <w:noWrap/>
            <w:vAlign w:val="center"/>
            <w:hideMark/>
          </w:tcPr>
          <w:p w:rsidR="000C7AE6" w:rsidRPr="006E5100" w:rsidRDefault="000C7AE6" w:rsidP="000C7AE6">
            <w:pPr>
              <w:jc w:val="center"/>
              <w:rPr>
                <w:color w:val="000000"/>
                <w:sz w:val="24"/>
                <w:szCs w:val="24"/>
              </w:rPr>
            </w:pPr>
            <w:r w:rsidRPr="00721C01">
              <w:rPr>
                <w:color w:val="000000"/>
                <w:sz w:val="24"/>
                <w:szCs w:val="24"/>
              </w:rPr>
              <w:t>Прекращение работы АТТ без предварительного письменного уведомления (п.п.3</w:t>
            </w:r>
            <w:r w:rsidR="00361A5B">
              <w:rPr>
                <w:color w:val="000000"/>
                <w:sz w:val="24"/>
                <w:szCs w:val="24"/>
              </w:rPr>
              <w:t>.1.41</w:t>
            </w:r>
            <w:r w:rsidRPr="00721C01">
              <w:rPr>
                <w:color w:val="000000"/>
                <w:sz w:val="24"/>
                <w:szCs w:val="24"/>
              </w:rPr>
              <w:t>)</w:t>
            </w:r>
          </w:p>
        </w:tc>
        <w:tc>
          <w:tcPr>
            <w:tcW w:w="2709" w:type="dxa"/>
            <w:tcBorders>
              <w:top w:val="nil"/>
              <w:left w:val="nil"/>
              <w:bottom w:val="single" w:sz="4" w:space="0" w:color="auto"/>
              <w:right w:val="single" w:sz="4" w:space="0" w:color="auto"/>
            </w:tcBorders>
            <w:shd w:val="clear" w:color="auto" w:fill="auto"/>
            <w:vAlign w:val="center"/>
            <w:hideMark/>
          </w:tcPr>
          <w:p w:rsidR="000C7AE6" w:rsidRPr="006E5100" w:rsidRDefault="000C7AE6" w:rsidP="000C7AE6">
            <w:pPr>
              <w:jc w:val="center"/>
              <w:rPr>
                <w:color w:val="000000"/>
                <w:sz w:val="24"/>
                <w:szCs w:val="24"/>
              </w:rPr>
            </w:pPr>
            <w:r w:rsidRPr="00721C01">
              <w:rPr>
                <w:color w:val="000000"/>
                <w:sz w:val="24"/>
                <w:szCs w:val="24"/>
              </w:rPr>
              <w:t>5 000 руб.</w:t>
            </w:r>
          </w:p>
        </w:tc>
      </w:tr>
      <w:tr w:rsidR="000C7AE6" w:rsidRPr="00347D80" w:rsidTr="000C7AE6">
        <w:trPr>
          <w:trHeight w:val="739"/>
        </w:trPr>
        <w:tc>
          <w:tcPr>
            <w:tcW w:w="567" w:type="dxa"/>
            <w:tcBorders>
              <w:top w:val="nil"/>
              <w:left w:val="single" w:sz="4" w:space="0" w:color="auto"/>
              <w:bottom w:val="single" w:sz="4" w:space="0" w:color="auto"/>
              <w:right w:val="single" w:sz="4" w:space="0" w:color="auto"/>
            </w:tcBorders>
            <w:shd w:val="clear" w:color="auto" w:fill="auto"/>
            <w:noWrap/>
            <w:vAlign w:val="center"/>
          </w:tcPr>
          <w:p w:rsidR="000C7AE6" w:rsidRPr="006E5100" w:rsidRDefault="000C7AE6" w:rsidP="000C7AE6">
            <w:pPr>
              <w:jc w:val="center"/>
              <w:rPr>
                <w:color w:val="000000"/>
                <w:sz w:val="24"/>
                <w:szCs w:val="24"/>
              </w:rPr>
            </w:pPr>
            <w:r w:rsidRPr="006E5100">
              <w:rPr>
                <w:color w:val="000000"/>
                <w:sz w:val="24"/>
                <w:szCs w:val="24"/>
              </w:rPr>
              <w:t>15</w:t>
            </w:r>
          </w:p>
        </w:tc>
        <w:tc>
          <w:tcPr>
            <w:tcW w:w="7373" w:type="dxa"/>
            <w:tcBorders>
              <w:top w:val="nil"/>
              <w:left w:val="nil"/>
              <w:bottom w:val="single" w:sz="4" w:space="0" w:color="auto"/>
              <w:right w:val="single" w:sz="4" w:space="0" w:color="auto"/>
            </w:tcBorders>
            <w:shd w:val="clear" w:color="000000" w:fill="FFFFFF"/>
            <w:noWrap/>
            <w:vAlign w:val="center"/>
          </w:tcPr>
          <w:p w:rsidR="000C7AE6" w:rsidRPr="006E5100" w:rsidRDefault="000C7AE6" w:rsidP="000C7AE6">
            <w:pPr>
              <w:jc w:val="center"/>
              <w:rPr>
                <w:color w:val="000000"/>
                <w:sz w:val="24"/>
                <w:szCs w:val="24"/>
              </w:rPr>
            </w:pPr>
            <w:r w:rsidRPr="00F52C69">
              <w:rPr>
                <w:color w:val="000000"/>
                <w:sz w:val="24"/>
                <w:szCs w:val="24"/>
              </w:rPr>
              <w:t>Открытие агентской торговой точки, не удовлетворяющей требованиям, изложенным в Приложении №2 к Договору</w:t>
            </w:r>
          </w:p>
        </w:tc>
        <w:tc>
          <w:tcPr>
            <w:tcW w:w="2709" w:type="dxa"/>
            <w:tcBorders>
              <w:top w:val="nil"/>
              <w:left w:val="nil"/>
              <w:bottom w:val="single" w:sz="4" w:space="0" w:color="auto"/>
              <w:right w:val="single" w:sz="4" w:space="0" w:color="auto"/>
            </w:tcBorders>
            <w:shd w:val="clear" w:color="auto" w:fill="auto"/>
            <w:vAlign w:val="center"/>
          </w:tcPr>
          <w:p w:rsidR="000C7AE6" w:rsidRPr="00347D80" w:rsidRDefault="000C7AE6" w:rsidP="000C7AE6">
            <w:pPr>
              <w:jc w:val="center"/>
              <w:rPr>
                <w:color w:val="000000"/>
                <w:sz w:val="24"/>
                <w:szCs w:val="24"/>
              </w:rPr>
            </w:pPr>
            <w:r w:rsidRPr="00F52C69">
              <w:rPr>
                <w:color w:val="000000"/>
                <w:sz w:val="24"/>
                <w:szCs w:val="24"/>
              </w:rPr>
              <w:t>25 000 руб.</w:t>
            </w:r>
          </w:p>
        </w:tc>
      </w:tr>
      <w:tr w:rsidR="000C7AE6" w:rsidRPr="00347D80" w:rsidTr="000C7AE6">
        <w:trPr>
          <w:trHeight w:val="743"/>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7AE6" w:rsidRPr="00347D80" w:rsidRDefault="000C7AE6" w:rsidP="000C7AE6">
            <w:pPr>
              <w:jc w:val="center"/>
              <w:rPr>
                <w:color w:val="000000"/>
                <w:sz w:val="24"/>
                <w:szCs w:val="24"/>
              </w:rPr>
            </w:pPr>
            <w:r>
              <w:rPr>
                <w:color w:val="000000"/>
                <w:sz w:val="24"/>
                <w:szCs w:val="24"/>
              </w:rPr>
              <w:t>16</w:t>
            </w:r>
          </w:p>
        </w:tc>
        <w:tc>
          <w:tcPr>
            <w:tcW w:w="7373" w:type="dxa"/>
            <w:tcBorders>
              <w:top w:val="single" w:sz="4" w:space="0" w:color="auto"/>
              <w:left w:val="nil"/>
              <w:bottom w:val="single" w:sz="4" w:space="0" w:color="auto"/>
              <w:right w:val="single" w:sz="4" w:space="0" w:color="auto"/>
            </w:tcBorders>
            <w:shd w:val="clear" w:color="000000" w:fill="FFFFFF"/>
            <w:noWrap/>
            <w:vAlign w:val="center"/>
          </w:tcPr>
          <w:p w:rsidR="000C7AE6" w:rsidRPr="00721C01" w:rsidRDefault="000C7AE6" w:rsidP="000C7AE6">
            <w:pPr>
              <w:jc w:val="center"/>
              <w:rPr>
                <w:color w:val="000000"/>
                <w:sz w:val="24"/>
                <w:szCs w:val="24"/>
              </w:rPr>
            </w:pPr>
            <w:r w:rsidRPr="00F52C69">
              <w:rPr>
                <w:color w:val="000000"/>
                <w:sz w:val="24"/>
                <w:szCs w:val="24"/>
              </w:rPr>
              <w:t>Не прохождение контроля знаний продавцов Агента на комиссии Оператора, повторное ее проведение</w:t>
            </w:r>
          </w:p>
        </w:tc>
        <w:tc>
          <w:tcPr>
            <w:tcW w:w="2709" w:type="dxa"/>
            <w:tcBorders>
              <w:top w:val="single" w:sz="4" w:space="0" w:color="auto"/>
              <w:left w:val="nil"/>
              <w:bottom w:val="single" w:sz="4" w:space="0" w:color="auto"/>
              <w:right w:val="single" w:sz="4" w:space="0" w:color="auto"/>
            </w:tcBorders>
            <w:shd w:val="clear" w:color="auto" w:fill="auto"/>
            <w:vAlign w:val="center"/>
          </w:tcPr>
          <w:p w:rsidR="000C7AE6" w:rsidRPr="00721C01" w:rsidRDefault="000C7AE6" w:rsidP="000C7AE6">
            <w:pPr>
              <w:jc w:val="center"/>
              <w:rPr>
                <w:color w:val="000000"/>
                <w:sz w:val="24"/>
                <w:szCs w:val="24"/>
              </w:rPr>
            </w:pPr>
            <w:r w:rsidRPr="00F52C69">
              <w:rPr>
                <w:color w:val="000000"/>
                <w:sz w:val="24"/>
                <w:szCs w:val="24"/>
              </w:rPr>
              <w:t>250 руб. за проведение повторной комиссии для каждого продавца, 500 руб. за проведение последующих комиссий для каждого продавца</w:t>
            </w:r>
          </w:p>
        </w:tc>
      </w:tr>
      <w:tr w:rsidR="000C7AE6" w:rsidRPr="00347D80" w:rsidTr="000C7AE6">
        <w:trPr>
          <w:trHeight w:val="683"/>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7AE6" w:rsidRDefault="000C7AE6" w:rsidP="000C7AE6">
            <w:pPr>
              <w:jc w:val="center"/>
              <w:rPr>
                <w:color w:val="000000"/>
                <w:sz w:val="24"/>
                <w:szCs w:val="24"/>
              </w:rPr>
            </w:pPr>
            <w:r>
              <w:rPr>
                <w:color w:val="000000"/>
                <w:sz w:val="24"/>
                <w:szCs w:val="24"/>
              </w:rPr>
              <w:t>17</w:t>
            </w:r>
          </w:p>
        </w:tc>
        <w:tc>
          <w:tcPr>
            <w:tcW w:w="7373" w:type="dxa"/>
            <w:tcBorders>
              <w:top w:val="single" w:sz="4" w:space="0" w:color="auto"/>
              <w:left w:val="nil"/>
              <w:bottom w:val="single" w:sz="4" w:space="0" w:color="auto"/>
              <w:right w:val="single" w:sz="4" w:space="0" w:color="auto"/>
            </w:tcBorders>
            <w:shd w:val="clear" w:color="000000" w:fill="FFFFFF"/>
            <w:noWrap/>
            <w:vAlign w:val="center"/>
          </w:tcPr>
          <w:p w:rsidR="000C7AE6" w:rsidRPr="00F52C69" w:rsidRDefault="000C7AE6" w:rsidP="000C7AE6">
            <w:pPr>
              <w:jc w:val="center"/>
              <w:rPr>
                <w:color w:val="000000"/>
                <w:sz w:val="24"/>
                <w:szCs w:val="24"/>
              </w:rPr>
            </w:pPr>
            <w:r w:rsidRPr="00F52C69">
              <w:rPr>
                <w:color w:val="000000"/>
                <w:sz w:val="24"/>
                <w:szCs w:val="24"/>
              </w:rPr>
              <w:t>Не явка Сотрудников Агента для определения контроля знаний на комиссии Оператора</w:t>
            </w:r>
          </w:p>
        </w:tc>
        <w:tc>
          <w:tcPr>
            <w:tcW w:w="2709" w:type="dxa"/>
            <w:tcBorders>
              <w:top w:val="single" w:sz="4" w:space="0" w:color="auto"/>
              <w:left w:val="nil"/>
              <w:bottom w:val="single" w:sz="4" w:space="0" w:color="auto"/>
              <w:right w:val="single" w:sz="4" w:space="0" w:color="auto"/>
            </w:tcBorders>
            <w:shd w:val="clear" w:color="auto" w:fill="auto"/>
            <w:vAlign w:val="center"/>
          </w:tcPr>
          <w:p w:rsidR="000C7AE6" w:rsidRPr="00F52C69" w:rsidRDefault="000C7AE6" w:rsidP="000C7AE6">
            <w:pPr>
              <w:jc w:val="center"/>
              <w:rPr>
                <w:color w:val="000000"/>
                <w:sz w:val="24"/>
                <w:szCs w:val="24"/>
              </w:rPr>
            </w:pPr>
            <w:r w:rsidRPr="00F52C69">
              <w:rPr>
                <w:color w:val="000000"/>
                <w:sz w:val="24"/>
                <w:szCs w:val="24"/>
              </w:rPr>
              <w:t>500 руб. за неявку каждого продавца Агента</w:t>
            </w:r>
          </w:p>
        </w:tc>
      </w:tr>
      <w:tr w:rsidR="000C7AE6" w:rsidRPr="00347D80" w:rsidTr="000C7AE6">
        <w:trPr>
          <w:trHeight w:val="68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7AE6" w:rsidRDefault="000C7AE6" w:rsidP="000C7AE6">
            <w:pPr>
              <w:jc w:val="center"/>
              <w:rPr>
                <w:color w:val="000000"/>
                <w:sz w:val="24"/>
                <w:szCs w:val="24"/>
              </w:rPr>
            </w:pPr>
            <w:r>
              <w:rPr>
                <w:color w:val="000000"/>
                <w:sz w:val="24"/>
                <w:szCs w:val="24"/>
              </w:rPr>
              <w:t>18</w:t>
            </w:r>
          </w:p>
        </w:tc>
        <w:tc>
          <w:tcPr>
            <w:tcW w:w="7373" w:type="dxa"/>
            <w:tcBorders>
              <w:top w:val="single" w:sz="4" w:space="0" w:color="auto"/>
              <w:left w:val="nil"/>
              <w:bottom w:val="single" w:sz="4" w:space="0" w:color="auto"/>
              <w:right w:val="single" w:sz="4" w:space="0" w:color="auto"/>
            </w:tcBorders>
            <w:shd w:val="clear" w:color="000000" w:fill="FFFFFF"/>
            <w:noWrap/>
            <w:vAlign w:val="center"/>
          </w:tcPr>
          <w:p w:rsidR="000C7AE6" w:rsidRPr="00F52C69" w:rsidRDefault="000C7AE6" w:rsidP="000C7AE6">
            <w:pPr>
              <w:jc w:val="center"/>
              <w:rPr>
                <w:color w:val="000000"/>
                <w:sz w:val="24"/>
                <w:szCs w:val="24"/>
              </w:rPr>
            </w:pPr>
            <w:r w:rsidRPr="00F52C69">
              <w:rPr>
                <w:color w:val="000000"/>
                <w:sz w:val="24"/>
                <w:szCs w:val="24"/>
              </w:rPr>
              <w:t>Отсутствие по вине Агента на всех АТТ SIM-карт продвигаемых тарифных планов Оператора</w:t>
            </w:r>
          </w:p>
        </w:tc>
        <w:tc>
          <w:tcPr>
            <w:tcW w:w="2709" w:type="dxa"/>
            <w:tcBorders>
              <w:top w:val="single" w:sz="4" w:space="0" w:color="auto"/>
              <w:left w:val="nil"/>
              <w:bottom w:val="single" w:sz="4" w:space="0" w:color="auto"/>
              <w:right w:val="single" w:sz="4" w:space="0" w:color="auto"/>
            </w:tcBorders>
            <w:shd w:val="clear" w:color="auto" w:fill="auto"/>
            <w:vAlign w:val="center"/>
          </w:tcPr>
          <w:p w:rsidR="000C7AE6" w:rsidRPr="00F52C69" w:rsidRDefault="000C7AE6" w:rsidP="000C7AE6">
            <w:pPr>
              <w:jc w:val="center"/>
              <w:rPr>
                <w:color w:val="000000"/>
                <w:sz w:val="24"/>
                <w:szCs w:val="24"/>
              </w:rPr>
            </w:pPr>
            <w:r w:rsidRPr="00F52C69">
              <w:rPr>
                <w:color w:val="000000"/>
                <w:sz w:val="24"/>
                <w:szCs w:val="24"/>
              </w:rPr>
              <w:t>5 000 руб.</w:t>
            </w:r>
          </w:p>
        </w:tc>
      </w:tr>
      <w:tr w:rsidR="000C7AE6" w:rsidRPr="00347D80" w:rsidTr="000C7AE6">
        <w:trPr>
          <w:trHeight w:val="749"/>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7AE6" w:rsidRDefault="000C7AE6" w:rsidP="000C7AE6">
            <w:pPr>
              <w:jc w:val="center"/>
              <w:rPr>
                <w:color w:val="000000"/>
                <w:sz w:val="24"/>
                <w:szCs w:val="24"/>
              </w:rPr>
            </w:pPr>
            <w:r>
              <w:rPr>
                <w:color w:val="000000"/>
                <w:sz w:val="24"/>
                <w:szCs w:val="24"/>
              </w:rPr>
              <w:t>19</w:t>
            </w:r>
          </w:p>
        </w:tc>
        <w:tc>
          <w:tcPr>
            <w:tcW w:w="7373" w:type="dxa"/>
            <w:tcBorders>
              <w:top w:val="single" w:sz="4" w:space="0" w:color="auto"/>
              <w:left w:val="nil"/>
              <w:bottom w:val="single" w:sz="4" w:space="0" w:color="auto"/>
              <w:right w:val="single" w:sz="4" w:space="0" w:color="auto"/>
            </w:tcBorders>
            <w:shd w:val="clear" w:color="000000" w:fill="FFFFFF"/>
            <w:noWrap/>
            <w:vAlign w:val="center"/>
          </w:tcPr>
          <w:p w:rsidR="000C7AE6" w:rsidRPr="00F52C69" w:rsidRDefault="000C7AE6" w:rsidP="000C7AE6">
            <w:pPr>
              <w:jc w:val="center"/>
              <w:rPr>
                <w:color w:val="000000"/>
                <w:sz w:val="24"/>
                <w:szCs w:val="24"/>
              </w:rPr>
            </w:pPr>
            <w:r w:rsidRPr="00F52C69">
              <w:rPr>
                <w:color w:val="000000"/>
                <w:sz w:val="24"/>
                <w:szCs w:val="24"/>
              </w:rPr>
              <w:t>Пользование Интернетом либо другими неслужебными программными продуктами на рабочем месте в личных целях, использование телефона во время обслуживания абонентов, чтение книг и занятие другими личными делами</w:t>
            </w:r>
          </w:p>
        </w:tc>
        <w:tc>
          <w:tcPr>
            <w:tcW w:w="2709" w:type="dxa"/>
            <w:tcBorders>
              <w:top w:val="single" w:sz="4" w:space="0" w:color="auto"/>
              <w:left w:val="nil"/>
              <w:bottom w:val="single" w:sz="4" w:space="0" w:color="auto"/>
              <w:right w:val="single" w:sz="4" w:space="0" w:color="auto"/>
            </w:tcBorders>
            <w:shd w:val="clear" w:color="auto" w:fill="auto"/>
            <w:vAlign w:val="center"/>
          </w:tcPr>
          <w:p w:rsidR="000C7AE6" w:rsidRPr="00F52C69" w:rsidRDefault="000C7AE6" w:rsidP="000C7AE6">
            <w:pPr>
              <w:jc w:val="center"/>
              <w:rPr>
                <w:color w:val="000000"/>
                <w:sz w:val="24"/>
                <w:szCs w:val="24"/>
              </w:rPr>
            </w:pPr>
            <w:r w:rsidRPr="00F52C69">
              <w:rPr>
                <w:color w:val="000000"/>
                <w:sz w:val="24"/>
                <w:szCs w:val="24"/>
              </w:rPr>
              <w:t>500 руб.</w:t>
            </w:r>
          </w:p>
        </w:tc>
      </w:tr>
      <w:tr w:rsidR="000C7AE6" w:rsidRPr="00347D80" w:rsidTr="000C7AE6">
        <w:trPr>
          <w:trHeight w:val="83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7AE6" w:rsidRDefault="000C7AE6" w:rsidP="000C7AE6">
            <w:pPr>
              <w:jc w:val="center"/>
              <w:rPr>
                <w:color w:val="000000"/>
                <w:sz w:val="24"/>
                <w:szCs w:val="24"/>
              </w:rPr>
            </w:pPr>
            <w:r>
              <w:rPr>
                <w:color w:val="000000"/>
                <w:sz w:val="24"/>
                <w:szCs w:val="24"/>
              </w:rPr>
              <w:t>20</w:t>
            </w:r>
          </w:p>
        </w:tc>
        <w:tc>
          <w:tcPr>
            <w:tcW w:w="7373" w:type="dxa"/>
            <w:tcBorders>
              <w:top w:val="single" w:sz="4" w:space="0" w:color="auto"/>
              <w:left w:val="nil"/>
              <w:bottom w:val="single" w:sz="4" w:space="0" w:color="auto"/>
              <w:right w:val="single" w:sz="4" w:space="0" w:color="auto"/>
            </w:tcBorders>
            <w:shd w:val="clear" w:color="000000" w:fill="FFFFFF"/>
            <w:noWrap/>
            <w:vAlign w:val="center"/>
          </w:tcPr>
          <w:p w:rsidR="000C7AE6" w:rsidRPr="00F52C69" w:rsidRDefault="000C7AE6" w:rsidP="000C7AE6">
            <w:pPr>
              <w:jc w:val="center"/>
              <w:rPr>
                <w:color w:val="000000"/>
                <w:sz w:val="24"/>
                <w:szCs w:val="24"/>
              </w:rPr>
            </w:pPr>
            <w:r w:rsidRPr="00F52C69">
              <w:rPr>
                <w:color w:val="000000"/>
                <w:sz w:val="24"/>
                <w:szCs w:val="24"/>
              </w:rPr>
              <w:t>Наличие обоснованных претензий на действия сотрудников Агента, в том числе указывающих на некомпетентность сотрудников, резкое, грубое отношение персонала к посетителям, употребление ненормативной лексики, взимание дополнительного комиссионного вознаграждения с абонентов и т.д.</w:t>
            </w:r>
          </w:p>
        </w:tc>
        <w:tc>
          <w:tcPr>
            <w:tcW w:w="2709" w:type="dxa"/>
            <w:tcBorders>
              <w:top w:val="single" w:sz="4" w:space="0" w:color="auto"/>
              <w:left w:val="nil"/>
              <w:bottom w:val="single" w:sz="4" w:space="0" w:color="auto"/>
              <w:right w:val="single" w:sz="4" w:space="0" w:color="auto"/>
            </w:tcBorders>
            <w:shd w:val="clear" w:color="auto" w:fill="auto"/>
            <w:vAlign w:val="center"/>
          </w:tcPr>
          <w:p w:rsidR="000C7AE6" w:rsidRPr="00F52C69" w:rsidRDefault="000C7AE6" w:rsidP="000C7AE6">
            <w:pPr>
              <w:jc w:val="center"/>
              <w:rPr>
                <w:color w:val="000000"/>
                <w:sz w:val="24"/>
                <w:szCs w:val="24"/>
              </w:rPr>
            </w:pPr>
            <w:r w:rsidRPr="00F52C69">
              <w:rPr>
                <w:color w:val="000000"/>
                <w:sz w:val="24"/>
                <w:szCs w:val="24"/>
              </w:rPr>
              <w:t>2 000 руб.</w:t>
            </w:r>
          </w:p>
        </w:tc>
      </w:tr>
      <w:tr w:rsidR="000C7AE6" w:rsidRPr="00347D80" w:rsidTr="000C7AE6">
        <w:trPr>
          <w:trHeight w:val="111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7AE6" w:rsidRDefault="000C7AE6" w:rsidP="000C7AE6">
            <w:pPr>
              <w:jc w:val="center"/>
              <w:rPr>
                <w:color w:val="000000"/>
                <w:sz w:val="24"/>
                <w:szCs w:val="24"/>
              </w:rPr>
            </w:pPr>
            <w:r>
              <w:rPr>
                <w:color w:val="000000"/>
                <w:sz w:val="24"/>
                <w:szCs w:val="24"/>
              </w:rPr>
              <w:t>21</w:t>
            </w:r>
          </w:p>
        </w:tc>
        <w:tc>
          <w:tcPr>
            <w:tcW w:w="7373" w:type="dxa"/>
            <w:tcBorders>
              <w:top w:val="single" w:sz="4" w:space="0" w:color="auto"/>
              <w:left w:val="nil"/>
              <w:bottom w:val="single" w:sz="4" w:space="0" w:color="auto"/>
              <w:right w:val="single" w:sz="4" w:space="0" w:color="auto"/>
            </w:tcBorders>
            <w:shd w:val="clear" w:color="000000" w:fill="FFFFFF"/>
            <w:noWrap/>
            <w:vAlign w:val="center"/>
          </w:tcPr>
          <w:p w:rsidR="000C7AE6" w:rsidRPr="00F52C69" w:rsidRDefault="000C7AE6" w:rsidP="000C7AE6">
            <w:pPr>
              <w:jc w:val="center"/>
              <w:rPr>
                <w:color w:val="000000"/>
                <w:sz w:val="24"/>
                <w:szCs w:val="24"/>
              </w:rPr>
            </w:pPr>
            <w:r w:rsidRPr="00F52C69">
              <w:rPr>
                <w:color w:val="000000"/>
                <w:sz w:val="24"/>
                <w:szCs w:val="24"/>
              </w:rPr>
              <w:t>Вступление в сговор с сотрудниками Оператора с целью извлечения дополнительной несанкционированной прибыли, закрытой информации; сокрытия фактов, влияющих на размер выплат Агенту</w:t>
            </w:r>
          </w:p>
        </w:tc>
        <w:tc>
          <w:tcPr>
            <w:tcW w:w="2709" w:type="dxa"/>
            <w:tcBorders>
              <w:top w:val="single" w:sz="4" w:space="0" w:color="auto"/>
              <w:left w:val="nil"/>
              <w:bottom w:val="single" w:sz="4" w:space="0" w:color="auto"/>
              <w:right w:val="single" w:sz="4" w:space="0" w:color="auto"/>
            </w:tcBorders>
            <w:shd w:val="clear" w:color="auto" w:fill="auto"/>
            <w:vAlign w:val="center"/>
          </w:tcPr>
          <w:p w:rsidR="000C7AE6" w:rsidRPr="00F52C69" w:rsidRDefault="000C7AE6" w:rsidP="000C7AE6">
            <w:pPr>
              <w:jc w:val="center"/>
              <w:rPr>
                <w:color w:val="000000"/>
                <w:sz w:val="24"/>
                <w:szCs w:val="24"/>
              </w:rPr>
            </w:pPr>
            <w:r w:rsidRPr="00F52C69">
              <w:rPr>
                <w:color w:val="000000"/>
                <w:sz w:val="24"/>
                <w:szCs w:val="24"/>
              </w:rPr>
              <w:t>3 000 руб.</w:t>
            </w:r>
          </w:p>
        </w:tc>
      </w:tr>
      <w:tr w:rsidR="000C7AE6" w:rsidRPr="00347D80" w:rsidTr="000C7AE6">
        <w:trPr>
          <w:trHeight w:val="703"/>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7AE6" w:rsidRDefault="000C7AE6" w:rsidP="000C7AE6">
            <w:pPr>
              <w:jc w:val="center"/>
              <w:rPr>
                <w:color w:val="000000"/>
                <w:sz w:val="24"/>
                <w:szCs w:val="24"/>
              </w:rPr>
            </w:pPr>
            <w:r>
              <w:rPr>
                <w:color w:val="000000"/>
                <w:sz w:val="24"/>
                <w:szCs w:val="24"/>
              </w:rPr>
              <w:t>22</w:t>
            </w:r>
          </w:p>
        </w:tc>
        <w:tc>
          <w:tcPr>
            <w:tcW w:w="7373" w:type="dxa"/>
            <w:tcBorders>
              <w:top w:val="single" w:sz="4" w:space="0" w:color="auto"/>
              <w:left w:val="nil"/>
              <w:bottom w:val="single" w:sz="4" w:space="0" w:color="auto"/>
              <w:right w:val="single" w:sz="4" w:space="0" w:color="auto"/>
            </w:tcBorders>
            <w:shd w:val="clear" w:color="000000" w:fill="FFFFFF"/>
            <w:noWrap/>
            <w:vAlign w:val="center"/>
          </w:tcPr>
          <w:p w:rsidR="000C7AE6" w:rsidRPr="00F52C69" w:rsidRDefault="000C7AE6" w:rsidP="000C7AE6">
            <w:pPr>
              <w:jc w:val="center"/>
              <w:rPr>
                <w:color w:val="000000"/>
                <w:sz w:val="24"/>
                <w:szCs w:val="24"/>
              </w:rPr>
            </w:pPr>
            <w:r w:rsidRPr="00F52C69">
              <w:rPr>
                <w:color w:val="000000"/>
                <w:sz w:val="24"/>
                <w:szCs w:val="24"/>
              </w:rPr>
              <w:t>Несвоевременное открытие салона утром и закрытие вечером</w:t>
            </w:r>
          </w:p>
          <w:p w:rsidR="000C7AE6" w:rsidRPr="00F52C69" w:rsidRDefault="000C7AE6" w:rsidP="000C7AE6">
            <w:pPr>
              <w:jc w:val="center"/>
              <w:rPr>
                <w:color w:val="000000"/>
                <w:sz w:val="24"/>
                <w:szCs w:val="24"/>
              </w:rPr>
            </w:pPr>
            <w:r w:rsidRPr="00F52C69">
              <w:rPr>
                <w:color w:val="000000"/>
                <w:sz w:val="24"/>
                <w:szCs w:val="24"/>
              </w:rPr>
              <w:t>(с опозданием более чем на 5 минут)</w:t>
            </w:r>
          </w:p>
        </w:tc>
        <w:tc>
          <w:tcPr>
            <w:tcW w:w="2709" w:type="dxa"/>
            <w:tcBorders>
              <w:top w:val="single" w:sz="4" w:space="0" w:color="auto"/>
              <w:left w:val="nil"/>
              <w:bottom w:val="single" w:sz="4" w:space="0" w:color="auto"/>
              <w:right w:val="single" w:sz="4" w:space="0" w:color="auto"/>
            </w:tcBorders>
            <w:shd w:val="clear" w:color="auto" w:fill="auto"/>
            <w:vAlign w:val="center"/>
          </w:tcPr>
          <w:p w:rsidR="000C7AE6" w:rsidRPr="00F52C69" w:rsidRDefault="000C7AE6" w:rsidP="000C7AE6">
            <w:pPr>
              <w:jc w:val="center"/>
              <w:rPr>
                <w:color w:val="000000"/>
                <w:sz w:val="24"/>
                <w:szCs w:val="24"/>
              </w:rPr>
            </w:pPr>
            <w:r w:rsidRPr="00F52C69">
              <w:rPr>
                <w:color w:val="000000"/>
                <w:sz w:val="24"/>
                <w:szCs w:val="24"/>
              </w:rPr>
              <w:t>1 000 руб.</w:t>
            </w:r>
          </w:p>
        </w:tc>
      </w:tr>
      <w:tr w:rsidR="000C7AE6" w:rsidRPr="00347D80" w:rsidTr="000C7AE6">
        <w:trPr>
          <w:trHeight w:val="86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7AE6" w:rsidRDefault="000C7AE6" w:rsidP="000C7AE6">
            <w:pPr>
              <w:jc w:val="center"/>
              <w:rPr>
                <w:color w:val="000000"/>
                <w:sz w:val="24"/>
                <w:szCs w:val="24"/>
              </w:rPr>
            </w:pPr>
            <w:r>
              <w:rPr>
                <w:color w:val="000000"/>
                <w:sz w:val="24"/>
                <w:szCs w:val="24"/>
              </w:rPr>
              <w:t>23</w:t>
            </w:r>
          </w:p>
        </w:tc>
        <w:tc>
          <w:tcPr>
            <w:tcW w:w="7373" w:type="dxa"/>
            <w:tcBorders>
              <w:top w:val="single" w:sz="4" w:space="0" w:color="auto"/>
              <w:left w:val="nil"/>
              <w:bottom w:val="single" w:sz="4" w:space="0" w:color="auto"/>
              <w:right w:val="single" w:sz="4" w:space="0" w:color="auto"/>
            </w:tcBorders>
            <w:shd w:val="clear" w:color="000000" w:fill="FFFFFF"/>
            <w:noWrap/>
            <w:vAlign w:val="center"/>
          </w:tcPr>
          <w:p w:rsidR="000C7AE6" w:rsidRPr="00F52C69" w:rsidRDefault="000C7AE6" w:rsidP="000C7AE6">
            <w:pPr>
              <w:jc w:val="center"/>
              <w:rPr>
                <w:color w:val="000000"/>
                <w:sz w:val="24"/>
                <w:szCs w:val="24"/>
              </w:rPr>
            </w:pPr>
            <w:r w:rsidRPr="00F52C69">
              <w:rPr>
                <w:color w:val="000000"/>
                <w:sz w:val="24"/>
                <w:szCs w:val="24"/>
              </w:rPr>
              <w:t xml:space="preserve">Отсутствие фирменных атрибутов Оператора в </w:t>
            </w:r>
            <w:proofErr w:type="spellStart"/>
            <w:r w:rsidRPr="00F52C69">
              <w:rPr>
                <w:color w:val="000000"/>
                <w:sz w:val="24"/>
                <w:szCs w:val="24"/>
              </w:rPr>
              <w:t>дресс</w:t>
            </w:r>
            <w:proofErr w:type="spellEnd"/>
            <w:r w:rsidRPr="00F52C69">
              <w:rPr>
                <w:color w:val="000000"/>
                <w:sz w:val="24"/>
                <w:szCs w:val="24"/>
              </w:rPr>
              <w:t>-коде сотрудника Агента</w:t>
            </w:r>
          </w:p>
        </w:tc>
        <w:tc>
          <w:tcPr>
            <w:tcW w:w="2709" w:type="dxa"/>
            <w:tcBorders>
              <w:top w:val="single" w:sz="4" w:space="0" w:color="auto"/>
              <w:left w:val="nil"/>
              <w:bottom w:val="single" w:sz="4" w:space="0" w:color="auto"/>
              <w:right w:val="single" w:sz="4" w:space="0" w:color="auto"/>
            </w:tcBorders>
            <w:shd w:val="clear" w:color="auto" w:fill="auto"/>
            <w:vAlign w:val="center"/>
          </w:tcPr>
          <w:p w:rsidR="000C7AE6" w:rsidRPr="00F52C69" w:rsidRDefault="000C7AE6" w:rsidP="000C7AE6">
            <w:pPr>
              <w:jc w:val="center"/>
              <w:rPr>
                <w:color w:val="000000"/>
                <w:sz w:val="24"/>
                <w:szCs w:val="24"/>
              </w:rPr>
            </w:pPr>
            <w:r w:rsidRPr="00F52C69">
              <w:rPr>
                <w:color w:val="000000"/>
                <w:sz w:val="24"/>
                <w:szCs w:val="24"/>
              </w:rPr>
              <w:t>1 000 руб.</w:t>
            </w:r>
          </w:p>
        </w:tc>
      </w:tr>
      <w:tr w:rsidR="000C7AE6" w:rsidRPr="00347D80" w:rsidTr="000C7AE6">
        <w:trPr>
          <w:trHeight w:val="947"/>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7AE6" w:rsidRDefault="000C7AE6" w:rsidP="000C7AE6">
            <w:pPr>
              <w:jc w:val="center"/>
              <w:rPr>
                <w:color w:val="000000"/>
                <w:sz w:val="24"/>
                <w:szCs w:val="24"/>
              </w:rPr>
            </w:pPr>
            <w:r>
              <w:rPr>
                <w:color w:val="000000"/>
                <w:sz w:val="24"/>
                <w:szCs w:val="24"/>
              </w:rPr>
              <w:t>24</w:t>
            </w:r>
          </w:p>
        </w:tc>
        <w:tc>
          <w:tcPr>
            <w:tcW w:w="7373" w:type="dxa"/>
            <w:tcBorders>
              <w:top w:val="single" w:sz="4" w:space="0" w:color="auto"/>
              <w:left w:val="nil"/>
              <w:bottom w:val="single" w:sz="4" w:space="0" w:color="auto"/>
              <w:right w:val="single" w:sz="4" w:space="0" w:color="auto"/>
            </w:tcBorders>
            <w:shd w:val="clear" w:color="000000" w:fill="FFFFFF"/>
            <w:noWrap/>
            <w:vAlign w:val="center"/>
          </w:tcPr>
          <w:p w:rsidR="000C7AE6" w:rsidRPr="00F52C69" w:rsidRDefault="000C7AE6" w:rsidP="000C7AE6">
            <w:pPr>
              <w:jc w:val="center"/>
              <w:rPr>
                <w:color w:val="000000"/>
                <w:sz w:val="24"/>
                <w:szCs w:val="24"/>
              </w:rPr>
            </w:pPr>
            <w:r w:rsidRPr="00F52C69">
              <w:rPr>
                <w:color w:val="000000"/>
                <w:sz w:val="24"/>
                <w:szCs w:val="24"/>
              </w:rPr>
              <w:t>Любые повреждения торгового оборудования, предоставляемого Агенту на основании агентского договора для осуществления деятельности</w:t>
            </w:r>
          </w:p>
        </w:tc>
        <w:tc>
          <w:tcPr>
            <w:tcW w:w="2709" w:type="dxa"/>
            <w:tcBorders>
              <w:top w:val="single" w:sz="4" w:space="0" w:color="auto"/>
              <w:left w:val="nil"/>
              <w:bottom w:val="single" w:sz="4" w:space="0" w:color="auto"/>
              <w:right w:val="single" w:sz="4" w:space="0" w:color="auto"/>
            </w:tcBorders>
            <w:shd w:val="clear" w:color="auto" w:fill="auto"/>
            <w:vAlign w:val="center"/>
          </w:tcPr>
          <w:p w:rsidR="000C7AE6" w:rsidRPr="00F52C69" w:rsidRDefault="000C7AE6" w:rsidP="000C7AE6">
            <w:pPr>
              <w:jc w:val="center"/>
              <w:rPr>
                <w:color w:val="000000"/>
                <w:sz w:val="24"/>
                <w:szCs w:val="24"/>
              </w:rPr>
            </w:pPr>
            <w:r w:rsidRPr="00F52C69">
              <w:rPr>
                <w:color w:val="000000"/>
                <w:sz w:val="24"/>
                <w:szCs w:val="24"/>
              </w:rPr>
              <w:t>30% от стоимости товара с учетом износа</w:t>
            </w:r>
          </w:p>
        </w:tc>
      </w:tr>
      <w:tr w:rsidR="000C7AE6" w:rsidRPr="00347D80" w:rsidTr="000C7AE6">
        <w:trPr>
          <w:trHeight w:val="56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7AE6" w:rsidRDefault="000C7AE6" w:rsidP="000C7AE6">
            <w:pPr>
              <w:jc w:val="center"/>
              <w:rPr>
                <w:color w:val="000000"/>
                <w:sz w:val="24"/>
                <w:szCs w:val="24"/>
              </w:rPr>
            </w:pPr>
            <w:r>
              <w:rPr>
                <w:color w:val="000000"/>
                <w:sz w:val="24"/>
                <w:szCs w:val="24"/>
              </w:rPr>
              <w:t>25</w:t>
            </w:r>
          </w:p>
        </w:tc>
        <w:tc>
          <w:tcPr>
            <w:tcW w:w="7373" w:type="dxa"/>
            <w:tcBorders>
              <w:top w:val="single" w:sz="4" w:space="0" w:color="auto"/>
              <w:left w:val="nil"/>
              <w:bottom w:val="single" w:sz="4" w:space="0" w:color="auto"/>
              <w:right w:val="single" w:sz="4" w:space="0" w:color="auto"/>
            </w:tcBorders>
            <w:shd w:val="clear" w:color="000000" w:fill="FFFFFF"/>
            <w:noWrap/>
            <w:vAlign w:val="center"/>
          </w:tcPr>
          <w:p w:rsidR="000C7AE6" w:rsidRPr="00F52C69" w:rsidRDefault="000C7AE6" w:rsidP="000C7AE6">
            <w:pPr>
              <w:jc w:val="center"/>
              <w:rPr>
                <w:color w:val="000000"/>
                <w:sz w:val="24"/>
                <w:szCs w:val="24"/>
              </w:rPr>
            </w:pPr>
            <w:r>
              <w:rPr>
                <w:sz w:val="24"/>
                <w:szCs w:val="24"/>
              </w:rPr>
              <w:t>Размещение и продажа н</w:t>
            </w:r>
            <w:r w:rsidRPr="0050794E">
              <w:rPr>
                <w:sz w:val="24"/>
                <w:szCs w:val="24"/>
              </w:rPr>
              <w:t xml:space="preserve">а АТТ </w:t>
            </w:r>
            <w:proofErr w:type="spellStart"/>
            <w:r w:rsidRPr="0050794E">
              <w:rPr>
                <w:sz w:val="24"/>
                <w:szCs w:val="24"/>
              </w:rPr>
              <w:t>sim</w:t>
            </w:r>
            <w:proofErr w:type="spellEnd"/>
            <w:r w:rsidRPr="0050794E">
              <w:rPr>
                <w:sz w:val="24"/>
                <w:szCs w:val="24"/>
              </w:rPr>
              <w:t>-карт, карт экспресс оплаты и оборудования других сотовых операторов либо товаров с логотипом других сотовых операторов.</w:t>
            </w:r>
          </w:p>
        </w:tc>
        <w:tc>
          <w:tcPr>
            <w:tcW w:w="2709" w:type="dxa"/>
            <w:tcBorders>
              <w:top w:val="single" w:sz="4" w:space="0" w:color="auto"/>
              <w:left w:val="nil"/>
              <w:bottom w:val="single" w:sz="4" w:space="0" w:color="auto"/>
              <w:right w:val="single" w:sz="4" w:space="0" w:color="auto"/>
            </w:tcBorders>
            <w:shd w:val="clear" w:color="auto" w:fill="auto"/>
            <w:vAlign w:val="center"/>
          </w:tcPr>
          <w:p w:rsidR="000C7AE6" w:rsidRPr="00F52C69" w:rsidRDefault="000C7AE6" w:rsidP="000C7AE6">
            <w:pPr>
              <w:jc w:val="center"/>
              <w:rPr>
                <w:color w:val="000000"/>
                <w:sz w:val="24"/>
                <w:szCs w:val="24"/>
              </w:rPr>
            </w:pPr>
            <w:r w:rsidRPr="00F52C69">
              <w:rPr>
                <w:color w:val="000000"/>
                <w:sz w:val="24"/>
                <w:szCs w:val="24"/>
              </w:rPr>
              <w:t>1 000 руб.</w:t>
            </w:r>
          </w:p>
        </w:tc>
      </w:tr>
      <w:tr w:rsidR="000C7AE6" w:rsidRPr="00347D80" w:rsidTr="000C7AE6">
        <w:trPr>
          <w:trHeight w:val="97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7AE6" w:rsidRDefault="000C7AE6" w:rsidP="000C7AE6">
            <w:pPr>
              <w:jc w:val="center"/>
              <w:rPr>
                <w:color w:val="000000"/>
                <w:sz w:val="24"/>
                <w:szCs w:val="24"/>
              </w:rPr>
            </w:pPr>
            <w:r>
              <w:rPr>
                <w:color w:val="000000"/>
                <w:sz w:val="24"/>
                <w:szCs w:val="24"/>
              </w:rPr>
              <w:t>26</w:t>
            </w:r>
          </w:p>
        </w:tc>
        <w:tc>
          <w:tcPr>
            <w:tcW w:w="7373" w:type="dxa"/>
            <w:tcBorders>
              <w:top w:val="single" w:sz="4" w:space="0" w:color="auto"/>
              <w:left w:val="nil"/>
              <w:bottom w:val="single" w:sz="4" w:space="0" w:color="auto"/>
              <w:right w:val="single" w:sz="4" w:space="0" w:color="auto"/>
            </w:tcBorders>
            <w:shd w:val="clear" w:color="000000" w:fill="FFFFFF"/>
            <w:noWrap/>
            <w:vAlign w:val="center"/>
          </w:tcPr>
          <w:p w:rsidR="000C7AE6" w:rsidRPr="00F52C69" w:rsidRDefault="000C7AE6" w:rsidP="000C7AE6">
            <w:pPr>
              <w:jc w:val="center"/>
              <w:rPr>
                <w:color w:val="000000"/>
                <w:sz w:val="24"/>
                <w:szCs w:val="24"/>
              </w:rPr>
            </w:pPr>
            <w:r>
              <w:rPr>
                <w:sz w:val="24"/>
                <w:szCs w:val="24"/>
              </w:rPr>
              <w:t xml:space="preserve">Оформление договора </w:t>
            </w:r>
            <w:r w:rsidRPr="006E5100">
              <w:rPr>
                <w:color w:val="000000"/>
                <w:sz w:val="24"/>
                <w:szCs w:val="24"/>
              </w:rPr>
              <w:t xml:space="preserve">на предоставление услуг подвижной радиотелефонной связи </w:t>
            </w:r>
            <w:r>
              <w:rPr>
                <w:color w:val="000000"/>
                <w:sz w:val="24"/>
                <w:szCs w:val="24"/>
              </w:rPr>
              <w:t xml:space="preserve">по недействительному паспорту, без проверки на </w:t>
            </w:r>
            <w:r w:rsidRPr="00E33900">
              <w:rPr>
                <w:color w:val="000000"/>
                <w:sz w:val="28"/>
                <w:szCs w:val="28"/>
              </w:rPr>
              <w:t xml:space="preserve">сайте </w:t>
            </w:r>
            <w:r w:rsidRPr="003D6214">
              <w:rPr>
                <w:b/>
                <w:sz w:val="24"/>
                <w:szCs w:val="24"/>
              </w:rPr>
              <w:t>http://сервисы.гувм.мвд.рф/</w:t>
            </w:r>
            <w:r w:rsidRPr="003D6214">
              <w:rPr>
                <w:b/>
                <w:sz w:val="28"/>
                <w:szCs w:val="28"/>
              </w:rPr>
              <w:t xml:space="preserve"> </w:t>
            </w:r>
            <w:r w:rsidRPr="00E33900">
              <w:rPr>
                <w:color w:val="000000"/>
                <w:sz w:val="28"/>
                <w:szCs w:val="28"/>
              </w:rPr>
              <w:t>(</w:t>
            </w:r>
            <w:r w:rsidRPr="004A235A">
              <w:rPr>
                <w:color w:val="000000"/>
                <w:sz w:val="24"/>
                <w:szCs w:val="24"/>
              </w:rPr>
              <w:t>п.3.1.3)</w:t>
            </w:r>
            <w:r>
              <w:rPr>
                <w:color w:val="000000"/>
                <w:sz w:val="24"/>
                <w:szCs w:val="24"/>
              </w:rPr>
              <w:t>.</w:t>
            </w:r>
          </w:p>
        </w:tc>
        <w:tc>
          <w:tcPr>
            <w:tcW w:w="2709" w:type="dxa"/>
            <w:tcBorders>
              <w:top w:val="single" w:sz="4" w:space="0" w:color="auto"/>
              <w:left w:val="nil"/>
              <w:bottom w:val="single" w:sz="4" w:space="0" w:color="auto"/>
              <w:right w:val="single" w:sz="4" w:space="0" w:color="auto"/>
            </w:tcBorders>
            <w:shd w:val="clear" w:color="auto" w:fill="auto"/>
            <w:vAlign w:val="center"/>
          </w:tcPr>
          <w:p w:rsidR="000C7AE6" w:rsidRPr="00F52C69" w:rsidRDefault="000C7AE6" w:rsidP="000C7AE6">
            <w:pPr>
              <w:jc w:val="center"/>
              <w:rPr>
                <w:color w:val="000000"/>
                <w:sz w:val="24"/>
                <w:szCs w:val="24"/>
              </w:rPr>
            </w:pPr>
            <w:r>
              <w:rPr>
                <w:color w:val="000000"/>
                <w:sz w:val="24"/>
                <w:szCs w:val="24"/>
              </w:rPr>
              <w:t>500 руб</w:t>
            </w:r>
            <w:r w:rsidR="00E94E73">
              <w:rPr>
                <w:color w:val="000000"/>
                <w:sz w:val="24"/>
                <w:szCs w:val="24"/>
              </w:rPr>
              <w:t>.</w:t>
            </w:r>
          </w:p>
        </w:tc>
      </w:tr>
      <w:tr w:rsidR="000C7AE6" w:rsidRPr="00347D80" w:rsidTr="000C7AE6">
        <w:trPr>
          <w:trHeight w:val="126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7AE6" w:rsidRDefault="000C7AE6" w:rsidP="000C7AE6">
            <w:pPr>
              <w:jc w:val="center"/>
              <w:rPr>
                <w:color w:val="000000"/>
                <w:sz w:val="24"/>
                <w:szCs w:val="24"/>
              </w:rPr>
            </w:pPr>
            <w:r>
              <w:rPr>
                <w:color w:val="000000"/>
                <w:sz w:val="24"/>
                <w:szCs w:val="24"/>
              </w:rPr>
              <w:lastRenderedPageBreak/>
              <w:t>27</w:t>
            </w:r>
          </w:p>
        </w:tc>
        <w:tc>
          <w:tcPr>
            <w:tcW w:w="7373" w:type="dxa"/>
            <w:tcBorders>
              <w:top w:val="single" w:sz="4" w:space="0" w:color="auto"/>
              <w:left w:val="nil"/>
              <w:bottom w:val="single" w:sz="4" w:space="0" w:color="auto"/>
              <w:right w:val="single" w:sz="4" w:space="0" w:color="auto"/>
            </w:tcBorders>
            <w:shd w:val="clear" w:color="000000" w:fill="FFFFFF"/>
            <w:noWrap/>
            <w:vAlign w:val="center"/>
          </w:tcPr>
          <w:p w:rsidR="000C7AE6" w:rsidRPr="0044684F" w:rsidRDefault="000C7AE6" w:rsidP="000C7AE6">
            <w:pPr>
              <w:jc w:val="center"/>
              <w:rPr>
                <w:strike/>
                <w:color w:val="000000"/>
                <w:sz w:val="24"/>
                <w:szCs w:val="24"/>
                <w:highlight w:val="yellow"/>
              </w:rPr>
            </w:pPr>
            <w:r>
              <w:rPr>
                <w:sz w:val="24"/>
                <w:szCs w:val="24"/>
              </w:rPr>
              <w:t xml:space="preserve">Причинение </w:t>
            </w:r>
            <w:r w:rsidRPr="00A7428D">
              <w:rPr>
                <w:sz w:val="24"/>
                <w:szCs w:val="24"/>
              </w:rPr>
              <w:t>ущерба имущественным интересам и деловому авторитету Оператора своей деятельностью, а также деятельностью третьих лиц, привлеченных Агентом для исполнения поручений, связанных с исполнением настоящего Договора.</w:t>
            </w:r>
            <w:r w:rsidR="008212A3">
              <w:rPr>
                <w:sz w:val="24"/>
                <w:szCs w:val="24"/>
              </w:rPr>
              <w:t xml:space="preserve"> ( 3.1.28</w:t>
            </w:r>
            <w:r w:rsidRPr="00A7428D">
              <w:rPr>
                <w:sz w:val="24"/>
                <w:szCs w:val="24"/>
              </w:rPr>
              <w:t>.</w:t>
            </w:r>
            <w:r>
              <w:rPr>
                <w:sz w:val="24"/>
                <w:szCs w:val="24"/>
              </w:rPr>
              <w:t>).</w:t>
            </w:r>
          </w:p>
        </w:tc>
        <w:tc>
          <w:tcPr>
            <w:tcW w:w="2709" w:type="dxa"/>
            <w:tcBorders>
              <w:top w:val="single" w:sz="4" w:space="0" w:color="auto"/>
              <w:left w:val="nil"/>
              <w:bottom w:val="single" w:sz="4" w:space="0" w:color="auto"/>
              <w:right w:val="single" w:sz="4" w:space="0" w:color="auto"/>
            </w:tcBorders>
            <w:shd w:val="clear" w:color="auto" w:fill="auto"/>
            <w:vAlign w:val="center"/>
          </w:tcPr>
          <w:p w:rsidR="000C7AE6" w:rsidRPr="0044684F" w:rsidRDefault="000C7AE6" w:rsidP="000C7AE6">
            <w:pPr>
              <w:pStyle w:val="af2"/>
              <w:tabs>
                <w:tab w:val="left" w:pos="0"/>
              </w:tabs>
              <w:ind w:left="0"/>
              <w:jc w:val="center"/>
              <w:rPr>
                <w:strike/>
                <w:color w:val="000000"/>
                <w:sz w:val="24"/>
                <w:szCs w:val="24"/>
                <w:highlight w:val="yellow"/>
              </w:rPr>
            </w:pPr>
            <w:r>
              <w:rPr>
                <w:color w:val="000000"/>
                <w:sz w:val="24"/>
                <w:szCs w:val="24"/>
              </w:rPr>
              <w:t>500 руб</w:t>
            </w:r>
            <w:r w:rsidR="005B1E35">
              <w:rPr>
                <w:color w:val="000000"/>
                <w:sz w:val="24"/>
                <w:szCs w:val="24"/>
              </w:rPr>
              <w:t xml:space="preserve">. </w:t>
            </w:r>
            <w:r>
              <w:rPr>
                <w:color w:val="000000"/>
                <w:sz w:val="24"/>
                <w:szCs w:val="24"/>
              </w:rPr>
              <w:t>/ сумма ущерба</w:t>
            </w:r>
          </w:p>
        </w:tc>
      </w:tr>
      <w:tr w:rsidR="000C7AE6" w:rsidRPr="00347D80" w:rsidTr="000C7AE6">
        <w:trPr>
          <w:trHeight w:val="98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7AE6" w:rsidRDefault="000C7AE6" w:rsidP="000C7AE6">
            <w:pPr>
              <w:jc w:val="center"/>
              <w:rPr>
                <w:color w:val="000000"/>
                <w:sz w:val="24"/>
                <w:szCs w:val="24"/>
              </w:rPr>
            </w:pPr>
            <w:r>
              <w:rPr>
                <w:color w:val="000000"/>
                <w:sz w:val="24"/>
                <w:szCs w:val="24"/>
              </w:rPr>
              <w:t>28</w:t>
            </w:r>
          </w:p>
        </w:tc>
        <w:tc>
          <w:tcPr>
            <w:tcW w:w="7373" w:type="dxa"/>
            <w:tcBorders>
              <w:top w:val="single" w:sz="4" w:space="0" w:color="auto"/>
              <w:left w:val="nil"/>
              <w:bottom w:val="single" w:sz="4" w:space="0" w:color="auto"/>
              <w:right w:val="single" w:sz="4" w:space="0" w:color="auto"/>
            </w:tcBorders>
            <w:shd w:val="clear" w:color="000000" w:fill="FFFFFF"/>
            <w:noWrap/>
            <w:vAlign w:val="center"/>
          </w:tcPr>
          <w:p w:rsidR="000C7AE6" w:rsidRPr="000815CA" w:rsidRDefault="000C7AE6" w:rsidP="000C7AE6">
            <w:pPr>
              <w:jc w:val="center"/>
              <w:rPr>
                <w:color w:val="000000"/>
                <w:sz w:val="24"/>
                <w:szCs w:val="24"/>
              </w:rPr>
            </w:pPr>
            <w:r w:rsidRPr="006E5100">
              <w:rPr>
                <w:sz w:val="24"/>
                <w:szCs w:val="24"/>
              </w:rPr>
              <w:t xml:space="preserve">Получение Агентом (включая его работников) в процессе выполнения своих обязательств по настоящему Договору выгоды от клиентов и абонентов Оператора в любой форме, не предусмотренной сторонами в настоящем Договоре, в результате действий Агента (или его работников) при выполнении своих обязательств по настоящему </w:t>
            </w:r>
            <w:r w:rsidRPr="00A503E2">
              <w:rPr>
                <w:sz w:val="24"/>
                <w:szCs w:val="24"/>
              </w:rPr>
              <w:t>Договору. (п.4.6.)</w:t>
            </w:r>
          </w:p>
        </w:tc>
        <w:tc>
          <w:tcPr>
            <w:tcW w:w="2709" w:type="dxa"/>
            <w:tcBorders>
              <w:top w:val="single" w:sz="4" w:space="0" w:color="auto"/>
              <w:left w:val="nil"/>
              <w:bottom w:val="single" w:sz="4" w:space="0" w:color="auto"/>
              <w:right w:val="single" w:sz="4" w:space="0" w:color="auto"/>
            </w:tcBorders>
            <w:shd w:val="clear" w:color="auto" w:fill="auto"/>
            <w:vAlign w:val="center"/>
          </w:tcPr>
          <w:p w:rsidR="000C7AE6" w:rsidRDefault="000C7AE6" w:rsidP="000C7AE6">
            <w:pPr>
              <w:jc w:val="center"/>
              <w:rPr>
                <w:color w:val="000000"/>
                <w:sz w:val="24"/>
                <w:szCs w:val="24"/>
              </w:rPr>
            </w:pPr>
            <w:r>
              <w:rPr>
                <w:color w:val="000000"/>
                <w:sz w:val="24"/>
                <w:szCs w:val="24"/>
              </w:rPr>
              <w:t>Сумма ущерба в полном объеме</w:t>
            </w:r>
          </w:p>
        </w:tc>
      </w:tr>
      <w:tr w:rsidR="000C7AE6" w:rsidRPr="00347D80" w:rsidTr="000C7AE6">
        <w:trPr>
          <w:trHeight w:val="98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7AE6" w:rsidRDefault="000C7AE6" w:rsidP="000C7AE6">
            <w:pPr>
              <w:jc w:val="center"/>
              <w:rPr>
                <w:color w:val="000000"/>
                <w:sz w:val="24"/>
                <w:szCs w:val="24"/>
              </w:rPr>
            </w:pPr>
            <w:r>
              <w:rPr>
                <w:color w:val="000000"/>
                <w:sz w:val="24"/>
                <w:szCs w:val="24"/>
              </w:rPr>
              <w:t>29</w:t>
            </w:r>
          </w:p>
        </w:tc>
        <w:tc>
          <w:tcPr>
            <w:tcW w:w="7373" w:type="dxa"/>
            <w:tcBorders>
              <w:top w:val="single" w:sz="4" w:space="0" w:color="auto"/>
              <w:left w:val="nil"/>
              <w:bottom w:val="single" w:sz="4" w:space="0" w:color="auto"/>
              <w:right w:val="single" w:sz="4" w:space="0" w:color="auto"/>
            </w:tcBorders>
            <w:shd w:val="clear" w:color="000000" w:fill="FFFFFF"/>
            <w:noWrap/>
            <w:vAlign w:val="center"/>
          </w:tcPr>
          <w:p w:rsidR="000C7AE6" w:rsidRDefault="000C7AE6" w:rsidP="000C7AE6">
            <w:pPr>
              <w:jc w:val="center"/>
              <w:rPr>
                <w:sz w:val="24"/>
                <w:szCs w:val="24"/>
              </w:rPr>
            </w:pPr>
            <w:r w:rsidRPr="006E5100">
              <w:rPr>
                <w:color w:val="000000"/>
                <w:sz w:val="24"/>
                <w:szCs w:val="24"/>
              </w:rPr>
              <w:t xml:space="preserve">Оформление договора на предоставление услуг подвижной радиотелефонной связи без </w:t>
            </w:r>
            <w:r>
              <w:rPr>
                <w:color w:val="000000"/>
                <w:sz w:val="24"/>
                <w:szCs w:val="24"/>
              </w:rPr>
              <w:t>ведома и согласия абонента при поступлении письменной претензии в Компанию.</w:t>
            </w:r>
          </w:p>
        </w:tc>
        <w:tc>
          <w:tcPr>
            <w:tcW w:w="2709" w:type="dxa"/>
            <w:tcBorders>
              <w:top w:val="single" w:sz="4" w:space="0" w:color="auto"/>
              <w:left w:val="nil"/>
              <w:bottom w:val="single" w:sz="4" w:space="0" w:color="auto"/>
              <w:right w:val="single" w:sz="4" w:space="0" w:color="auto"/>
            </w:tcBorders>
            <w:shd w:val="clear" w:color="auto" w:fill="auto"/>
            <w:vAlign w:val="center"/>
          </w:tcPr>
          <w:p w:rsidR="000C7AE6" w:rsidRPr="00F52C69" w:rsidRDefault="000C7AE6" w:rsidP="000C7AE6">
            <w:pPr>
              <w:jc w:val="center"/>
              <w:rPr>
                <w:color w:val="000000"/>
                <w:sz w:val="24"/>
                <w:szCs w:val="24"/>
              </w:rPr>
            </w:pPr>
            <w:r>
              <w:rPr>
                <w:color w:val="000000"/>
                <w:sz w:val="24"/>
                <w:szCs w:val="24"/>
              </w:rPr>
              <w:t>5000 руб.</w:t>
            </w:r>
          </w:p>
        </w:tc>
      </w:tr>
      <w:tr w:rsidR="000C7AE6" w:rsidRPr="00347D80" w:rsidTr="000C7AE6">
        <w:trPr>
          <w:trHeight w:val="98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7AE6" w:rsidRDefault="000C7AE6" w:rsidP="000C7AE6">
            <w:pPr>
              <w:jc w:val="center"/>
              <w:rPr>
                <w:color w:val="000000"/>
                <w:sz w:val="24"/>
                <w:szCs w:val="24"/>
              </w:rPr>
            </w:pPr>
            <w:r>
              <w:rPr>
                <w:color w:val="000000"/>
                <w:sz w:val="24"/>
                <w:szCs w:val="24"/>
              </w:rPr>
              <w:t>30</w:t>
            </w:r>
          </w:p>
        </w:tc>
        <w:tc>
          <w:tcPr>
            <w:tcW w:w="7373" w:type="dxa"/>
            <w:tcBorders>
              <w:top w:val="single" w:sz="4" w:space="0" w:color="auto"/>
              <w:left w:val="nil"/>
              <w:bottom w:val="single" w:sz="4" w:space="0" w:color="auto"/>
              <w:right w:val="single" w:sz="4" w:space="0" w:color="auto"/>
            </w:tcBorders>
            <w:shd w:val="clear" w:color="000000" w:fill="FFFFFF"/>
            <w:noWrap/>
            <w:vAlign w:val="center"/>
          </w:tcPr>
          <w:p w:rsidR="000C7AE6" w:rsidRDefault="000C7AE6" w:rsidP="000C7AE6">
            <w:pPr>
              <w:jc w:val="center"/>
              <w:rPr>
                <w:sz w:val="24"/>
                <w:szCs w:val="24"/>
              </w:rPr>
            </w:pPr>
            <w:r>
              <w:rPr>
                <w:color w:val="000000"/>
                <w:sz w:val="24"/>
                <w:szCs w:val="24"/>
              </w:rPr>
              <w:t>Закрытие АТТ ранее срока выхода АТТ на точку безубыточности.</w:t>
            </w:r>
          </w:p>
        </w:tc>
        <w:tc>
          <w:tcPr>
            <w:tcW w:w="2709" w:type="dxa"/>
            <w:tcBorders>
              <w:top w:val="single" w:sz="4" w:space="0" w:color="auto"/>
              <w:left w:val="nil"/>
              <w:bottom w:val="single" w:sz="4" w:space="0" w:color="auto"/>
              <w:right w:val="single" w:sz="4" w:space="0" w:color="auto"/>
            </w:tcBorders>
            <w:shd w:val="clear" w:color="auto" w:fill="auto"/>
            <w:vAlign w:val="center"/>
          </w:tcPr>
          <w:p w:rsidR="000C7AE6" w:rsidRDefault="000C7AE6" w:rsidP="000C7AE6">
            <w:pPr>
              <w:jc w:val="center"/>
              <w:rPr>
                <w:color w:val="000000"/>
                <w:sz w:val="24"/>
                <w:szCs w:val="24"/>
              </w:rPr>
            </w:pPr>
            <w:r>
              <w:rPr>
                <w:color w:val="000000"/>
                <w:sz w:val="24"/>
                <w:szCs w:val="24"/>
              </w:rPr>
              <w:t xml:space="preserve">Разница между Расходами Оператора на организацию открытия АТТ и начислениями подключенных </w:t>
            </w:r>
            <w:proofErr w:type="gramStart"/>
            <w:r>
              <w:rPr>
                <w:color w:val="000000"/>
                <w:sz w:val="24"/>
                <w:szCs w:val="24"/>
              </w:rPr>
              <w:t>абонентов(</w:t>
            </w:r>
            <w:proofErr w:type="gramEnd"/>
            <w:r>
              <w:rPr>
                <w:color w:val="000000"/>
                <w:sz w:val="24"/>
                <w:szCs w:val="24"/>
              </w:rPr>
              <w:t>после удержания выплат Агенту за периоды).</w:t>
            </w:r>
          </w:p>
        </w:tc>
      </w:tr>
    </w:tbl>
    <w:p w:rsidR="00D8116C" w:rsidRDefault="00D8116C" w:rsidP="00E25682">
      <w:pPr>
        <w:jc w:val="both"/>
      </w:pPr>
      <w:r w:rsidRPr="006842E5">
        <w:t>*Суммы штрафов НДС не облагаются.</w:t>
      </w:r>
    </w:p>
    <w:p w:rsidR="000C7AE6" w:rsidRPr="004E5E8D" w:rsidRDefault="000C7AE6" w:rsidP="00E25682">
      <w:pPr>
        <w:jc w:val="both"/>
      </w:pPr>
    </w:p>
    <w:p w:rsidR="00D8116C" w:rsidRPr="00D8116C" w:rsidRDefault="00D8116C" w:rsidP="00E25682">
      <w:pPr>
        <w:ind w:right="396"/>
        <w:jc w:val="both"/>
        <w:rPr>
          <w:sz w:val="24"/>
          <w:szCs w:val="24"/>
        </w:rPr>
      </w:pPr>
      <w:r w:rsidRPr="00D8116C">
        <w:rPr>
          <w:sz w:val="24"/>
          <w:szCs w:val="24"/>
        </w:rPr>
        <w:t xml:space="preserve">1. Наступление обстоятельств, которые влекут за собой наложение Оператором штрафа на </w:t>
      </w:r>
      <w:r>
        <w:rPr>
          <w:sz w:val="24"/>
          <w:szCs w:val="24"/>
        </w:rPr>
        <w:t>Агента за нарушения</w:t>
      </w:r>
      <w:r w:rsidRPr="00D8116C">
        <w:rPr>
          <w:sz w:val="24"/>
          <w:szCs w:val="24"/>
        </w:rPr>
        <w:t xml:space="preserve">, определяется представителями Оператора в ходе </w:t>
      </w:r>
      <w:r>
        <w:rPr>
          <w:sz w:val="24"/>
          <w:szCs w:val="24"/>
        </w:rPr>
        <w:t>анализа работы Агента за прошедший отчетный период и наличие обоснованных фактов нарушений</w:t>
      </w:r>
      <w:r w:rsidRPr="00D8116C">
        <w:rPr>
          <w:sz w:val="24"/>
          <w:szCs w:val="24"/>
        </w:rPr>
        <w:t>.</w:t>
      </w:r>
    </w:p>
    <w:p w:rsidR="00355D47" w:rsidRPr="00355D47" w:rsidRDefault="00D8116C" w:rsidP="00E25682">
      <w:pPr>
        <w:ind w:right="396"/>
        <w:jc w:val="both"/>
        <w:rPr>
          <w:sz w:val="24"/>
          <w:szCs w:val="24"/>
        </w:rPr>
      </w:pPr>
      <w:r w:rsidRPr="00D8116C">
        <w:rPr>
          <w:sz w:val="24"/>
          <w:szCs w:val="24"/>
        </w:rPr>
        <w:t xml:space="preserve">2. </w:t>
      </w:r>
      <w:r w:rsidRPr="005743F6">
        <w:rPr>
          <w:sz w:val="24"/>
          <w:szCs w:val="24"/>
        </w:rPr>
        <w:t>Сумма вознаграждения</w:t>
      </w:r>
      <w:r w:rsidRPr="00D8116C">
        <w:rPr>
          <w:sz w:val="24"/>
          <w:szCs w:val="24"/>
        </w:rPr>
        <w:t xml:space="preserve"> рассчитывается как разность между установленными согласно </w:t>
      </w:r>
      <w:r>
        <w:rPr>
          <w:sz w:val="24"/>
          <w:szCs w:val="24"/>
        </w:rPr>
        <w:t xml:space="preserve">Приложения </w:t>
      </w:r>
      <w:r w:rsidR="006842E5">
        <w:rPr>
          <w:sz w:val="24"/>
          <w:szCs w:val="24"/>
        </w:rPr>
        <w:t>№</w:t>
      </w:r>
      <w:r>
        <w:rPr>
          <w:sz w:val="24"/>
          <w:szCs w:val="24"/>
        </w:rPr>
        <w:t xml:space="preserve">1 настоящего </w:t>
      </w:r>
      <w:r w:rsidR="006842E5">
        <w:rPr>
          <w:sz w:val="24"/>
          <w:szCs w:val="24"/>
        </w:rPr>
        <w:t>Д</w:t>
      </w:r>
      <w:r>
        <w:rPr>
          <w:sz w:val="24"/>
          <w:szCs w:val="24"/>
        </w:rPr>
        <w:t xml:space="preserve">оговора </w:t>
      </w:r>
      <w:r w:rsidRPr="00D8116C">
        <w:rPr>
          <w:sz w:val="24"/>
          <w:szCs w:val="24"/>
        </w:rPr>
        <w:t xml:space="preserve">суммами вознаграждения и общей суммой штрафов за прошедший отчетный период. </w:t>
      </w:r>
    </w:p>
    <w:p w:rsidR="004E5E8D" w:rsidRDefault="00355D47" w:rsidP="00355D47">
      <w:pPr>
        <w:jc w:val="center"/>
        <w:outlineLvl w:val="0"/>
        <w:rPr>
          <w:sz w:val="24"/>
          <w:szCs w:val="24"/>
        </w:rPr>
      </w:pPr>
      <w:r>
        <w:rPr>
          <w:sz w:val="24"/>
          <w:szCs w:val="24"/>
        </w:rPr>
        <w:tab/>
      </w:r>
    </w:p>
    <w:p w:rsidR="00355D47" w:rsidRDefault="00355D47" w:rsidP="00355D47">
      <w:pPr>
        <w:jc w:val="center"/>
        <w:outlineLvl w:val="0"/>
        <w:rPr>
          <w:b/>
          <w:sz w:val="24"/>
          <w:szCs w:val="24"/>
        </w:rPr>
      </w:pPr>
      <w:r w:rsidRPr="00507FAE">
        <w:rPr>
          <w:b/>
          <w:sz w:val="24"/>
          <w:szCs w:val="24"/>
        </w:rPr>
        <w:t>Подписи Сторон:</w:t>
      </w:r>
    </w:p>
    <w:p w:rsidR="004E5E8D" w:rsidRDefault="004E5E8D" w:rsidP="00355D47">
      <w:pPr>
        <w:outlineLvl w:val="0"/>
        <w:rPr>
          <w:sz w:val="24"/>
          <w:szCs w:val="24"/>
        </w:rPr>
      </w:pPr>
    </w:p>
    <w:p w:rsidR="00F32C0B" w:rsidRPr="006E5100" w:rsidRDefault="00F32C0B" w:rsidP="00F32C0B">
      <w:pPr>
        <w:ind w:firstLine="680"/>
        <w:rPr>
          <w:sz w:val="24"/>
          <w:szCs w:val="24"/>
        </w:rPr>
      </w:pPr>
      <w:r w:rsidRPr="006E5100">
        <w:rPr>
          <w:sz w:val="24"/>
          <w:szCs w:val="24"/>
        </w:rPr>
        <w:t>от Оператора</w:t>
      </w:r>
      <w:r w:rsidRPr="006E5100">
        <w:rPr>
          <w:sz w:val="24"/>
          <w:szCs w:val="24"/>
        </w:rPr>
        <w:tab/>
      </w:r>
      <w:r w:rsidRPr="006E5100">
        <w:rPr>
          <w:sz w:val="24"/>
          <w:szCs w:val="24"/>
        </w:rPr>
        <w:tab/>
      </w:r>
      <w:r w:rsidRPr="006E5100">
        <w:rPr>
          <w:sz w:val="24"/>
          <w:szCs w:val="24"/>
        </w:rPr>
        <w:tab/>
      </w:r>
      <w:r w:rsidRPr="006E5100">
        <w:rPr>
          <w:sz w:val="24"/>
          <w:szCs w:val="24"/>
        </w:rPr>
        <w:tab/>
      </w:r>
      <w:r w:rsidRPr="006E5100">
        <w:rPr>
          <w:sz w:val="24"/>
          <w:szCs w:val="24"/>
        </w:rPr>
        <w:tab/>
        <w:t xml:space="preserve">от Агента </w:t>
      </w:r>
    </w:p>
    <w:p w:rsidR="00F32C0B" w:rsidRPr="006E5100" w:rsidRDefault="00F32C0B" w:rsidP="00F32C0B">
      <w:pPr>
        <w:rPr>
          <w:sz w:val="24"/>
          <w:szCs w:val="24"/>
        </w:rPr>
      </w:pPr>
    </w:p>
    <w:p w:rsidR="00F32C0B" w:rsidRPr="006E5100" w:rsidRDefault="00F32C0B" w:rsidP="00F32C0B">
      <w:pPr>
        <w:outlineLvl w:val="0"/>
        <w:rPr>
          <w:sz w:val="24"/>
          <w:szCs w:val="24"/>
        </w:rPr>
      </w:pPr>
      <w:r w:rsidRPr="006E5100">
        <w:rPr>
          <w:sz w:val="24"/>
          <w:szCs w:val="24"/>
        </w:rPr>
        <w:t>Генеральный директор</w:t>
      </w:r>
      <w:r w:rsidRPr="006E5100">
        <w:rPr>
          <w:sz w:val="24"/>
          <w:szCs w:val="24"/>
        </w:rPr>
        <w:tab/>
      </w:r>
      <w:r w:rsidRPr="006E5100">
        <w:rPr>
          <w:sz w:val="24"/>
          <w:szCs w:val="24"/>
        </w:rPr>
        <w:tab/>
      </w:r>
      <w:r w:rsidRPr="006E5100">
        <w:rPr>
          <w:sz w:val="24"/>
          <w:szCs w:val="24"/>
        </w:rPr>
        <w:tab/>
      </w:r>
      <w:r w:rsidRPr="006E5100">
        <w:rPr>
          <w:sz w:val="24"/>
          <w:szCs w:val="24"/>
        </w:rPr>
        <w:tab/>
      </w:r>
    </w:p>
    <w:p w:rsidR="00F32C0B" w:rsidRPr="006E5100" w:rsidRDefault="00F32C0B" w:rsidP="00F32C0B">
      <w:pPr>
        <w:outlineLvl w:val="0"/>
        <w:rPr>
          <w:sz w:val="24"/>
          <w:szCs w:val="24"/>
        </w:rPr>
      </w:pPr>
      <w:r w:rsidRPr="006E5100">
        <w:rPr>
          <w:sz w:val="26"/>
          <w:szCs w:val="26"/>
        </w:rPr>
        <w:t>ООО «ТМТ»</w:t>
      </w:r>
      <w:r w:rsidRPr="006E5100">
        <w:rPr>
          <w:sz w:val="24"/>
          <w:szCs w:val="24"/>
        </w:rPr>
        <w:tab/>
      </w:r>
      <w:r w:rsidRPr="006E5100">
        <w:rPr>
          <w:sz w:val="24"/>
          <w:szCs w:val="24"/>
        </w:rPr>
        <w:tab/>
      </w:r>
      <w:r w:rsidRPr="006E5100">
        <w:rPr>
          <w:sz w:val="24"/>
          <w:szCs w:val="24"/>
        </w:rPr>
        <w:tab/>
      </w:r>
      <w:r w:rsidRPr="006E5100">
        <w:rPr>
          <w:sz w:val="24"/>
          <w:szCs w:val="24"/>
        </w:rPr>
        <w:tab/>
      </w:r>
    </w:p>
    <w:p w:rsidR="00F32C0B" w:rsidRPr="006E5100" w:rsidRDefault="00F32C0B" w:rsidP="00F32C0B">
      <w:pPr>
        <w:rPr>
          <w:sz w:val="24"/>
          <w:szCs w:val="24"/>
        </w:rPr>
      </w:pPr>
      <w:r w:rsidRPr="006E5100">
        <w:rPr>
          <w:sz w:val="24"/>
          <w:szCs w:val="24"/>
        </w:rPr>
        <w:t xml:space="preserve"> _____________ /</w:t>
      </w:r>
      <w:r>
        <w:rPr>
          <w:sz w:val="24"/>
          <w:szCs w:val="24"/>
        </w:rPr>
        <w:t>_________________</w:t>
      </w:r>
      <w:r w:rsidRPr="006E5100">
        <w:rPr>
          <w:sz w:val="24"/>
          <w:szCs w:val="24"/>
        </w:rPr>
        <w:t xml:space="preserve"> /</w:t>
      </w:r>
      <w:r w:rsidRPr="006E5100">
        <w:rPr>
          <w:sz w:val="24"/>
          <w:szCs w:val="24"/>
        </w:rPr>
        <w:tab/>
      </w:r>
      <w:r w:rsidRPr="006E5100">
        <w:rPr>
          <w:sz w:val="24"/>
          <w:szCs w:val="24"/>
        </w:rPr>
        <w:tab/>
      </w:r>
      <w:r w:rsidRPr="006E5100">
        <w:rPr>
          <w:sz w:val="24"/>
          <w:szCs w:val="24"/>
        </w:rPr>
        <w:tab/>
        <w:t>________________ / _______________/</w:t>
      </w:r>
    </w:p>
    <w:p w:rsidR="00F32C0B" w:rsidRPr="006E5100" w:rsidRDefault="00F32C0B" w:rsidP="00F32C0B">
      <w:pPr>
        <w:rPr>
          <w:sz w:val="24"/>
          <w:szCs w:val="24"/>
        </w:rPr>
      </w:pPr>
      <w:proofErr w:type="spellStart"/>
      <w:r w:rsidRPr="006E5100">
        <w:rPr>
          <w:sz w:val="24"/>
          <w:szCs w:val="24"/>
        </w:rPr>
        <w:t>м.п</w:t>
      </w:r>
      <w:proofErr w:type="spellEnd"/>
      <w:r w:rsidRPr="006E5100">
        <w:rPr>
          <w:sz w:val="24"/>
          <w:szCs w:val="24"/>
        </w:rPr>
        <w:t>.</w:t>
      </w:r>
      <w:r w:rsidRPr="006E5100">
        <w:rPr>
          <w:sz w:val="24"/>
          <w:szCs w:val="24"/>
        </w:rPr>
        <w:tab/>
      </w:r>
      <w:r w:rsidRPr="006E5100">
        <w:rPr>
          <w:sz w:val="24"/>
          <w:szCs w:val="24"/>
        </w:rPr>
        <w:tab/>
      </w:r>
      <w:r w:rsidRPr="006E5100">
        <w:rPr>
          <w:sz w:val="24"/>
          <w:szCs w:val="24"/>
        </w:rPr>
        <w:tab/>
      </w:r>
      <w:r w:rsidRPr="006E5100">
        <w:rPr>
          <w:sz w:val="24"/>
          <w:szCs w:val="24"/>
        </w:rPr>
        <w:tab/>
      </w:r>
      <w:r w:rsidRPr="006E5100">
        <w:rPr>
          <w:sz w:val="24"/>
          <w:szCs w:val="24"/>
        </w:rPr>
        <w:tab/>
      </w:r>
      <w:r w:rsidRPr="006E5100">
        <w:rPr>
          <w:sz w:val="24"/>
          <w:szCs w:val="24"/>
        </w:rPr>
        <w:tab/>
      </w:r>
      <w:r w:rsidRPr="006E5100">
        <w:rPr>
          <w:sz w:val="24"/>
          <w:szCs w:val="24"/>
        </w:rPr>
        <w:tab/>
      </w:r>
      <w:proofErr w:type="spellStart"/>
      <w:r w:rsidRPr="006E5100">
        <w:rPr>
          <w:sz w:val="24"/>
          <w:szCs w:val="24"/>
        </w:rPr>
        <w:t>м.п</w:t>
      </w:r>
      <w:proofErr w:type="spellEnd"/>
      <w:r w:rsidRPr="006E5100">
        <w:rPr>
          <w:sz w:val="24"/>
          <w:szCs w:val="24"/>
        </w:rPr>
        <w:t>.</w:t>
      </w:r>
    </w:p>
    <w:p w:rsidR="004954AC" w:rsidRPr="004954AC" w:rsidRDefault="003636AB" w:rsidP="004954AC">
      <w:pPr>
        <w:pageBreakBefore/>
        <w:ind w:left="720"/>
        <w:jc w:val="right"/>
        <w:rPr>
          <w:b/>
          <w:bCs/>
          <w:sz w:val="24"/>
          <w:szCs w:val="24"/>
        </w:rPr>
      </w:pPr>
      <w:r>
        <w:rPr>
          <w:b/>
          <w:bCs/>
          <w:sz w:val="24"/>
          <w:szCs w:val="24"/>
        </w:rPr>
        <w:lastRenderedPageBreak/>
        <w:t>П</w:t>
      </w:r>
      <w:r w:rsidR="004954AC" w:rsidRPr="004954AC">
        <w:rPr>
          <w:b/>
          <w:bCs/>
          <w:sz w:val="24"/>
          <w:szCs w:val="24"/>
        </w:rPr>
        <w:t>риложение №1</w:t>
      </w:r>
      <w:r w:rsidR="004264FE">
        <w:rPr>
          <w:b/>
          <w:bCs/>
          <w:sz w:val="24"/>
          <w:szCs w:val="24"/>
        </w:rPr>
        <w:t>1</w:t>
      </w:r>
    </w:p>
    <w:p w:rsidR="004954AC" w:rsidRDefault="004954AC" w:rsidP="004954AC">
      <w:pPr>
        <w:pStyle w:val="1"/>
        <w:numPr>
          <w:ilvl w:val="0"/>
          <w:numId w:val="0"/>
        </w:numPr>
        <w:ind w:left="360"/>
        <w:jc w:val="left"/>
        <w:rPr>
          <w:szCs w:val="24"/>
        </w:rPr>
      </w:pPr>
      <w:r w:rsidRPr="00507FAE">
        <w:rPr>
          <w:szCs w:val="24"/>
        </w:rPr>
        <w:t xml:space="preserve">к агентскому договору №_____________от </w:t>
      </w:r>
      <w:r w:rsidR="00033A4E">
        <w:rPr>
          <w:szCs w:val="24"/>
        </w:rPr>
        <w:t>___________20__</w:t>
      </w:r>
      <w:r w:rsidRPr="00507FAE">
        <w:rPr>
          <w:szCs w:val="24"/>
        </w:rPr>
        <w:t>г.</w:t>
      </w:r>
    </w:p>
    <w:p w:rsidR="004954AC" w:rsidRPr="004954AC" w:rsidRDefault="004954AC" w:rsidP="004954AC">
      <w:pPr>
        <w:rPr>
          <w:sz w:val="24"/>
          <w:szCs w:val="24"/>
        </w:rPr>
      </w:pPr>
    </w:p>
    <w:p w:rsidR="004954AC" w:rsidRPr="004954AC" w:rsidRDefault="004954AC" w:rsidP="004954AC">
      <w:pPr>
        <w:jc w:val="center"/>
        <w:rPr>
          <w:b/>
          <w:bCs/>
        </w:rPr>
      </w:pPr>
      <w:r w:rsidRPr="004954AC">
        <w:rPr>
          <w:b/>
          <w:bCs/>
        </w:rPr>
        <w:t>Форма</w:t>
      </w:r>
    </w:p>
    <w:p w:rsidR="004954AC" w:rsidRPr="004954AC" w:rsidRDefault="004954AC" w:rsidP="004954AC">
      <w:pPr>
        <w:jc w:val="center"/>
        <w:rPr>
          <w:b/>
        </w:rPr>
      </w:pPr>
      <w:r w:rsidRPr="004954AC">
        <w:rPr>
          <w:b/>
        </w:rPr>
        <w:t>«Акт о выявленных нарушениях»</w:t>
      </w:r>
    </w:p>
    <w:p w:rsidR="004954AC" w:rsidRPr="004954AC" w:rsidRDefault="004954AC" w:rsidP="004954AC">
      <w:pPr>
        <w:jc w:val="center"/>
        <w:rPr>
          <w:b/>
        </w:rPr>
      </w:pPr>
    </w:p>
    <w:p w:rsidR="004954AC" w:rsidRPr="004954AC" w:rsidRDefault="004954AC" w:rsidP="004954AC">
      <w:pPr>
        <w:jc w:val="both"/>
        <w:rPr>
          <w:iCs/>
        </w:rPr>
      </w:pPr>
      <w:r w:rsidRPr="004954AC">
        <w:rPr>
          <w:iCs/>
        </w:rPr>
        <w:t>г. ________________</w:t>
      </w:r>
      <w:r w:rsidRPr="004954AC">
        <w:rPr>
          <w:iCs/>
        </w:rPr>
        <w:tab/>
        <w:t xml:space="preserve">        </w:t>
      </w:r>
      <w:r w:rsidRPr="004954AC">
        <w:rPr>
          <w:iCs/>
        </w:rPr>
        <w:tab/>
      </w:r>
      <w:r w:rsidRPr="004954AC">
        <w:rPr>
          <w:iCs/>
        </w:rPr>
        <w:tab/>
        <w:t xml:space="preserve">                                            “ ___ ”   ___________   20__г.</w:t>
      </w:r>
    </w:p>
    <w:p w:rsidR="004954AC" w:rsidRPr="004954AC" w:rsidRDefault="004954AC" w:rsidP="004954AC">
      <w:pPr>
        <w:jc w:val="both"/>
        <w:rPr>
          <w:iCs/>
        </w:rPr>
      </w:pPr>
    </w:p>
    <w:p w:rsidR="004954AC" w:rsidRPr="004954AC" w:rsidRDefault="004954AC" w:rsidP="004954AC">
      <w:pPr>
        <w:jc w:val="both"/>
        <w:rPr>
          <w:iCs/>
        </w:rPr>
      </w:pPr>
    </w:p>
    <w:p w:rsidR="004954AC" w:rsidRPr="004954AC" w:rsidRDefault="004954AC" w:rsidP="004954AC">
      <w:pPr>
        <w:spacing w:line="360" w:lineRule="auto"/>
        <w:jc w:val="both"/>
      </w:pPr>
      <w:r w:rsidRPr="004954AC">
        <w:t xml:space="preserve">В Торговой Точке </w:t>
      </w:r>
      <w:r w:rsidR="003636AB">
        <w:t>Агента</w:t>
      </w:r>
      <w:r w:rsidRPr="004954AC">
        <w:t xml:space="preserve"> по адресу ____________________ «__» ______ 20__г. были выявлены следующие нарушения: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roofErr w:type="gramStart"/>
      <w:r w:rsidRPr="004954AC">
        <w:t>_ .</w:t>
      </w:r>
      <w:proofErr w:type="gramEnd"/>
    </w:p>
    <w:p w:rsidR="004954AC" w:rsidRPr="004954AC" w:rsidRDefault="004954AC" w:rsidP="004954AC">
      <w:pPr>
        <w:jc w:val="both"/>
      </w:pPr>
      <w:r w:rsidRPr="004954AC">
        <w:t xml:space="preserve">Акт </w:t>
      </w:r>
      <w:r w:rsidR="00190FDC" w:rsidRPr="004954AC">
        <w:t xml:space="preserve">подписали: </w:t>
      </w:r>
      <w:r w:rsidR="00190FDC" w:rsidRPr="004954AC">
        <w:tab/>
      </w:r>
      <w:r w:rsidRPr="004954AC">
        <w:tab/>
      </w:r>
      <w:r w:rsidRPr="004954AC">
        <w:tab/>
      </w:r>
      <w:r w:rsidRPr="004954AC">
        <w:tab/>
      </w:r>
      <w:r w:rsidRPr="004954AC">
        <w:tab/>
      </w:r>
      <w:r w:rsidRPr="004954AC">
        <w:tab/>
      </w:r>
      <w:r w:rsidRPr="004954AC">
        <w:tab/>
        <w:t>ДД/ММ/ГГГГ</w:t>
      </w:r>
    </w:p>
    <w:p w:rsidR="004954AC" w:rsidRPr="004954AC" w:rsidRDefault="004954AC" w:rsidP="004954AC"/>
    <w:tbl>
      <w:tblPr>
        <w:tblW w:w="0" w:type="auto"/>
        <w:tblInd w:w="108" w:type="dxa"/>
        <w:tblLook w:val="0000" w:firstRow="0" w:lastRow="0" w:firstColumn="0" w:lastColumn="0" w:noHBand="0" w:noVBand="0"/>
      </w:tblPr>
      <w:tblGrid>
        <w:gridCol w:w="4785"/>
        <w:gridCol w:w="4786"/>
      </w:tblGrid>
      <w:tr w:rsidR="004954AC" w:rsidRPr="004954AC" w:rsidTr="004416BD">
        <w:trPr>
          <w:trHeight w:val="1136"/>
        </w:trPr>
        <w:tc>
          <w:tcPr>
            <w:tcW w:w="4785" w:type="dxa"/>
          </w:tcPr>
          <w:p w:rsidR="004954AC" w:rsidRPr="004954AC" w:rsidRDefault="004954AC" w:rsidP="004954AC">
            <w:pPr>
              <w:pBdr>
                <w:bottom w:val="single" w:sz="12" w:space="1" w:color="auto"/>
              </w:pBdr>
              <w:jc w:val="both"/>
            </w:pPr>
          </w:p>
          <w:p w:rsidR="004954AC" w:rsidRPr="004954AC" w:rsidRDefault="004954AC" w:rsidP="004954AC">
            <w:pPr>
              <w:pBdr>
                <w:bottom w:val="single" w:sz="12" w:space="1" w:color="auto"/>
              </w:pBdr>
              <w:jc w:val="both"/>
            </w:pPr>
            <w:r w:rsidRPr="004954AC">
              <w:t xml:space="preserve">     </w:t>
            </w:r>
          </w:p>
          <w:p w:rsidR="004954AC" w:rsidRPr="004954AC" w:rsidRDefault="004954AC" w:rsidP="004954AC">
            <w:pPr>
              <w:jc w:val="both"/>
            </w:pPr>
            <w:r w:rsidRPr="004954AC">
              <w:t>(подпись)</w:t>
            </w:r>
          </w:p>
          <w:p w:rsidR="004954AC" w:rsidRPr="004954AC" w:rsidRDefault="004954AC" w:rsidP="004954AC">
            <w:r w:rsidRPr="004954AC">
              <w:t>М.П.</w:t>
            </w:r>
          </w:p>
        </w:tc>
        <w:tc>
          <w:tcPr>
            <w:tcW w:w="4786" w:type="dxa"/>
          </w:tcPr>
          <w:p w:rsidR="004954AC" w:rsidRPr="004954AC" w:rsidRDefault="004954AC" w:rsidP="004954AC">
            <w:pPr>
              <w:pBdr>
                <w:bottom w:val="single" w:sz="12" w:space="1" w:color="auto"/>
              </w:pBdr>
              <w:jc w:val="both"/>
            </w:pPr>
          </w:p>
          <w:p w:rsidR="004954AC" w:rsidRPr="004954AC" w:rsidRDefault="004954AC" w:rsidP="004954AC">
            <w:pPr>
              <w:pBdr>
                <w:bottom w:val="single" w:sz="12" w:space="1" w:color="auto"/>
              </w:pBdr>
              <w:jc w:val="both"/>
            </w:pPr>
          </w:p>
          <w:p w:rsidR="004954AC" w:rsidRPr="004954AC" w:rsidRDefault="004954AC" w:rsidP="004954AC">
            <w:pPr>
              <w:jc w:val="both"/>
            </w:pPr>
            <w:r w:rsidRPr="004954AC">
              <w:t>(подпись)</w:t>
            </w:r>
          </w:p>
          <w:p w:rsidR="004954AC" w:rsidRPr="004954AC" w:rsidRDefault="004954AC" w:rsidP="004954AC">
            <w:r w:rsidRPr="004954AC">
              <w:t>М.П.</w:t>
            </w:r>
          </w:p>
          <w:p w:rsidR="004954AC" w:rsidRPr="004954AC" w:rsidRDefault="004954AC" w:rsidP="004954AC"/>
        </w:tc>
      </w:tr>
    </w:tbl>
    <w:p w:rsidR="004954AC" w:rsidRDefault="004954AC" w:rsidP="004954AC">
      <w:pPr>
        <w:jc w:val="center"/>
        <w:outlineLvl w:val="0"/>
        <w:rPr>
          <w:b/>
          <w:sz w:val="24"/>
          <w:szCs w:val="24"/>
        </w:rPr>
      </w:pPr>
      <w:r w:rsidRPr="00507FAE">
        <w:rPr>
          <w:b/>
          <w:sz w:val="24"/>
          <w:szCs w:val="24"/>
        </w:rPr>
        <w:t>Подписи Сторон:</w:t>
      </w:r>
    </w:p>
    <w:p w:rsidR="004954AC" w:rsidRDefault="004954AC" w:rsidP="004954AC">
      <w:pPr>
        <w:outlineLvl w:val="0"/>
        <w:rPr>
          <w:sz w:val="24"/>
          <w:szCs w:val="24"/>
        </w:rPr>
      </w:pPr>
    </w:p>
    <w:p w:rsidR="00F32C0B" w:rsidRPr="006E5100" w:rsidRDefault="00F32C0B" w:rsidP="00F32C0B">
      <w:pPr>
        <w:ind w:firstLine="680"/>
        <w:rPr>
          <w:sz w:val="24"/>
          <w:szCs w:val="24"/>
        </w:rPr>
      </w:pPr>
      <w:r w:rsidRPr="006E5100">
        <w:rPr>
          <w:sz w:val="24"/>
          <w:szCs w:val="24"/>
        </w:rPr>
        <w:t>от Оператора</w:t>
      </w:r>
      <w:r w:rsidRPr="006E5100">
        <w:rPr>
          <w:sz w:val="24"/>
          <w:szCs w:val="24"/>
        </w:rPr>
        <w:tab/>
      </w:r>
      <w:r w:rsidRPr="006E5100">
        <w:rPr>
          <w:sz w:val="24"/>
          <w:szCs w:val="24"/>
        </w:rPr>
        <w:tab/>
      </w:r>
      <w:r w:rsidRPr="006E5100">
        <w:rPr>
          <w:sz w:val="24"/>
          <w:szCs w:val="24"/>
        </w:rPr>
        <w:tab/>
      </w:r>
      <w:r w:rsidRPr="006E5100">
        <w:rPr>
          <w:sz w:val="24"/>
          <w:szCs w:val="24"/>
        </w:rPr>
        <w:tab/>
      </w:r>
      <w:r w:rsidRPr="006E5100">
        <w:rPr>
          <w:sz w:val="24"/>
          <w:szCs w:val="24"/>
        </w:rPr>
        <w:tab/>
        <w:t xml:space="preserve">от Агента </w:t>
      </w:r>
    </w:p>
    <w:p w:rsidR="00F32C0B" w:rsidRPr="006E5100" w:rsidRDefault="00F32C0B" w:rsidP="00F32C0B">
      <w:pPr>
        <w:rPr>
          <w:sz w:val="24"/>
          <w:szCs w:val="24"/>
        </w:rPr>
      </w:pPr>
    </w:p>
    <w:p w:rsidR="00F32C0B" w:rsidRPr="006E5100" w:rsidRDefault="00F32C0B" w:rsidP="00F32C0B">
      <w:pPr>
        <w:outlineLvl w:val="0"/>
        <w:rPr>
          <w:sz w:val="24"/>
          <w:szCs w:val="24"/>
        </w:rPr>
      </w:pPr>
      <w:r w:rsidRPr="006E5100">
        <w:rPr>
          <w:sz w:val="24"/>
          <w:szCs w:val="24"/>
        </w:rPr>
        <w:t>Генеральный директор</w:t>
      </w:r>
      <w:r w:rsidRPr="006E5100">
        <w:rPr>
          <w:sz w:val="24"/>
          <w:szCs w:val="24"/>
        </w:rPr>
        <w:tab/>
      </w:r>
      <w:r w:rsidRPr="006E5100">
        <w:rPr>
          <w:sz w:val="24"/>
          <w:szCs w:val="24"/>
        </w:rPr>
        <w:tab/>
      </w:r>
      <w:r w:rsidRPr="006E5100">
        <w:rPr>
          <w:sz w:val="24"/>
          <w:szCs w:val="24"/>
        </w:rPr>
        <w:tab/>
      </w:r>
      <w:r w:rsidRPr="006E5100">
        <w:rPr>
          <w:sz w:val="24"/>
          <w:szCs w:val="24"/>
        </w:rPr>
        <w:tab/>
      </w:r>
    </w:p>
    <w:p w:rsidR="00F32C0B" w:rsidRPr="006E5100" w:rsidRDefault="00F32C0B" w:rsidP="00F32C0B">
      <w:pPr>
        <w:outlineLvl w:val="0"/>
        <w:rPr>
          <w:sz w:val="24"/>
          <w:szCs w:val="24"/>
        </w:rPr>
      </w:pPr>
      <w:r w:rsidRPr="006E5100">
        <w:rPr>
          <w:sz w:val="26"/>
          <w:szCs w:val="26"/>
        </w:rPr>
        <w:t>ООО «ТМТ»</w:t>
      </w:r>
      <w:r w:rsidRPr="006E5100">
        <w:rPr>
          <w:sz w:val="24"/>
          <w:szCs w:val="24"/>
        </w:rPr>
        <w:tab/>
      </w:r>
      <w:r w:rsidRPr="006E5100">
        <w:rPr>
          <w:sz w:val="24"/>
          <w:szCs w:val="24"/>
        </w:rPr>
        <w:tab/>
      </w:r>
      <w:r w:rsidRPr="006E5100">
        <w:rPr>
          <w:sz w:val="24"/>
          <w:szCs w:val="24"/>
        </w:rPr>
        <w:tab/>
      </w:r>
      <w:r w:rsidRPr="006E5100">
        <w:rPr>
          <w:sz w:val="24"/>
          <w:szCs w:val="24"/>
        </w:rPr>
        <w:tab/>
      </w:r>
    </w:p>
    <w:p w:rsidR="00F32C0B" w:rsidRPr="006E5100" w:rsidRDefault="00F32C0B" w:rsidP="00F32C0B">
      <w:pPr>
        <w:rPr>
          <w:sz w:val="24"/>
          <w:szCs w:val="24"/>
        </w:rPr>
      </w:pPr>
      <w:r w:rsidRPr="006E5100">
        <w:rPr>
          <w:sz w:val="24"/>
          <w:szCs w:val="24"/>
        </w:rPr>
        <w:t xml:space="preserve"> _____________ /</w:t>
      </w:r>
      <w:r>
        <w:rPr>
          <w:sz w:val="24"/>
          <w:szCs w:val="24"/>
        </w:rPr>
        <w:t>_________________</w:t>
      </w:r>
      <w:r w:rsidRPr="006E5100">
        <w:rPr>
          <w:sz w:val="24"/>
          <w:szCs w:val="24"/>
        </w:rPr>
        <w:t xml:space="preserve"> /</w:t>
      </w:r>
      <w:r w:rsidRPr="006E5100">
        <w:rPr>
          <w:sz w:val="24"/>
          <w:szCs w:val="24"/>
        </w:rPr>
        <w:tab/>
      </w:r>
      <w:r w:rsidRPr="006E5100">
        <w:rPr>
          <w:sz w:val="24"/>
          <w:szCs w:val="24"/>
        </w:rPr>
        <w:tab/>
      </w:r>
      <w:r w:rsidRPr="006E5100">
        <w:rPr>
          <w:sz w:val="24"/>
          <w:szCs w:val="24"/>
        </w:rPr>
        <w:tab/>
        <w:t>________________ / _______________/</w:t>
      </w:r>
    </w:p>
    <w:p w:rsidR="00F32C0B" w:rsidRPr="006E5100" w:rsidRDefault="00F32C0B" w:rsidP="00F32C0B">
      <w:pPr>
        <w:rPr>
          <w:sz w:val="24"/>
          <w:szCs w:val="24"/>
        </w:rPr>
      </w:pPr>
      <w:proofErr w:type="spellStart"/>
      <w:r w:rsidRPr="006E5100">
        <w:rPr>
          <w:sz w:val="24"/>
          <w:szCs w:val="24"/>
        </w:rPr>
        <w:t>м.п</w:t>
      </w:r>
      <w:proofErr w:type="spellEnd"/>
      <w:r w:rsidRPr="006E5100">
        <w:rPr>
          <w:sz w:val="24"/>
          <w:szCs w:val="24"/>
        </w:rPr>
        <w:t>.</w:t>
      </w:r>
      <w:r w:rsidRPr="006E5100">
        <w:rPr>
          <w:sz w:val="24"/>
          <w:szCs w:val="24"/>
        </w:rPr>
        <w:tab/>
      </w:r>
      <w:r w:rsidRPr="006E5100">
        <w:rPr>
          <w:sz w:val="24"/>
          <w:szCs w:val="24"/>
        </w:rPr>
        <w:tab/>
      </w:r>
      <w:r w:rsidRPr="006E5100">
        <w:rPr>
          <w:sz w:val="24"/>
          <w:szCs w:val="24"/>
        </w:rPr>
        <w:tab/>
      </w:r>
      <w:r w:rsidRPr="006E5100">
        <w:rPr>
          <w:sz w:val="24"/>
          <w:szCs w:val="24"/>
        </w:rPr>
        <w:tab/>
      </w:r>
      <w:r w:rsidRPr="006E5100">
        <w:rPr>
          <w:sz w:val="24"/>
          <w:szCs w:val="24"/>
        </w:rPr>
        <w:tab/>
      </w:r>
      <w:r w:rsidRPr="006E5100">
        <w:rPr>
          <w:sz w:val="24"/>
          <w:szCs w:val="24"/>
        </w:rPr>
        <w:tab/>
      </w:r>
      <w:r w:rsidRPr="006E5100">
        <w:rPr>
          <w:sz w:val="24"/>
          <w:szCs w:val="24"/>
        </w:rPr>
        <w:tab/>
      </w:r>
      <w:proofErr w:type="spellStart"/>
      <w:r w:rsidRPr="006E5100">
        <w:rPr>
          <w:sz w:val="24"/>
          <w:szCs w:val="24"/>
        </w:rPr>
        <w:t>м.п</w:t>
      </w:r>
      <w:proofErr w:type="spellEnd"/>
      <w:r w:rsidRPr="006E5100">
        <w:rPr>
          <w:sz w:val="24"/>
          <w:szCs w:val="24"/>
        </w:rPr>
        <w:t>.</w:t>
      </w:r>
    </w:p>
    <w:p w:rsidR="004954AC" w:rsidRDefault="004954AC" w:rsidP="004954AC">
      <w:pPr>
        <w:rPr>
          <w:sz w:val="24"/>
          <w:szCs w:val="24"/>
        </w:rPr>
      </w:pPr>
    </w:p>
    <w:p w:rsidR="004954AC" w:rsidRDefault="004954AC" w:rsidP="004954AC">
      <w:pPr>
        <w:tabs>
          <w:tab w:val="left" w:pos="1073"/>
        </w:tabs>
        <w:rPr>
          <w:sz w:val="24"/>
          <w:szCs w:val="24"/>
        </w:rPr>
      </w:pPr>
    </w:p>
    <w:p w:rsidR="009A7A9D" w:rsidRDefault="009A7A9D" w:rsidP="00355D47">
      <w:pPr>
        <w:tabs>
          <w:tab w:val="left" w:pos="1073"/>
        </w:tabs>
        <w:rPr>
          <w:b/>
          <w:sz w:val="24"/>
          <w:szCs w:val="24"/>
        </w:rPr>
      </w:pPr>
    </w:p>
    <w:p w:rsidR="005E6F72" w:rsidRDefault="005E6F72" w:rsidP="00355D47">
      <w:pPr>
        <w:tabs>
          <w:tab w:val="left" w:pos="1073"/>
        </w:tabs>
        <w:rPr>
          <w:b/>
          <w:sz w:val="24"/>
          <w:szCs w:val="24"/>
        </w:rPr>
      </w:pPr>
    </w:p>
    <w:p w:rsidR="005E6F72" w:rsidRDefault="005E6F72" w:rsidP="00355D47">
      <w:pPr>
        <w:tabs>
          <w:tab w:val="left" w:pos="1073"/>
        </w:tabs>
        <w:rPr>
          <w:b/>
          <w:sz w:val="24"/>
          <w:szCs w:val="24"/>
        </w:rPr>
      </w:pPr>
    </w:p>
    <w:p w:rsidR="005E6F72" w:rsidRDefault="005E6F72" w:rsidP="00355D47">
      <w:pPr>
        <w:tabs>
          <w:tab w:val="left" w:pos="1073"/>
        </w:tabs>
        <w:rPr>
          <w:b/>
          <w:sz w:val="24"/>
          <w:szCs w:val="24"/>
        </w:rPr>
      </w:pPr>
    </w:p>
    <w:p w:rsidR="005E6F72" w:rsidRDefault="005E6F72" w:rsidP="00355D47">
      <w:pPr>
        <w:tabs>
          <w:tab w:val="left" w:pos="1073"/>
        </w:tabs>
        <w:rPr>
          <w:b/>
          <w:sz w:val="24"/>
          <w:szCs w:val="24"/>
        </w:rPr>
      </w:pPr>
    </w:p>
    <w:p w:rsidR="005E6F72" w:rsidRDefault="005E6F72" w:rsidP="00355D47">
      <w:pPr>
        <w:tabs>
          <w:tab w:val="left" w:pos="1073"/>
        </w:tabs>
        <w:rPr>
          <w:b/>
          <w:sz w:val="24"/>
          <w:szCs w:val="24"/>
        </w:rPr>
      </w:pPr>
    </w:p>
    <w:p w:rsidR="005E6F72" w:rsidRDefault="005E6F72" w:rsidP="00355D47">
      <w:pPr>
        <w:tabs>
          <w:tab w:val="left" w:pos="1073"/>
        </w:tabs>
        <w:rPr>
          <w:b/>
          <w:sz w:val="24"/>
          <w:szCs w:val="24"/>
        </w:rPr>
      </w:pPr>
    </w:p>
    <w:p w:rsidR="005E6F72" w:rsidRDefault="005E6F72" w:rsidP="00355D47">
      <w:pPr>
        <w:tabs>
          <w:tab w:val="left" w:pos="1073"/>
        </w:tabs>
        <w:rPr>
          <w:b/>
          <w:sz w:val="24"/>
          <w:szCs w:val="24"/>
        </w:rPr>
      </w:pPr>
    </w:p>
    <w:p w:rsidR="005E6F72" w:rsidRDefault="005E6F72" w:rsidP="00355D47">
      <w:pPr>
        <w:tabs>
          <w:tab w:val="left" w:pos="1073"/>
        </w:tabs>
        <w:rPr>
          <w:b/>
          <w:sz w:val="24"/>
          <w:szCs w:val="24"/>
        </w:rPr>
      </w:pPr>
    </w:p>
    <w:p w:rsidR="005E6F72" w:rsidRDefault="005E6F72" w:rsidP="00355D47">
      <w:pPr>
        <w:tabs>
          <w:tab w:val="left" w:pos="1073"/>
        </w:tabs>
        <w:rPr>
          <w:b/>
          <w:sz w:val="24"/>
          <w:szCs w:val="24"/>
        </w:rPr>
      </w:pPr>
    </w:p>
    <w:p w:rsidR="005E6F72" w:rsidRDefault="005E6F72" w:rsidP="00355D47">
      <w:pPr>
        <w:tabs>
          <w:tab w:val="left" w:pos="1073"/>
        </w:tabs>
        <w:rPr>
          <w:b/>
          <w:sz w:val="24"/>
          <w:szCs w:val="24"/>
        </w:rPr>
      </w:pPr>
    </w:p>
    <w:p w:rsidR="005E6F72" w:rsidRDefault="005E6F72" w:rsidP="00355D47">
      <w:pPr>
        <w:tabs>
          <w:tab w:val="left" w:pos="1073"/>
        </w:tabs>
        <w:rPr>
          <w:b/>
          <w:sz w:val="24"/>
          <w:szCs w:val="24"/>
        </w:rPr>
      </w:pPr>
    </w:p>
    <w:p w:rsidR="005E6F72" w:rsidRDefault="005E6F72" w:rsidP="00355D47">
      <w:pPr>
        <w:tabs>
          <w:tab w:val="left" w:pos="1073"/>
        </w:tabs>
        <w:rPr>
          <w:b/>
          <w:sz w:val="24"/>
          <w:szCs w:val="24"/>
        </w:rPr>
      </w:pPr>
    </w:p>
    <w:p w:rsidR="005E6F72" w:rsidRDefault="005E6F72" w:rsidP="00355D47">
      <w:pPr>
        <w:tabs>
          <w:tab w:val="left" w:pos="1073"/>
        </w:tabs>
        <w:rPr>
          <w:b/>
          <w:sz w:val="24"/>
          <w:szCs w:val="24"/>
        </w:rPr>
      </w:pPr>
    </w:p>
    <w:p w:rsidR="005E6F72" w:rsidRDefault="005E6F72" w:rsidP="00355D47">
      <w:pPr>
        <w:tabs>
          <w:tab w:val="left" w:pos="1073"/>
        </w:tabs>
        <w:rPr>
          <w:b/>
          <w:sz w:val="24"/>
          <w:szCs w:val="24"/>
        </w:rPr>
      </w:pPr>
    </w:p>
    <w:p w:rsidR="005E6F72" w:rsidRDefault="005E6F72" w:rsidP="00355D47">
      <w:pPr>
        <w:tabs>
          <w:tab w:val="left" w:pos="1073"/>
        </w:tabs>
        <w:rPr>
          <w:b/>
          <w:sz w:val="24"/>
          <w:szCs w:val="24"/>
        </w:rPr>
      </w:pPr>
    </w:p>
    <w:p w:rsidR="005E6F72" w:rsidRDefault="005E6F72" w:rsidP="00355D47">
      <w:pPr>
        <w:tabs>
          <w:tab w:val="left" w:pos="1073"/>
        </w:tabs>
        <w:rPr>
          <w:b/>
          <w:sz w:val="24"/>
          <w:szCs w:val="24"/>
        </w:rPr>
      </w:pPr>
    </w:p>
    <w:p w:rsidR="005E6F72" w:rsidRDefault="005E6F72" w:rsidP="00355D47">
      <w:pPr>
        <w:tabs>
          <w:tab w:val="left" w:pos="1073"/>
        </w:tabs>
        <w:rPr>
          <w:b/>
          <w:sz w:val="24"/>
          <w:szCs w:val="24"/>
        </w:rPr>
      </w:pPr>
    </w:p>
    <w:p w:rsidR="005E6F72" w:rsidRDefault="005E6F72" w:rsidP="00355D47">
      <w:pPr>
        <w:tabs>
          <w:tab w:val="left" w:pos="1073"/>
        </w:tabs>
        <w:rPr>
          <w:b/>
          <w:sz w:val="24"/>
          <w:szCs w:val="24"/>
        </w:rPr>
      </w:pPr>
    </w:p>
    <w:p w:rsidR="005E6F72" w:rsidRDefault="005E6F72" w:rsidP="00355D47">
      <w:pPr>
        <w:tabs>
          <w:tab w:val="left" w:pos="1073"/>
        </w:tabs>
        <w:rPr>
          <w:b/>
          <w:sz w:val="24"/>
          <w:szCs w:val="24"/>
        </w:rPr>
      </w:pPr>
    </w:p>
    <w:p w:rsidR="005E6F72" w:rsidRDefault="005E6F72" w:rsidP="00355D47">
      <w:pPr>
        <w:tabs>
          <w:tab w:val="left" w:pos="1073"/>
        </w:tabs>
        <w:rPr>
          <w:b/>
          <w:sz w:val="24"/>
          <w:szCs w:val="24"/>
        </w:rPr>
      </w:pPr>
    </w:p>
    <w:p w:rsidR="00033A4E" w:rsidRDefault="00033A4E" w:rsidP="00355D47">
      <w:pPr>
        <w:tabs>
          <w:tab w:val="left" w:pos="1073"/>
        </w:tabs>
        <w:rPr>
          <w:b/>
          <w:sz w:val="24"/>
          <w:szCs w:val="24"/>
        </w:rPr>
      </w:pPr>
    </w:p>
    <w:p w:rsidR="005E6F72" w:rsidRDefault="005E6F72" w:rsidP="00355D47">
      <w:pPr>
        <w:tabs>
          <w:tab w:val="left" w:pos="1073"/>
        </w:tabs>
        <w:rPr>
          <w:b/>
          <w:sz w:val="24"/>
          <w:szCs w:val="24"/>
        </w:rPr>
      </w:pPr>
    </w:p>
    <w:p w:rsidR="005E6F72" w:rsidRPr="006E5100" w:rsidRDefault="005E6F72" w:rsidP="005E6F72">
      <w:pPr>
        <w:ind w:left="5670" w:hanging="5670"/>
        <w:jc w:val="right"/>
        <w:rPr>
          <w:b/>
          <w:sz w:val="24"/>
          <w:szCs w:val="24"/>
        </w:rPr>
      </w:pPr>
      <w:r w:rsidRPr="006E5100">
        <w:rPr>
          <w:b/>
          <w:sz w:val="24"/>
          <w:szCs w:val="24"/>
        </w:rPr>
        <w:lastRenderedPageBreak/>
        <w:t>Приложение №</w:t>
      </w:r>
      <w:r>
        <w:rPr>
          <w:b/>
          <w:sz w:val="24"/>
          <w:szCs w:val="24"/>
        </w:rPr>
        <w:t>12</w:t>
      </w:r>
    </w:p>
    <w:p w:rsidR="005E6F72" w:rsidRPr="006E5100" w:rsidRDefault="005E6F72" w:rsidP="005E6F72">
      <w:pPr>
        <w:ind w:left="5670" w:hanging="5670"/>
        <w:jc w:val="center"/>
        <w:outlineLvl w:val="0"/>
        <w:rPr>
          <w:sz w:val="24"/>
          <w:szCs w:val="24"/>
        </w:rPr>
      </w:pPr>
      <w:r w:rsidRPr="006E5100">
        <w:rPr>
          <w:sz w:val="24"/>
          <w:szCs w:val="24"/>
        </w:rPr>
        <w:t>к договору №____________ от_________________20</w:t>
      </w:r>
      <w:r>
        <w:rPr>
          <w:sz w:val="24"/>
          <w:szCs w:val="24"/>
        </w:rPr>
        <w:t>20</w:t>
      </w:r>
      <w:r w:rsidRPr="006E5100">
        <w:rPr>
          <w:sz w:val="24"/>
          <w:szCs w:val="24"/>
        </w:rPr>
        <w:t xml:space="preserve"> г.</w:t>
      </w:r>
    </w:p>
    <w:p w:rsidR="00F62D0C" w:rsidRDefault="005E6F72" w:rsidP="005E6F72">
      <w:pPr>
        <w:jc w:val="center"/>
        <w:outlineLvl w:val="0"/>
        <w:rPr>
          <w:b/>
          <w:sz w:val="24"/>
          <w:szCs w:val="24"/>
        </w:rPr>
      </w:pPr>
      <w:r w:rsidRPr="006E5100">
        <w:rPr>
          <w:b/>
          <w:sz w:val="24"/>
          <w:szCs w:val="24"/>
        </w:rPr>
        <w:t xml:space="preserve">Форма </w:t>
      </w:r>
    </w:p>
    <w:p w:rsidR="005E6F72" w:rsidRDefault="005E6F72" w:rsidP="005E6F72">
      <w:pPr>
        <w:jc w:val="center"/>
        <w:outlineLvl w:val="0"/>
        <w:rPr>
          <w:b/>
          <w:sz w:val="24"/>
          <w:szCs w:val="24"/>
        </w:rPr>
      </w:pPr>
      <w:r>
        <w:rPr>
          <w:b/>
          <w:sz w:val="24"/>
          <w:szCs w:val="24"/>
        </w:rPr>
        <w:t xml:space="preserve"> «Целевые показатели выполнения плана продаж» на период:</w:t>
      </w:r>
    </w:p>
    <w:p w:rsidR="00033A4E" w:rsidRDefault="00033A4E" w:rsidP="005E6F72">
      <w:pPr>
        <w:jc w:val="center"/>
        <w:outlineLvl w:val="0"/>
        <w:rPr>
          <w:b/>
          <w:sz w:val="24"/>
          <w:szCs w:val="24"/>
        </w:rPr>
      </w:pPr>
    </w:p>
    <w:p w:rsidR="005E6F72" w:rsidRDefault="005E6F72" w:rsidP="005E6F72">
      <w:pPr>
        <w:jc w:val="center"/>
        <w:outlineLvl w:val="0"/>
        <w:rPr>
          <w:b/>
          <w:sz w:val="24"/>
          <w:szCs w:val="24"/>
        </w:rPr>
      </w:pPr>
      <w:r>
        <w:rPr>
          <w:b/>
          <w:sz w:val="24"/>
          <w:szCs w:val="24"/>
        </w:rPr>
        <w:t>«_</w:t>
      </w:r>
      <w:proofErr w:type="gramStart"/>
      <w:r>
        <w:rPr>
          <w:b/>
          <w:sz w:val="24"/>
          <w:szCs w:val="24"/>
        </w:rPr>
        <w:t>_»_</w:t>
      </w:r>
      <w:proofErr w:type="gramEnd"/>
      <w:r>
        <w:rPr>
          <w:b/>
          <w:sz w:val="24"/>
          <w:szCs w:val="24"/>
        </w:rPr>
        <w:t>____________2020г -  «__»_____________2020г</w:t>
      </w:r>
    </w:p>
    <w:p w:rsidR="00DA4095" w:rsidRDefault="00DA4095" w:rsidP="005E6F72">
      <w:pPr>
        <w:jc w:val="center"/>
        <w:outlineLvl w:val="0"/>
        <w:rPr>
          <w:b/>
          <w:sz w:val="24"/>
          <w:szCs w:val="24"/>
        </w:rPr>
      </w:pPr>
    </w:p>
    <w:p w:rsidR="00DA4095" w:rsidRDefault="00173C65" w:rsidP="00DA4095">
      <w:pPr>
        <w:outlineLvl w:val="0"/>
        <w:rPr>
          <w:b/>
          <w:sz w:val="24"/>
          <w:szCs w:val="24"/>
        </w:rPr>
      </w:pPr>
      <w:r>
        <w:rPr>
          <w:b/>
          <w:sz w:val="24"/>
          <w:szCs w:val="24"/>
        </w:rPr>
        <w:t>Адрес АТТ</w:t>
      </w:r>
      <w:r w:rsidR="00325B4D">
        <w:rPr>
          <w:b/>
          <w:sz w:val="24"/>
          <w:szCs w:val="24"/>
        </w:rPr>
        <w:t>: _</w:t>
      </w:r>
      <w:r w:rsidR="00DA4095">
        <w:rPr>
          <w:b/>
          <w:sz w:val="24"/>
          <w:szCs w:val="24"/>
        </w:rPr>
        <w:t>_________________________</w:t>
      </w:r>
    </w:p>
    <w:p w:rsidR="00173C65" w:rsidRDefault="00173C65" w:rsidP="00DA4095">
      <w:pPr>
        <w:outlineLvl w:val="0"/>
        <w:rPr>
          <w:b/>
          <w:sz w:val="24"/>
          <w:szCs w:val="24"/>
        </w:rPr>
      </w:pPr>
      <w:r>
        <w:rPr>
          <w:b/>
          <w:sz w:val="24"/>
          <w:szCs w:val="24"/>
        </w:rPr>
        <w:t xml:space="preserve">Тип </w:t>
      </w:r>
      <w:r w:rsidR="00AD012E">
        <w:rPr>
          <w:b/>
          <w:sz w:val="24"/>
          <w:szCs w:val="24"/>
        </w:rPr>
        <w:t>АТТ: _</w:t>
      </w:r>
      <w:r>
        <w:rPr>
          <w:b/>
          <w:sz w:val="24"/>
          <w:szCs w:val="24"/>
        </w:rPr>
        <w:t>___________________________</w:t>
      </w:r>
    </w:p>
    <w:p w:rsidR="005E6F72" w:rsidRDefault="005E6F72" w:rsidP="005E6F72">
      <w:pPr>
        <w:jc w:val="center"/>
        <w:outlineLvl w:val="0"/>
        <w:rPr>
          <w:b/>
          <w:sz w:val="24"/>
          <w:szCs w:val="24"/>
        </w:rPr>
      </w:pPr>
    </w:p>
    <w:p w:rsidR="005E6F72" w:rsidRPr="005012BC" w:rsidRDefault="005E6F72" w:rsidP="005E6F72">
      <w:pPr>
        <w:pStyle w:val="af2"/>
        <w:numPr>
          <w:ilvl w:val="0"/>
          <w:numId w:val="25"/>
        </w:numPr>
        <w:ind w:left="0" w:hanging="284"/>
        <w:outlineLvl w:val="0"/>
        <w:rPr>
          <w:b/>
          <w:sz w:val="24"/>
          <w:szCs w:val="24"/>
        </w:rPr>
      </w:pPr>
      <w:r w:rsidRPr="005012BC">
        <w:rPr>
          <w:b/>
          <w:sz w:val="24"/>
          <w:szCs w:val="24"/>
        </w:rPr>
        <w:t>Основное вознаграждение</w:t>
      </w:r>
    </w:p>
    <w:tbl>
      <w:tblPr>
        <w:tblStyle w:val="afc"/>
        <w:tblW w:w="9662" w:type="dxa"/>
        <w:tblInd w:w="-289" w:type="dxa"/>
        <w:tblLook w:val="04A0" w:firstRow="1" w:lastRow="0" w:firstColumn="1" w:lastColumn="0" w:noHBand="0" w:noVBand="1"/>
      </w:tblPr>
      <w:tblGrid>
        <w:gridCol w:w="4802"/>
        <w:gridCol w:w="4860"/>
      </w:tblGrid>
      <w:tr w:rsidR="005E6F72" w:rsidRPr="005012BC" w:rsidTr="003539B0">
        <w:trPr>
          <w:trHeight w:val="272"/>
        </w:trPr>
        <w:tc>
          <w:tcPr>
            <w:tcW w:w="4802" w:type="dxa"/>
          </w:tcPr>
          <w:p w:rsidR="005E6F72" w:rsidRPr="005012BC" w:rsidRDefault="005E6F72" w:rsidP="000F67A5">
            <w:pPr>
              <w:jc w:val="center"/>
              <w:rPr>
                <w:rFonts w:ascii="Times New Roman" w:hAnsi="Times New Roman" w:cs="Times New Roman"/>
                <w:b/>
                <w:sz w:val="24"/>
                <w:szCs w:val="24"/>
              </w:rPr>
            </w:pPr>
            <w:r w:rsidRPr="005012BC">
              <w:rPr>
                <w:rFonts w:ascii="Times New Roman" w:hAnsi="Times New Roman" w:cs="Times New Roman"/>
                <w:b/>
                <w:sz w:val="24"/>
                <w:szCs w:val="24"/>
              </w:rPr>
              <w:t>Период наблюдения</w:t>
            </w:r>
          </w:p>
          <w:p w:rsidR="005E6F72" w:rsidRPr="005012BC" w:rsidRDefault="005E6F72" w:rsidP="000F67A5">
            <w:pPr>
              <w:ind w:left="-255" w:firstLine="935"/>
              <w:jc w:val="center"/>
              <w:rPr>
                <w:rFonts w:ascii="Times New Roman" w:hAnsi="Times New Roman" w:cs="Times New Roman"/>
                <w:b/>
                <w:sz w:val="24"/>
                <w:szCs w:val="24"/>
              </w:rPr>
            </w:pPr>
          </w:p>
        </w:tc>
        <w:tc>
          <w:tcPr>
            <w:tcW w:w="4860" w:type="dxa"/>
          </w:tcPr>
          <w:p w:rsidR="005E6F72" w:rsidRPr="005012BC" w:rsidRDefault="005E6F72" w:rsidP="000F67A5">
            <w:pPr>
              <w:ind w:left="-255" w:firstLine="935"/>
              <w:jc w:val="center"/>
              <w:rPr>
                <w:rFonts w:ascii="Times New Roman" w:hAnsi="Times New Roman" w:cs="Times New Roman"/>
                <w:b/>
                <w:sz w:val="24"/>
                <w:szCs w:val="24"/>
              </w:rPr>
            </w:pPr>
            <w:r w:rsidRPr="005012BC">
              <w:rPr>
                <w:rFonts w:ascii="Times New Roman" w:hAnsi="Times New Roman" w:cs="Times New Roman"/>
                <w:b/>
                <w:sz w:val="24"/>
                <w:szCs w:val="24"/>
              </w:rPr>
              <w:t>% выплат</w:t>
            </w:r>
          </w:p>
        </w:tc>
      </w:tr>
      <w:tr w:rsidR="005E6F72" w:rsidRPr="005012BC" w:rsidTr="003539B0">
        <w:trPr>
          <w:trHeight w:val="272"/>
        </w:trPr>
        <w:tc>
          <w:tcPr>
            <w:tcW w:w="4802" w:type="dxa"/>
          </w:tcPr>
          <w:p w:rsidR="005E6F72" w:rsidRPr="005012BC" w:rsidRDefault="00173C65" w:rsidP="000F67A5">
            <w:pPr>
              <w:ind w:left="-255" w:firstLine="935"/>
              <w:jc w:val="center"/>
              <w:rPr>
                <w:rFonts w:ascii="Times New Roman" w:hAnsi="Times New Roman" w:cs="Times New Roman"/>
                <w:sz w:val="24"/>
                <w:szCs w:val="24"/>
              </w:rPr>
            </w:pPr>
            <w:r>
              <w:rPr>
                <w:rFonts w:ascii="Times New Roman" w:hAnsi="Times New Roman" w:cs="Times New Roman"/>
                <w:sz w:val="24"/>
                <w:szCs w:val="24"/>
              </w:rPr>
              <w:t xml:space="preserve">«_____» </w:t>
            </w:r>
            <w:r w:rsidR="00DC12F0">
              <w:rPr>
                <w:rFonts w:ascii="Times New Roman" w:hAnsi="Times New Roman" w:cs="Times New Roman"/>
                <w:sz w:val="24"/>
                <w:szCs w:val="24"/>
              </w:rPr>
              <w:t>месяцев</w:t>
            </w:r>
          </w:p>
        </w:tc>
        <w:tc>
          <w:tcPr>
            <w:tcW w:w="4860" w:type="dxa"/>
          </w:tcPr>
          <w:p w:rsidR="005E6F72" w:rsidRPr="002B4085" w:rsidRDefault="00173C65" w:rsidP="000F67A5">
            <w:pPr>
              <w:ind w:left="-255" w:firstLine="935"/>
              <w:jc w:val="center"/>
              <w:rPr>
                <w:rFonts w:ascii="Times New Roman" w:hAnsi="Times New Roman" w:cs="Times New Roman"/>
                <w:sz w:val="24"/>
                <w:szCs w:val="24"/>
              </w:rPr>
            </w:pPr>
            <w:r>
              <w:rPr>
                <w:rFonts w:ascii="Times New Roman" w:hAnsi="Times New Roman" w:cs="Times New Roman"/>
                <w:sz w:val="24"/>
                <w:szCs w:val="24"/>
              </w:rPr>
              <w:t>«____»</w:t>
            </w:r>
            <w:r w:rsidR="002B4085">
              <w:rPr>
                <w:rFonts w:ascii="Times New Roman" w:hAnsi="Times New Roman" w:cs="Times New Roman"/>
                <w:sz w:val="24"/>
                <w:szCs w:val="24"/>
              </w:rPr>
              <w:t>%</w:t>
            </w:r>
          </w:p>
        </w:tc>
      </w:tr>
    </w:tbl>
    <w:p w:rsidR="005E6F72" w:rsidRPr="005012BC" w:rsidRDefault="005E6F72" w:rsidP="005E6F72">
      <w:pPr>
        <w:rPr>
          <w:sz w:val="24"/>
          <w:szCs w:val="24"/>
        </w:rPr>
      </w:pPr>
    </w:p>
    <w:p w:rsidR="00D86BCC" w:rsidRPr="00D86BCC" w:rsidRDefault="00D86BCC" w:rsidP="00D86BCC">
      <w:pPr>
        <w:pStyle w:val="af2"/>
        <w:numPr>
          <w:ilvl w:val="0"/>
          <w:numId w:val="25"/>
        </w:numPr>
        <w:ind w:left="-284" w:firstLine="0"/>
        <w:rPr>
          <w:sz w:val="24"/>
          <w:szCs w:val="24"/>
        </w:rPr>
      </w:pPr>
      <w:r w:rsidRPr="00D86BCC">
        <w:rPr>
          <w:b/>
          <w:sz w:val="24"/>
          <w:szCs w:val="24"/>
        </w:rPr>
        <w:t>(К1)</w:t>
      </w:r>
    </w:p>
    <w:p w:rsidR="00D63F22" w:rsidRDefault="00D63F22" w:rsidP="00D86BCC">
      <w:pPr>
        <w:pStyle w:val="af2"/>
        <w:ind w:left="-284"/>
        <w:rPr>
          <w:sz w:val="24"/>
          <w:szCs w:val="24"/>
        </w:rPr>
      </w:pPr>
      <w:r>
        <w:rPr>
          <w:sz w:val="24"/>
          <w:szCs w:val="24"/>
        </w:rPr>
        <w:t xml:space="preserve">« ____» </w:t>
      </w:r>
      <w:r w:rsidR="00D86BCC">
        <w:rPr>
          <w:sz w:val="24"/>
          <w:szCs w:val="24"/>
        </w:rPr>
        <w:t xml:space="preserve">рублей </w:t>
      </w:r>
      <w:r w:rsidR="00B72B21">
        <w:rPr>
          <w:sz w:val="24"/>
          <w:szCs w:val="24"/>
        </w:rPr>
        <w:t xml:space="preserve">пополнение </w:t>
      </w:r>
      <w:r w:rsidR="00AD1C25">
        <w:rPr>
          <w:sz w:val="24"/>
          <w:szCs w:val="24"/>
        </w:rPr>
        <w:t>с</w:t>
      </w:r>
      <w:r>
        <w:rPr>
          <w:sz w:val="24"/>
          <w:szCs w:val="24"/>
        </w:rPr>
        <w:t xml:space="preserve">верх МАП </w:t>
      </w:r>
      <w:r w:rsidR="00AD1C25">
        <w:rPr>
          <w:sz w:val="24"/>
          <w:szCs w:val="24"/>
        </w:rPr>
        <w:t>одним абонентом</w:t>
      </w:r>
      <w:r w:rsidR="00753717">
        <w:rPr>
          <w:sz w:val="24"/>
          <w:szCs w:val="24"/>
        </w:rPr>
        <w:t>.</w:t>
      </w:r>
      <w:bookmarkStart w:id="2" w:name="_GoBack"/>
      <w:bookmarkEnd w:id="2"/>
    </w:p>
    <w:p w:rsidR="00D63F22" w:rsidRPr="000F67A5" w:rsidRDefault="00D63F22" w:rsidP="00D86BCC">
      <w:pPr>
        <w:pStyle w:val="af2"/>
        <w:ind w:left="-284"/>
        <w:rPr>
          <w:sz w:val="24"/>
          <w:szCs w:val="24"/>
        </w:rPr>
      </w:pPr>
    </w:p>
    <w:tbl>
      <w:tblPr>
        <w:tblStyle w:val="afc"/>
        <w:tblW w:w="9702" w:type="dxa"/>
        <w:tblInd w:w="-289" w:type="dxa"/>
        <w:tblLook w:val="04A0" w:firstRow="1" w:lastRow="0" w:firstColumn="1" w:lastColumn="0" w:noHBand="0" w:noVBand="1"/>
      </w:tblPr>
      <w:tblGrid>
        <w:gridCol w:w="1591"/>
        <w:gridCol w:w="6206"/>
        <w:gridCol w:w="1905"/>
      </w:tblGrid>
      <w:tr w:rsidR="008B78D5" w:rsidTr="00F17575">
        <w:trPr>
          <w:trHeight w:val="318"/>
        </w:trPr>
        <w:tc>
          <w:tcPr>
            <w:tcW w:w="1591" w:type="dxa"/>
            <w:vMerge w:val="restart"/>
            <w:vAlign w:val="center"/>
          </w:tcPr>
          <w:p w:rsidR="008B78D5" w:rsidRPr="00292470" w:rsidRDefault="008B78D5" w:rsidP="008B78D5">
            <w:pPr>
              <w:ind w:right="-110"/>
              <w:jc w:val="center"/>
              <w:rPr>
                <w:rFonts w:ascii="Times New Roman" w:hAnsi="Times New Roman" w:cs="Times New Roman"/>
                <w:bCs/>
                <w:sz w:val="24"/>
                <w:szCs w:val="24"/>
              </w:rPr>
            </w:pPr>
            <w:r>
              <w:rPr>
                <w:rFonts w:ascii="Times New Roman" w:hAnsi="Times New Roman" w:cs="Times New Roman"/>
                <w:b/>
                <w:bCs/>
                <w:color w:val="000000"/>
                <w:sz w:val="24"/>
                <w:szCs w:val="24"/>
              </w:rPr>
              <w:t xml:space="preserve">  </w:t>
            </w:r>
            <w:r w:rsidRPr="00292470">
              <w:rPr>
                <w:rFonts w:ascii="Times New Roman" w:hAnsi="Times New Roman" w:cs="Times New Roman"/>
                <w:b/>
                <w:bCs/>
                <w:color w:val="000000"/>
                <w:sz w:val="24"/>
                <w:szCs w:val="24"/>
              </w:rPr>
              <w:t>К</w:t>
            </w:r>
            <w:r>
              <w:rPr>
                <w:rFonts w:ascii="Times New Roman" w:hAnsi="Times New Roman" w:cs="Times New Roman"/>
                <w:b/>
                <w:bCs/>
                <w:color w:val="000000"/>
                <w:sz w:val="24"/>
                <w:szCs w:val="24"/>
              </w:rPr>
              <w:t>1</w:t>
            </w:r>
          </w:p>
        </w:tc>
        <w:tc>
          <w:tcPr>
            <w:tcW w:w="6206" w:type="dxa"/>
            <w:vAlign w:val="center"/>
          </w:tcPr>
          <w:p w:rsidR="008B78D5" w:rsidRPr="00650962" w:rsidRDefault="008B78D5" w:rsidP="008B78D5">
            <w:pPr>
              <w:ind w:right="425"/>
              <w:contextualSpacing/>
              <w:jc w:val="center"/>
              <w:rPr>
                <w:rFonts w:ascii="Times New Roman" w:hAnsi="Times New Roman" w:cs="Times New Roman"/>
                <w:b/>
                <w:bCs/>
                <w:sz w:val="24"/>
                <w:szCs w:val="24"/>
              </w:rPr>
            </w:pPr>
            <w:r>
              <w:rPr>
                <w:rFonts w:ascii="Times New Roman" w:hAnsi="Times New Roman" w:cs="Times New Roman"/>
                <w:b/>
                <w:bCs/>
                <w:sz w:val="24"/>
                <w:szCs w:val="24"/>
              </w:rPr>
              <w:t>Показатель К1</w:t>
            </w:r>
          </w:p>
        </w:tc>
        <w:tc>
          <w:tcPr>
            <w:tcW w:w="1905" w:type="dxa"/>
            <w:vAlign w:val="center"/>
          </w:tcPr>
          <w:p w:rsidR="008B78D5" w:rsidRPr="00650962" w:rsidRDefault="008B78D5" w:rsidP="008B78D5">
            <w:pPr>
              <w:ind w:right="-115"/>
              <w:contextualSpacing/>
              <w:jc w:val="center"/>
              <w:rPr>
                <w:rFonts w:ascii="Times New Roman" w:hAnsi="Times New Roman" w:cs="Times New Roman"/>
                <w:b/>
                <w:bCs/>
                <w:sz w:val="24"/>
                <w:szCs w:val="24"/>
              </w:rPr>
            </w:pPr>
            <w:r w:rsidRPr="00650962">
              <w:rPr>
                <w:rFonts w:ascii="Times New Roman" w:hAnsi="Times New Roman" w:cs="Times New Roman"/>
                <w:b/>
                <w:bCs/>
                <w:sz w:val="24"/>
                <w:szCs w:val="24"/>
              </w:rPr>
              <w:t>вес</w:t>
            </w:r>
          </w:p>
        </w:tc>
      </w:tr>
      <w:tr w:rsidR="008B78D5" w:rsidTr="00F17575">
        <w:trPr>
          <w:trHeight w:val="154"/>
        </w:trPr>
        <w:tc>
          <w:tcPr>
            <w:tcW w:w="1591" w:type="dxa"/>
            <w:vMerge/>
            <w:vAlign w:val="center"/>
          </w:tcPr>
          <w:p w:rsidR="008B78D5" w:rsidRDefault="008B78D5" w:rsidP="008B78D5">
            <w:pPr>
              <w:ind w:right="425"/>
              <w:contextualSpacing/>
              <w:jc w:val="center"/>
              <w:rPr>
                <w:bCs/>
                <w:sz w:val="24"/>
                <w:szCs w:val="24"/>
              </w:rPr>
            </w:pPr>
          </w:p>
        </w:tc>
        <w:tc>
          <w:tcPr>
            <w:tcW w:w="6206" w:type="dxa"/>
            <w:vAlign w:val="center"/>
          </w:tcPr>
          <w:p w:rsidR="008B78D5" w:rsidRPr="00650962" w:rsidRDefault="008B78D5" w:rsidP="00173C65">
            <w:pPr>
              <w:ind w:right="425"/>
              <w:contextualSpacing/>
              <w:jc w:val="center"/>
              <w:rPr>
                <w:rFonts w:ascii="Times New Roman" w:hAnsi="Times New Roman" w:cs="Times New Roman"/>
                <w:bCs/>
                <w:sz w:val="24"/>
                <w:szCs w:val="24"/>
              </w:rPr>
            </w:pPr>
            <w:r>
              <w:rPr>
                <w:rFonts w:ascii="Times New Roman" w:hAnsi="Times New Roman" w:cs="Times New Roman"/>
                <w:bCs/>
                <w:sz w:val="24"/>
                <w:szCs w:val="24"/>
              </w:rPr>
              <w:t xml:space="preserve">Менее </w:t>
            </w:r>
            <w:r w:rsidR="00173C65">
              <w:rPr>
                <w:rFonts w:ascii="Times New Roman" w:hAnsi="Times New Roman" w:cs="Times New Roman"/>
                <w:bCs/>
                <w:sz w:val="24"/>
                <w:szCs w:val="24"/>
              </w:rPr>
              <w:t>«___</w:t>
            </w:r>
            <w:proofErr w:type="gramStart"/>
            <w:r w:rsidR="00173C65">
              <w:rPr>
                <w:rFonts w:ascii="Times New Roman" w:hAnsi="Times New Roman" w:cs="Times New Roman"/>
                <w:bCs/>
                <w:sz w:val="24"/>
                <w:szCs w:val="24"/>
              </w:rPr>
              <w:t>_»</w:t>
            </w:r>
            <w:r>
              <w:rPr>
                <w:rFonts w:ascii="Times New Roman" w:hAnsi="Times New Roman" w:cs="Times New Roman"/>
                <w:bCs/>
                <w:sz w:val="24"/>
                <w:szCs w:val="24"/>
              </w:rPr>
              <w:t>%</w:t>
            </w:r>
            <w:proofErr w:type="gramEnd"/>
          </w:p>
        </w:tc>
        <w:tc>
          <w:tcPr>
            <w:tcW w:w="1905" w:type="dxa"/>
            <w:vAlign w:val="center"/>
          </w:tcPr>
          <w:p w:rsidR="008B78D5" w:rsidRPr="00650962" w:rsidRDefault="00173C65" w:rsidP="008B78D5">
            <w:pPr>
              <w:ind w:right="-115"/>
              <w:contextualSpacing/>
              <w:jc w:val="center"/>
              <w:rPr>
                <w:rFonts w:ascii="Times New Roman" w:hAnsi="Times New Roman" w:cs="Times New Roman"/>
                <w:bCs/>
                <w:sz w:val="24"/>
                <w:szCs w:val="24"/>
              </w:rPr>
            </w:pPr>
            <w:r>
              <w:rPr>
                <w:rFonts w:ascii="Times New Roman" w:hAnsi="Times New Roman" w:cs="Times New Roman"/>
                <w:bCs/>
                <w:sz w:val="24"/>
                <w:szCs w:val="24"/>
              </w:rPr>
              <w:t>«____»</w:t>
            </w:r>
          </w:p>
        </w:tc>
      </w:tr>
      <w:tr w:rsidR="008B78D5" w:rsidTr="00F17575">
        <w:trPr>
          <w:trHeight w:val="154"/>
        </w:trPr>
        <w:tc>
          <w:tcPr>
            <w:tcW w:w="1591" w:type="dxa"/>
            <w:vMerge/>
            <w:vAlign w:val="center"/>
          </w:tcPr>
          <w:p w:rsidR="008B78D5" w:rsidRDefault="008B78D5" w:rsidP="008B78D5">
            <w:pPr>
              <w:ind w:right="425"/>
              <w:contextualSpacing/>
              <w:jc w:val="center"/>
              <w:rPr>
                <w:bCs/>
                <w:sz w:val="24"/>
                <w:szCs w:val="24"/>
              </w:rPr>
            </w:pPr>
          </w:p>
        </w:tc>
        <w:tc>
          <w:tcPr>
            <w:tcW w:w="6206" w:type="dxa"/>
            <w:vAlign w:val="center"/>
          </w:tcPr>
          <w:p w:rsidR="008B78D5" w:rsidRPr="00CF50C8" w:rsidRDefault="00173C65" w:rsidP="00173C65">
            <w:pPr>
              <w:ind w:right="425"/>
              <w:contextualSpacing/>
              <w:jc w:val="center"/>
              <w:rPr>
                <w:rFonts w:ascii="Times New Roman" w:hAnsi="Times New Roman" w:cs="Times New Roman"/>
                <w:bCs/>
                <w:sz w:val="24"/>
                <w:szCs w:val="24"/>
              </w:rPr>
            </w:pPr>
            <w:r>
              <w:rPr>
                <w:rFonts w:ascii="Times New Roman" w:hAnsi="Times New Roman" w:cs="Times New Roman"/>
                <w:b/>
                <w:bCs/>
                <w:sz w:val="24"/>
                <w:szCs w:val="24"/>
              </w:rPr>
              <w:t>«____»</w:t>
            </w:r>
            <w:r w:rsidR="008B78D5">
              <w:rPr>
                <w:rFonts w:ascii="Times New Roman" w:hAnsi="Times New Roman" w:cs="Times New Roman"/>
                <w:bCs/>
                <w:sz w:val="24"/>
                <w:szCs w:val="24"/>
              </w:rPr>
              <w:t xml:space="preserve">% - </w:t>
            </w:r>
            <w:r>
              <w:rPr>
                <w:rFonts w:ascii="Times New Roman" w:hAnsi="Times New Roman" w:cs="Times New Roman"/>
                <w:bCs/>
                <w:sz w:val="24"/>
                <w:szCs w:val="24"/>
              </w:rPr>
              <w:t>«____»</w:t>
            </w:r>
            <w:r w:rsidR="008B78D5">
              <w:rPr>
                <w:rFonts w:ascii="Times New Roman" w:hAnsi="Times New Roman" w:cs="Times New Roman"/>
                <w:bCs/>
                <w:sz w:val="24"/>
                <w:szCs w:val="24"/>
              </w:rPr>
              <w:t>%</w:t>
            </w:r>
          </w:p>
        </w:tc>
        <w:tc>
          <w:tcPr>
            <w:tcW w:w="1905" w:type="dxa"/>
            <w:vAlign w:val="center"/>
          </w:tcPr>
          <w:p w:rsidR="008B78D5" w:rsidRPr="00650962" w:rsidRDefault="00173C65" w:rsidP="008B78D5">
            <w:pPr>
              <w:ind w:right="-115"/>
              <w:contextualSpacing/>
              <w:jc w:val="center"/>
              <w:rPr>
                <w:rFonts w:ascii="Times New Roman" w:hAnsi="Times New Roman" w:cs="Times New Roman"/>
                <w:bCs/>
                <w:sz w:val="24"/>
                <w:szCs w:val="24"/>
              </w:rPr>
            </w:pPr>
            <w:r>
              <w:rPr>
                <w:rFonts w:ascii="Times New Roman" w:hAnsi="Times New Roman" w:cs="Times New Roman"/>
                <w:bCs/>
                <w:sz w:val="24"/>
                <w:szCs w:val="24"/>
              </w:rPr>
              <w:t>«____»</w:t>
            </w:r>
          </w:p>
        </w:tc>
      </w:tr>
      <w:tr w:rsidR="008B78D5" w:rsidTr="00F17575">
        <w:trPr>
          <w:trHeight w:val="47"/>
        </w:trPr>
        <w:tc>
          <w:tcPr>
            <w:tcW w:w="1591" w:type="dxa"/>
            <w:vMerge/>
            <w:vAlign w:val="center"/>
          </w:tcPr>
          <w:p w:rsidR="008B78D5" w:rsidRDefault="008B78D5" w:rsidP="008B78D5">
            <w:pPr>
              <w:ind w:right="425"/>
              <w:contextualSpacing/>
              <w:jc w:val="center"/>
              <w:rPr>
                <w:bCs/>
                <w:sz w:val="24"/>
                <w:szCs w:val="24"/>
              </w:rPr>
            </w:pPr>
          </w:p>
        </w:tc>
        <w:tc>
          <w:tcPr>
            <w:tcW w:w="6206" w:type="dxa"/>
            <w:vAlign w:val="center"/>
          </w:tcPr>
          <w:p w:rsidR="008B78D5" w:rsidRPr="00650962" w:rsidRDefault="000A57CD" w:rsidP="000A57CD">
            <w:pPr>
              <w:ind w:right="425"/>
              <w:contextualSpacing/>
              <w:jc w:val="center"/>
              <w:rPr>
                <w:rFonts w:ascii="Times New Roman" w:hAnsi="Times New Roman" w:cs="Times New Roman"/>
                <w:bCs/>
                <w:sz w:val="24"/>
                <w:szCs w:val="24"/>
              </w:rPr>
            </w:pPr>
            <w:r>
              <w:rPr>
                <w:rFonts w:ascii="Times New Roman" w:hAnsi="Times New Roman" w:cs="Times New Roman"/>
                <w:bCs/>
                <w:sz w:val="24"/>
                <w:szCs w:val="24"/>
              </w:rPr>
              <w:t xml:space="preserve">Более </w:t>
            </w:r>
            <w:r w:rsidR="00173C65">
              <w:rPr>
                <w:rFonts w:ascii="Times New Roman" w:hAnsi="Times New Roman" w:cs="Times New Roman"/>
                <w:b/>
                <w:bCs/>
                <w:sz w:val="24"/>
                <w:szCs w:val="24"/>
              </w:rPr>
              <w:t>«___</w:t>
            </w:r>
            <w:proofErr w:type="gramStart"/>
            <w:r w:rsidR="00173C65">
              <w:rPr>
                <w:rFonts w:ascii="Times New Roman" w:hAnsi="Times New Roman" w:cs="Times New Roman"/>
                <w:b/>
                <w:bCs/>
                <w:sz w:val="24"/>
                <w:szCs w:val="24"/>
              </w:rPr>
              <w:t>_»</w:t>
            </w:r>
            <w:r w:rsidR="008B78D5">
              <w:rPr>
                <w:rFonts w:ascii="Times New Roman" w:hAnsi="Times New Roman" w:cs="Times New Roman"/>
                <w:bCs/>
                <w:sz w:val="24"/>
                <w:szCs w:val="24"/>
              </w:rPr>
              <w:t>%</w:t>
            </w:r>
            <w:proofErr w:type="gramEnd"/>
          </w:p>
        </w:tc>
        <w:tc>
          <w:tcPr>
            <w:tcW w:w="1905" w:type="dxa"/>
            <w:vAlign w:val="center"/>
          </w:tcPr>
          <w:p w:rsidR="008B78D5" w:rsidRPr="00650962" w:rsidRDefault="00173C65" w:rsidP="008B78D5">
            <w:pPr>
              <w:ind w:right="-115"/>
              <w:contextualSpacing/>
              <w:jc w:val="center"/>
              <w:rPr>
                <w:rFonts w:ascii="Times New Roman" w:hAnsi="Times New Roman" w:cs="Times New Roman"/>
                <w:bCs/>
                <w:sz w:val="24"/>
                <w:szCs w:val="24"/>
              </w:rPr>
            </w:pPr>
            <w:r>
              <w:rPr>
                <w:rFonts w:ascii="Times New Roman" w:hAnsi="Times New Roman" w:cs="Times New Roman"/>
                <w:bCs/>
                <w:sz w:val="24"/>
                <w:szCs w:val="24"/>
              </w:rPr>
              <w:t>«____»</w:t>
            </w:r>
          </w:p>
        </w:tc>
      </w:tr>
    </w:tbl>
    <w:p w:rsidR="000A57CD" w:rsidRPr="000A57CD" w:rsidRDefault="000A57CD" w:rsidP="000F67A5">
      <w:pPr>
        <w:pStyle w:val="af2"/>
        <w:ind w:left="0"/>
        <w:rPr>
          <w:i/>
          <w:sz w:val="24"/>
          <w:szCs w:val="24"/>
        </w:rPr>
      </w:pPr>
    </w:p>
    <w:p w:rsidR="005E6F72" w:rsidRPr="005012BC" w:rsidRDefault="00D86BCC" w:rsidP="005E6F72">
      <w:pPr>
        <w:pStyle w:val="af2"/>
        <w:numPr>
          <w:ilvl w:val="0"/>
          <w:numId w:val="25"/>
        </w:numPr>
        <w:ind w:left="0" w:hanging="284"/>
        <w:rPr>
          <w:b/>
          <w:sz w:val="24"/>
          <w:szCs w:val="24"/>
        </w:rPr>
      </w:pPr>
      <w:r>
        <w:rPr>
          <w:b/>
          <w:sz w:val="24"/>
          <w:szCs w:val="24"/>
        </w:rPr>
        <w:t xml:space="preserve">(К3) </w:t>
      </w:r>
      <w:r w:rsidR="00DA4095">
        <w:rPr>
          <w:b/>
          <w:sz w:val="24"/>
          <w:szCs w:val="24"/>
        </w:rPr>
        <w:t xml:space="preserve">План продаж мобильной </w:t>
      </w:r>
      <w:r w:rsidR="001C5376">
        <w:rPr>
          <w:b/>
          <w:sz w:val="24"/>
          <w:szCs w:val="24"/>
        </w:rPr>
        <w:t>связи: ______</w:t>
      </w:r>
    </w:p>
    <w:p w:rsidR="005E6F72" w:rsidRDefault="005E6F72" w:rsidP="005E6F72">
      <w:pPr>
        <w:rPr>
          <w:sz w:val="24"/>
          <w:szCs w:val="24"/>
        </w:rPr>
      </w:pPr>
    </w:p>
    <w:p w:rsidR="005E6F72" w:rsidRDefault="00D86BCC" w:rsidP="00E25682">
      <w:pPr>
        <w:pStyle w:val="af2"/>
        <w:numPr>
          <w:ilvl w:val="0"/>
          <w:numId w:val="25"/>
        </w:numPr>
        <w:ind w:left="0" w:hanging="284"/>
        <w:rPr>
          <w:b/>
          <w:sz w:val="24"/>
          <w:szCs w:val="24"/>
        </w:rPr>
      </w:pPr>
      <w:r w:rsidRPr="00E25682">
        <w:rPr>
          <w:b/>
          <w:sz w:val="24"/>
          <w:szCs w:val="24"/>
        </w:rPr>
        <w:t>(</w:t>
      </w:r>
      <w:r w:rsidRPr="00E25682">
        <w:rPr>
          <w:b/>
          <w:sz w:val="24"/>
          <w:szCs w:val="24"/>
          <w:lang w:val="en-US"/>
        </w:rPr>
        <w:t>S</w:t>
      </w:r>
      <w:proofErr w:type="spellStart"/>
      <w:r>
        <w:rPr>
          <w:b/>
          <w:sz w:val="24"/>
          <w:szCs w:val="24"/>
        </w:rPr>
        <w:t>пс</w:t>
      </w:r>
      <w:proofErr w:type="spellEnd"/>
      <w:r>
        <w:rPr>
          <w:b/>
          <w:sz w:val="24"/>
          <w:szCs w:val="24"/>
        </w:rPr>
        <w:t xml:space="preserve">) </w:t>
      </w:r>
      <w:r w:rsidR="00E25682" w:rsidRPr="00E25682">
        <w:rPr>
          <w:b/>
          <w:sz w:val="24"/>
          <w:szCs w:val="24"/>
        </w:rPr>
        <w:t>Пл</w:t>
      </w:r>
      <w:r>
        <w:rPr>
          <w:b/>
          <w:sz w:val="24"/>
          <w:szCs w:val="24"/>
        </w:rPr>
        <w:t xml:space="preserve">ан продаж проводных услуг </w:t>
      </w:r>
      <w:r w:rsidR="001C5376">
        <w:rPr>
          <w:b/>
          <w:sz w:val="24"/>
          <w:szCs w:val="24"/>
        </w:rPr>
        <w:t>связи: ______</w:t>
      </w:r>
    </w:p>
    <w:p w:rsidR="00325B4D" w:rsidRPr="00325B4D" w:rsidRDefault="00325B4D" w:rsidP="00325B4D">
      <w:pPr>
        <w:pStyle w:val="af2"/>
        <w:rPr>
          <w:b/>
          <w:sz w:val="24"/>
          <w:szCs w:val="24"/>
        </w:rPr>
      </w:pPr>
    </w:p>
    <w:p w:rsidR="005E6F72" w:rsidRDefault="005E6F72" w:rsidP="005E6F72">
      <w:pPr>
        <w:rPr>
          <w:sz w:val="24"/>
          <w:szCs w:val="24"/>
        </w:rPr>
      </w:pPr>
    </w:p>
    <w:p w:rsidR="00325B4D" w:rsidRDefault="00325B4D" w:rsidP="005E6F72">
      <w:pPr>
        <w:rPr>
          <w:sz w:val="24"/>
          <w:szCs w:val="24"/>
        </w:rPr>
      </w:pPr>
    </w:p>
    <w:p w:rsidR="00325B4D" w:rsidRDefault="00325B4D" w:rsidP="005E6F72">
      <w:pPr>
        <w:rPr>
          <w:sz w:val="24"/>
          <w:szCs w:val="24"/>
        </w:rPr>
      </w:pPr>
    </w:p>
    <w:p w:rsidR="005E6F72" w:rsidRDefault="005E6F72" w:rsidP="005E6F72">
      <w:pPr>
        <w:rPr>
          <w:sz w:val="24"/>
          <w:szCs w:val="24"/>
        </w:rPr>
      </w:pPr>
      <w:r>
        <w:rPr>
          <w:sz w:val="24"/>
          <w:szCs w:val="24"/>
        </w:rPr>
        <w:t>Ответственный сотрудник ООО «</w:t>
      </w:r>
      <w:proofErr w:type="gramStart"/>
      <w:r w:rsidR="001C5376">
        <w:rPr>
          <w:sz w:val="24"/>
          <w:szCs w:val="24"/>
        </w:rPr>
        <w:t xml:space="preserve">ТМТ»  </w:t>
      </w:r>
      <w:r>
        <w:rPr>
          <w:sz w:val="24"/>
          <w:szCs w:val="24"/>
        </w:rPr>
        <w:t xml:space="preserve"> </w:t>
      </w:r>
      <w:proofErr w:type="gramEnd"/>
      <w:r>
        <w:rPr>
          <w:sz w:val="24"/>
          <w:szCs w:val="24"/>
        </w:rPr>
        <w:t xml:space="preserve">                 </w:t>
      </w:r>
      <w:r w:rsidR="001C5376">
        <w:rPr>
          <w:sz w:val="24"/>
          <w:szCs w:val="24"/>
        </w:rPr>
        <w:t xml:space="preserve">  </w:t>
      </w:r>
      <w:r>
        <w:rPr>
          <w:sz w:val="24"/>
          <w:szCs w:val="24"/>
        </w:rPr>
        <w:t xml:space="preserve">     </w:t>
      </w:r>
      <w:r w:rsidRPr="006E5100">
        <w:rPr>
          <w:sz w:val="24"/>
          <w:szCs w:val="24"/>
        </w:rPr>
        <w:t>_____________ /</w:t>
      </w:r>
      <w:r>
        <w:rPr>
          <w:sz w:val="24"/>
          <w:szCs w:val="24"/>
        </w:rPr>
        <w:t xml:space="preserve">_________________/ </w:t>
      </w:r>
      <w:r w:rsidRPr="006E5100">
        <w:rPr>
          <w:sz w:val="24"/>
          <w:szCs w:val="24"/>
        </w:rPr>
        <w:tab/>
      </w:r>
    </w:p>
    <w:p w:rsidR="000F67A5" w:rsidRDefault="000F67A5" w:rsidP="005E6F72">
      <w:pPr>
        <w:jc w:val="center"/>
        <w:outlineLvl w:val="0"/>
        <w:rPr>
          <w:b/>
          <w:sz w:val="24"/>
          <w:szCs w:val="24"/>
        </w:rPr>
      </w:pPr>
    </w:p>
    <w:p w:rsidR="000F67A5" w:rsidRDefault="000F67A5" w:rsidP="005E6F72">
      <w:pPr>
        <w:jc w:val="center"/>
        <w:outlineLvl w:val="0"/>
        <w:rPr>
          <w:b/>
          <w:sz w:val="24"/>
          <w:szCs w:val="24"/>
        </w:rPr>
      </w:pPr>
    </w:p>
    <w:p w:rsidR="000F67A5" w:rsidRDefault="000F67A5" w:rsidP="005E6F72">
      <w:pPr>
        <w:jc w:val="center"/>
        <w:outlineLvl w:val="0"/>
        <w:rPr>
          <w:b/>
          <w:sz w:val="24"/>
          <w:szCs w:val="24"/>
        </w:rPr>
      </w:pPr>
    </w:p>
    <w:p w:rsidR="005E6F72" w:rsidRDefault="005E6F72" w:rsidP="005E6F72">
      <w:pPr>
        <w:jc w:val="center"/>
        <w:outlineLvl w:val="0"/>
        <w:rPr>
          <w:b/>
          <w:sz w:val="24"/>
          <w:szCs w:val="24"/>
        </w:rPr>
      </w:pPr>
      <w:r w:rsidRPr="006E5100">
        <w:rPr>
          <w:b/>
          <w:sz w:val="24"/>
          <w:szCs w:val="24"/>
        </w:rPr>
        <w:t>Подписи Сторон:</w:t>
      </w:r>
    </w:p>
    <w:p w:rsidR="00FF633E" w:rsidRPr="006E5100" w:rsidRDefault="00FF633E" w:rsidP="005E6F72">
      <w:pPr>
        <w:jc w:val="center"/>
        <w:outlineLvl w:val="0"/>
        <w:rPr>
          <w:b/>
          <w:sz w:val="24"/>
          <w:szCs w:val="24"/>
        </w:rPr>
      </w:pPr>
    </w:p>
    <w:p w:rsidR="005E6F72" w:rsidRPr="006E5100" w:rsidRDefault="005E6F72" w:rsidP="005E6F72">
      <w:pPr>
        <w:ind w:firstLine="680"/>
        <w:rPr>
          <w:sz w:val="24"/>
          <w:szCs w:val="24"/>
        </w:rPr>
      </w:pPr>
      <w:r w:rsidRPr="006E5100">
        <w:rPr>
          <w:sz w:val="24"/>
          <w:szCs w:val="24"/>
        </w:rPr>
        <w:t>от Оператора</w:t>
      </w:r>
      <w:r w:rsidRPr="006E5100">
        <w:rPr>
          <w:sz w:val="24"/>
          <w:szCs w:val="24"/>
        </w:rPr>
        <w:tab/>
      </w:r>
      <w:r w:rsidRPr="006E5100">
        <w:rPr>
          <w:sz w:val="24"/>
          <w:szCs w:val="24"/>
        </w:rPr>
        <w:tab/>
      </w:r>
      <w:r w:rsidRPr="006E5100">
        <w:rPr>
          <w:sz w:val="24"/>
          <w:szCs w:val="24"/>
        </w:rPr>
        <w:tab/>
      </w:r>
      <w:r w:rsidRPr="006E5100">
        <w:rPr>
          <w:sz w:val="24"/>
          <w:szCs w:val="24"/>
        </w:rPr>
        <w:tab/>
      </w:r>
      <w:r w:rsidRPr="006E5100">
        <w:rPr>
          <w:sz w:val="24"/>
          <w:szCs w:val="24"/>
        </w:rPr>
        <w:tab/>
        <w:t xml:space="preserve">от Агента </w:t>
      </w:r>
    </w:p>
    <w:p w:rsidR="005E6F72" w:rsidRPr="006E5100" w:rsidRDefault="005E6F72" w:rsidP="005E6F72">
      <w:pPr>
        <w:rPr>
          <w:sz w:val="24"/>
          <w:szCs w:val="24"/>
        </w:rPr>
      </w:pPr>
    </w:p>
    <w:p w:rsidR="005E6F72" w:rsidRPr="006E5100" w:rsidRDefault="005E6F72" w:rsidP="005E6F72">
      <w:pPr>
        <w:outlineLvl w:val="0"/>
        <w:rPr>
          <w:sz w:val="24"/>
          <w:szCs w:val="24"/>
        </w:rPr>
      </w:pPr>
      <w:r w:rsidRPr="006E5100">
        <w:rPr>
          <w:sz w:val="24"/>
          <w:szCs w:val="24"/>
        </w:rPr>
        <w:t>Генеральный директор</w:t>
      </w:r>
      <w:r w:rsidRPr="006E5100">
        <w:rPr>
          <w:sz w:val="24"/>
          <w:szCs w:val="24"/>
        </w:rPr>
        <w:tab/>
      </w:r>
      <w:r w:rsidRPr="006E5100">
        <w:rPr>
          <w:sz w:val="24"/>
          <w:szCs w:val="24"/>
        </w:rPr>
        <w:tab/>
      </w:r>
      <w:r w:rsidRPr="006E5100">
        <w:rPr>
          <w:sz w:val="24"/>
          <w:szCs w:val="24"/>
        </w:rPr>
        <w:tab/>
      </w:r>
      <w:r w:rsidRPr="006E5100">
        <w:rPr>
          <w:sz w:val="24"/>
          <w:szCs w:val="24"/>
        </w:rPr>
        <w:tab/>
      </w:r>
    </w:p>
    <w:p w:rsidR="005E6F72" w:rsidRPr="006E5100" w:rsidRDefault="005E6F72" w:rsidP="005E6F72">
      <w:pPr>
        <w:outlineLvl w:val="0"/>
        <w:rPr>
          <w:sz w:val="24"/>
          <w:szCs w:val="24"/>
        </w:rPr>
      </w:pPr>
      <w:r w:rsidRPr="006E5100">
        <w:rPr>
          <w:sz w:val="26"/>
          <w:szCs w:val="26"/>
        </w:rPr>
        <w:t>ООО «ТМТ»</w:t>
      </w:r>
      <w:r w:rsidRPr="006E5100">
        <w:rPr>
          <w:sz w:val="24"/>
          <w:szCs w:val="24"/>
        </w:rPr>
        <w:tab/>
      </w:r>
      <w:r w:rsidRPr="006E5100">
        <w:rPr>
          <w:sz w:val="24"/>
          <w:szCs w:val="24"/>
        </w:rPr>
        <w:tab/>
      </w:r>
      <w:r w:rsidRPr="006E5100">
        <w:rPr>
          <w:sz w:val="24"/>
          <w:szCs w:val="24"/>
        </w:rPr>
        <w:tab/>
      </w:r>
      <w:r w:rsidRPr="006E5100">
        <w:rPr>
          <w:sz w:val="24"/>
          <w:szCs w:val="24"/>
        </w:rPr>
        <w:tab/>
      </w:r>
    </w:p>
    <w:p w:rsidR="005E6F72" w:rsidRPr="006E5100" w:rsidRDefault="005E6F72" w:rsidP="005E6F72">
      <w:pPr>
        <w:rPr>
          <w:sz w:val="24"/>
          <w:szCs w:val="24"/>
        </w:rPr>
      </w:pPr>
      <w:r w:rsidRPr="006E5100">
        <w:rPr>
          <w:sz w:val="24"/>
          <w:szCs w:val="24"/>
        </w:rPr>
        <w:t xml:space="preserve"> _____________ /</w:t>
      </w:r>
      <w:r>
        <w:rPr>
          <w:sz w:val="24"/>
          <w:szCs w:val="24"/>
        </w:rPr>
        <w:t>_________________</w:t>
      </w:r>
      <w:r w:rsidRPr="006E5100">
        <w:rPr>
          <w:sz w:val="24"/>
          <w:szCs w:val="24"/>
        </w:rPr>
        <w:t xml:space="preserve"> /</w:t>
      </w:r>
      <w:r w:rsidRPr="006E5100">
        <w:rPr>
          <w:sz w:val="24"/>
          <w:szCs w:val="24"/>
        </w:rPr>
        <w:tab/>
      </w:r>
      <w:r w:rsidRPr="006E5100">
        <w:rPr>
          <w:sz w:val="24"/>
          <w:szCs w:val="24"/>
        </w:rPr>
        <w:tab/>
      </w:r>
      <w:r w:rsidRPr="006E5100">
        <w:rPr>
          <w:sz w:val="24"/>
          <w:szCs w:val="24"/>
        </w:rPr>
        <w:tab/>
        <w:t>________________ / _______________/</w:t>
      </w:r>
    </w:p>
    <w:p w:rsidR="005E6F72" w:rsidRDefault="005E6F72" w:rsidP="00E47731">
      <w:pPr>
        <w:rPr>
          <w:b/>
          <w:sz w:val="24"/>
          <w:szCs w:val="24"/>
        </w:rPr>
      </w:pPr>
      <w:proofErr w:type="spellStart"/>
      <w:r w:rsidRPr="006E5100">
        <w:rPr>
          <w:sz w:val="24"/>
          <w:szCs w:val="24"/>
        </w:rPr>
        <w:t>м.п</w:t>
      </w:r>
      <w:proofErr w:type="spellEnd"/>
      <w:r w:rsidRPr="006E5100">
        <w:rPr>
          <w:sz w:val="24"/>
          <w:szCs w:val="24"/>
        </w:rPr>
        <w:t>.</w:t>
      </w:r>
      <w:r w:rsidRPr="006E5100">
        <w:rPr>
          <w:sz w:val="24"/>
          <w:szCs w:val="24"/>
        </w:rPr>
        <w:tab/>
      </w:r>
      <w:r>
        <w:rPr>
          <w:sz w:val="24"/>
          <w:szCs w:val="24"/>
        </w:rPr>
        <w:t xml:space="preserve">             </w:t>
      </w:r>
      <w:r w:rsidRPr="005012BC">
        <w:rPr>
          <w:sz w:val="24"/>
          <w:szCs w:val="24"/>
        </w:rPr>
        <w:t xml:space="preserve">                                                                    </w:t>
      </w:r>
      <w:proofErr w:type="spellStart"/>
      <w:r w:rsidRPr="006E5100">
        <w:rPr>
          <w:sz w:val="24"/>
          <w:szCs w:val="24"/>
        </w:rPr>
        <w:t>м.п</w:t>
      </w:r>
      <w:proofErr w:type="spellEnd"/>
    </w:p>
    <w:sectPr w:rsidR="005E6F72" w:rsidSect="0084494E">
      <w:headerReference w:type="even" r:id="rId18"/>
      <w:headerReference w:type="default" r:id="rId19"/>
      <w:footerReference w:type="even" r:id="rId20"/>
      <w:footerReference w:type="default" r:id="rId21"/>
      <w:headerReference w:type="first" r:id="rId22"/>
      <w:pgSz w:w="11907" w:h="16840"/>
      <w:pgMar w:top="709" w:right="1021" w:bottom="851" w:left="1134" w:header="284" w:footer="2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1C25" w:rsidRDefault="00AD1C25">
      <w:r>
        <w:separator/>
      </w:r>
    </w:p>
  </w:endnote>
  <w:endnote w:type="continuationSeparator" w:id="0">
    <w:p w:rsidR="00AD1C25" w:rsidRDefault="00AD1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C25" w:rsidRDefault="00AD1C25">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Pr>
        <w:rStyle w:val="ac"/>
        <w:noProof/>
      </w:rPr>
      <w:t>24</w:t>
    </w:r>
    <w:r>
      <w:rPr>
        <w:rStyle w:val="ac"/>
      </w:rPr>
      <w:fldChar w:fldCharType="end"/>
    </w:r>
  </w:p>
  <w:p w:rsidR="00AD1C25" w:rsidRDefault="00AD1C25">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C25" w:rsidRDefault="00AD1C25">
    <w:pPr>
      <w:pStyle w:val="aa"/>
      <w:framePr w:wrap="around" w:vAnchor="text" w:hAnchor="margin" w:xAlign="right" w:y="1"/>
      <w:rPr>
        <w:rStyle w:val="ac"/>
      </w:rPr>
    </w:pPr>
  </w:p>
  <w:p w:rsidR="00AD1C25" w:rsidRDefault="00AD1C25">
    <w:pPr>
      <w:pStyle w:val="a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C25" w:rsidRDefault="00AD1C25">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Pr>
        <w:rStyle w:val="ac"/>
        <w:noProof/>
      </w:rPr>
      <w:t>24</w:t>
    </w:r>
    <w:r>
      <w:rPr>
        <w:rStyle w:val="ac"/>
      </w:rPr>
      <w:fldChar w:fldCharType="end"/>
    </w:r>
  </w:p>
  <w:p w:rsidR="00AD1C25" w:rsidRDefault="00AD1C25">
    <w:pPr>
      <w:pStyle w:val="a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C25" w:rsidRDefault="00AD1C25">
    <w:pPr>
      <w:pStyle w:val="aa"/>
      <w:framePr w:wrap="around" w:vAnchor="text" w:hAnchor="margin" w:xAlign="right" w:y="1"/>
      <w:rPr>
        <w:rStyle w:val="ac"/>
      </w:rPr>
    </w:pPr>
  </w:p>
  <w:p w:rsidR="00AD1C25" w:rsidRDefault="00AD1C25">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1C25" w:rsidRDefault="00AD1C25">
      <w:r>
        <w:separator/>
      </w:r>
    </w:p>
  </w:footnote>
  <w:footnote w:type="continuationSeparator" w:id="0">
    <w:p w:rsidR="00AD1C25" w:rsidRDefault="00AD1C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C25" w:rsidRDefault="00AD1C25" w:rsidP="00ED24D3">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w:t>
    </w:r>
    <w:r>
      <w:rPr>
        <w:rStyle w:val="ac"/>
      </w:rPr>
      <w:fldChar w:fldCharType="end"/>
    </w:r>
  </w:p>
  <w:p w:rsidR="00AD1C25" w:rsidRDefault="00AD1C25">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C25" w:rsidRDefault="00AD1C25" w:rsidP="00ED24D3">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753717">
      <w:rPr>
        <w:rStyle w:val="ac"/>
        <w:noProof/>
      </w:rPr>
      <w:t>33</w:t>
    </w:r>
    <w:r>
      <w:rPr>
        <w:rStyle w:val="ac"/>
      </w:rPr>
      <w:fldChar w:fldCharType="end"/>
    </w:r>
  </w:p>
  <w:p w:rsidR="00AD1C25" w:rsidRDefault="00AD1C25">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C25" w:rsidRDefault="00AD1C25" w:rsidP="00905833">
    <w:pPr>
      <w:pStyle w:val="a6"/>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C25" w:rsidRDefault="00AD1C25" w:rsidP="00ED24D3">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w:t>
    </w:r>
    <w:r>
      <w:rPr>
        <w:rStyle w:val="ac"/>
      </w:rPr>
      <w:fldChar w:fldCharType="end"/>
    </w:r>
  </w:p>
  <w:p w:rsidR="00AD1C25" w:rsidRDefault="00AD1C25">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C25" w:rsidRDefault="00AD1C25" w:rsidP="00ED24D3">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753717">
      <w:rPr>
        <w:rStyle w:val="ac"/>
        <w:noProof/>
      </w:rPr>
      <w:t>37</w:t>
    </w:r>
    <w:r>
      <w:rPr>
        <w:rStyle w:val="ac"/>
      </w:rPr>
      <w:fldChar w:fldCharType="end"/>
    </w:r>
  </w:p>
  <w:p w:rsidR="00AD1C25" w:rsidRDefault="00AD1C25">
    <w:pPr>
      <w:pStyle w:val="a6"/>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C25" w:rsidRDefault="00AD1C25" w:rsidP="00905833">
    <w:pPr>
      <w:pStyle w:val="a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2502B"/>
    <w:multiLevelType w:val="multilevel"/>
    <w:tmpl w:val="7C286D5E"/>
    <w:lvl w:ilvl="0">
      <w:start w:val="1"/>
      <w:numFmt w:val="decimal"/>
      <w:lvlText w:val="%1."/>
      <w:lvlJc w:val="left"/>
      <w:pPr>
        <w:ind w:left="360" w:hanging="360"/>
      </w:pPr>
      <w:rPr>
        <w:rFonts w:hint="default"/>
        <w:b w:val="0"/>
        <w:strike w:val="0"/>
        <w:color w:val="auto"/>
      </w:rPr>
    </w:lvl>
    <w:lvl w:ilvl="1">
      <w:start w:val="1"/>
      <w:numFmt w:val="decimal"/>
      <w:lvlText w:val="%1.%2."/>
      <w:lvlJc w:val="left"/>
      <w:pPr>
        <w:ind w:left="-4245" w:hanging="432"/>
      </w:pPr>
      <w:rPr>
        <w:rFonts w:hint="default"/>
      </w:rPr>
    </w:lvl>
    <w:lvl w:ilvl="2">
      <w:start w:val="1"/>
      <w:numFmt w:val="decimal"/>
      <w:lvlText w:val="%1.%2.%3."/>
      <w:lvlJc w:val="left"/>
      <w:pPr>
        <w:ind w:left="-3453" w:hanging="504"/>
      </w:pPr>
      <w:rPr>
        <w:rFonts w:hint="default"/>
      </w:rPr>
    </w:lvl>
    <w:lvl w:ilvl="3">
      <w:start w:val="1"/>
      <w:numFmt w:val="decimal"/>
      <w:lvlText w:val="%1.%2.%3.%4."/>
      <w:lvlJc w:val="left"/>
      <w:pPr>
        <w:ind w:left="-2949" w:hanging="648"/>
      </w:pPr>
      <w:rPr>
        <w:rFonts w:hint="default"/>
      </w:rPr>
    </w:lvl>
    <w:lvl w:ilvl="4">
      <w:start w:val="1"/>
      <w:numFmt w:val="decimal"/>
      <w:lvlText w:val="%1.%2.%3.%4.%5."/>
      <w:lvlJc w:val="left"/>
      <w:pPr>
        <w:ind w:left="-2445" w:hanging="792"/>
      </w:pPr>
      <w:rPr>
        <w:rFonts w:hint="default"/>
      </w:rPr>
    </w:lvl>
    <w:lvl w:ilvl="5">
      <w:start w:val="1"/>
      <w:numFmt w:val="decimal"/>
      <w:lvlText w:val="%1.%2.%3.%4.%5.%6."/>
      <w:lvlJc w:val="left"/>
      <w:pPr>
        <w:ind w:left="-1941" w:hanging="936"/>
      </w:pPr>
      <w:rPr>
        <w:rFonts w:hint="default"/>
      </w:rPr>
    </w:lvl>
    <w:lvl w:ilvl="6">
      <w:start w:val="1"/>
      <w:numFmt w:val="decimal"/>
      <w:lvlText w:val="%1.%2.%3.%4.%5.%6.%7."/>
      <w:lvlJc w:val="left"/>
      <w:pPr>
        <w:ind w:left="-1437" w:hanging="1080"/>
      </w:pPr>
      <w:rPr>
        <w:rFonts w:hint="default"/>
      </w:rPr>
    </w:lvl>
    <w:lvl w:ilvl="7">
      <w:start w:val="1"/>
      <w:numFmt w:val="decimal"/>
      <w:lvlText w:val="%1.%2.%3.%4.%5.%6.%7.%8."/>
      <w:lvlJc w:val="left"/>
      <w:pPr>
        <w:ind w:left="-933" w:hanging="1224"/>
      </w:pPr>
      <w:rPr>
        <w:rFonts w:hint="default"/>
      </w:rPr>
    </w:lvl>
    <w:lvl w:ilvl="8">
      <w:start w:val="1"/>
      <w:numFmt w:val="decimal"/>
      <w:lvlText w:val="%1.%2.%3.%4.%5.%6.%7.%8.%9."/>
      <w:lvlJc w:val="left"/>
      <w:pPr>
        <w:ind w:left="-357" w:hanging="1440"/>
      </w:pPr>
      <w:rPr>
        <w:rFonts w:hint="default"/>
      </w:rPr>
    </w:lvl>
  </w:abstractNum>
  <w:abstractNum w:abstractNumId="1" w15:restartNumberingAfterBreak="0">
    <w:nsid w:val="065763D9"/>
    <w:multiLevelType w:val="hybridMultilevel"/>
    <w:tmpl w:val="6A1C4C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79542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CBC4280"/>
    <w:multiLevelType w:val="hybridMultilevel"/>
    <w:tmpl w:val="F6D6FEF4"/>
    <w:lvl w:ilvl="0" w:tplc="79ECDBAA">
      <w:start w:val="1"/>
      <w:numFmt w:val="decimal"/>
      <w:lvlText w:val="%1."/>
      <w:lvlJc w:val="left"/>
      <w:pPr>
        <w:tabs>
          <w:tab w:val="num" w:pos="720"/>
        </w:tabs>
        <w:ind w:left="720" w:hanging="360"/>
      </w:pPr>
    </w:lvl>
    <w:lvl w:ilvl="1" w:tplc="AF444CCC" w:tentative="1">
      <w:start w:val="1"/>
      <w:numFmt w:val="decimal"/>
      <w:lvlText w:val="%2."/>
      <w:lvlJc w:val="left"/>
      <w:pPr>
        <w:tabs>
          <w:tab w:val="num" w:pos="1440"/>
        </w:tabs>
        <w:ind w:left="1440" w:hanging="360"/>
      </w:pPr>
    </w:lvl>
    <w:lvl w:ilvl="2" w:tplc="9DCE964C" w:tentative="1">
      <w:start w:val="1"/>
      <w:numFmt w:val="decimal"/>
      <w:lvlText w:val="%3."/>
      <w:lvlJc w:val="left"/>
      <w:pPr>
        <w:tabs>
          <w:tab w:val="num" w:pos="2160"/>
        </w:tabs>
        <w:ind w:left="2160" w:hanging="360"/>
      </w:pPr>
    </w:lvl>
    <w:lvl w:ilvl="3" w:tplc="63E0E232" w:tentative="1">
      <w:start w:val="1"/>
      <w:numFmt w:val="decimal"/>
      <w:lvlText w:val="%4."/>
      <w:lvlJc w:val="left"/>
      <w:pPr>
        <w:tabs>
          <w:tab w:val="num" w:pos="2880"/>
        </w:tabs>
        <w:ind w:left="2880" w:hanging="360"/>
      </w:pPr>
    </w:lvl>
    <w:lvl w:ilvl="4" w:tplc="179ADBB4" w:tentative="1">
      <w:start w:val="1"/>
      <w:numFmt w:val="decimal"/>
      <w:lvlText w:val="%5."/>
      <w:lvlJc w:val="left"/>
      <w:pPr>
        <w:tabs>
          <w:tab w:val="num" w:pos="3600"/>
        </w:tabs>
        <w:ind w:left="3600" w:hanging="360"/>
      </w:pPr>
    </w:lvl>
    <w:lvl w:ilvl="5" w:tplc="122EB19E" w:tentative="1">
      <w:start w:val="1"/>
      <w:numFmt w:val="decimal"/>
      <w:lvlText w:val="%6."/>
      <w:lvlJc w:val="left"/>
      <w:pPr>
        <w:tabs>
          <w:tab w:val="num" w:pos="4320"/>
        </w:tabs>
        <w:ind w:left="4320" w:hanging="360"/>
      </w:pPr>
    </w:lvl>
    <w:lvl w:ilvl="6" w:tplc="AA5C0B92" w:tentative="1">
      <w:start w:val="1"/>
      <w:numFmt w:val="decimal"/>
      <w:lvlText w:val="%7."/>
      <w:lvlJc w:val="left"/>
      <w:pPr>
        <w:tabs>
          <w:tab w:val="num" w:pos="5040"/>
        </w:tabs>
        <w:ind w:left="5040" w:hanging="360"/>
      </w:pPr>
    </w:lvl>
    <w:lvl w:ilvl="7" w:tplc="3C48F43C" w:tentative="1">
      <w:start w:val="1"/>
      <w:numFmt w:val="decimal"/>
      <w:lvlText w:val="%8."/>
      <w:lvlJc w:val="left"/>
      <w:pPr>
        <w:tabs>
          <w:tab w:val="num" w:pos="5760"/>
        </w:tabs>
        <w:ind w:left="5760" w:hanging="360"/>
      </w:pPr>
    </w:lvl>
    <w:lvl w:ilvl="8" w:tplc="6066B564" w:tentative="1">
      <w:start w:val="1"/>
      <w:numFmt w:val="decimal"/>
      <w:lvlText w:val="%9."/>
      <w:lvlJc w:val="left"/>
      <w:pPr>
        <w:tabs>
          <w:tab w:val="num" w:pos="6480"/>
        </w:tabs>
        <w:ind w:left="6480" w:hanging="360"/>
      </w:pPr>
    </w:lvl>
  </w:abstractNum>
  <w:abstractNum w:abstractNumId="4" w15:restartNumberingAfterBreak="0">
    <w:nsid w:val="0F475407"/>
    <w:multiLevelType w:val="multilevel"/>
    <w:tmpl w:val="9E9C354A"/>
    <w:lvl w:ilvl="0">
      <w:start w:val="1"/>
      <w:numFmt w:val="decimal"/>
      <w:pStyle w:val="1"/>
      <w:lvlText w:val="%1."/>
      <w:lvlJc w:val="left"/>
      <w:pPr>
        <w:tabs>
          <w:tab w:val="num" w:pos="2487"/>
        </w:tabs>
        <w:ind w:left="2487" w:hanging="360"/>
      </w:pPr>
      <w:rPr>
        <w:rFonts w:hint="default"/>
      </w:rPr>
    </w:lvl>
    <w:lvl w:ilvl="1">
      <w:start w:val="1"/>
      <w:numFmt w:val="decimal"/>
      <w:isLgl/>
      <w:lvlText w:val="%1.%2."/>
      <w:lvlJc w:val="left"/>
      <w:pPr>
        <w:tabs>
          <w:tab w:val="num" w:pos="1080"/>
        </w:tabs>
        <w:ind w:left="1080" w:hanging="720"/>
      </w:pPr>
      <w:rPr>
        <w:rFonts w:hint="default"/>
        <w:b w:val="0"/>
      </w:rPr>
    </w:lvl>
    <w:lvl w:ilvl="2">
      <w:start w:val="1"/>
      <w:numFmt w:val="decimal"/>
      <w:isLgl/>
      <w:lvlText w:val="%1.%2.%3."/>
      <w:lvlJc w:val="left"/>
      <w:pPr>
        <w:tabs>
          <w:tab w:val="num" w:pos="1430"/>
        </w:tabs>
        <w:ind w:left="1430" w:hanging="720"/>
      </w:pPr>
      <w:rPr>
        <w:rFonts w:hint="default"/>
        <w:b w:val="0"/>
        <w:color w:val="000000"/>
        <w:u w:val="none"/>
      </w:rPr>
    </w:lvl>
    <w:lvl w:ilvl="3">
      <w:start w:val="1"/>
      <w:numFmt w:val="decimal"/>
      <w:isLgl/>
      <w:lvlText w:val="%1.%2.2."/>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960"/>
        </w:tabs>
        <w:ind w:left="3960" w:hanging="180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5" w15:restartNumberingAfterBreak="0">
    <w:nsid w:val="193C4862"/>
    <w:multiLevelType w:val="multilevel"/>
    <w:tmpl w:val="646CF92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B3D2D83"/>
    <w:multiLevelType w:val="multilevel"/>
    <w:tmpl w:val="1F0449D6"/>
    <w:lvl w:ilvl="0">
      <w:start w:val="1"/>
      <w:numFmt w:val="decimal"/>
      <w:lvlText w:val="%1."/>
      <w:lvlJc w:val="left"/>
      <w:pPr>
        <w:ind w:left="360" w:hanging="360"/>
      </w:pPr>
      <w:rPr>
        <w:rFonts w:ascii="Times New Roman" w:eastAsia="Times New Roman" w:hAnsi="Times New Roman" w:cs="Times New Roman"/>
        <w:b/>
      </w:rPr>
    </w:lvl>
    <w:lvl w:ilvl="1">
      <w:start w:val="1"/>
      <w:numFmt w:val="decimal"/>
      <w:lvlText w:val="%1.%2."/>
      <w:lvlJc w:val="left"/>
      <w:pPr>
        <w:ind w:left="7095"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5155FA5"/>
    <w:multiLevelType w:val="multilevel"/>
    <w:tmpl w:val="2C0AEDF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55C6CCC"/>
    <w:multiLevelType w:val="hybridMultilevel"/>
    <w:tmpl w:val="3D4635D0"/>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9" w15:restartNumberingAfterBreak="0">
    <w:nsid w:val="31B81E62"/>
    <w:multiLevelType w:val="hybridMultilevel"/>
    <w:tmpl w:val="11C067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61338EB"/>
    <w:multiLevelType w:val="multilevel"/>
    <w:tmpl w:val="01BC05A4"/>
    <w:lvl w:ilvl="0">
      <w:start w:val="1"/>
      <w:numFmt w:val="decimal"/>
      <w:lvlText w:val="%1."/>
      <w:lvlJc w:val="left"/>
      <w:pPr>
        <w:ind w:left="1069"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 w15:restartNumberingAfterBreak="0">
    <w:nsid w:val="3A657C99"/>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12" w15:restartNumberingAfterBreak="0">
    <w:nsid w:val="3A674745"/>
    <w:multiLevelType w:val="multilevel"/>
    <w:tmpl w:val="15221FDC"/>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3E5162F8"/>
    <w:multiLevelType w:val="multilevel"/>
    <w:tmpl w:val="6390E964"/>
    <w:lvl w:ilvl="0">
      <w:start w:val="1"/>
      <w:numFmt w:val="decimal"/>
      <w:lvlText w:val="%1."/>
      <w:lvlJc w:val="left"/>
      <w:pPr>
        <w:ind w:left="1040" w:hanging="360"/>
      </w:pPr>
      <w:rPr>
        <w:rFonts w:hint="default"/>
        <w:b/>
      </w:rPr>
    </w:lvl>
    <w:lvl w:ilvl="1">
      <w:start w:val="1"/>
      <w:numFmt w:val="decimal"/>
      <w:lvlText w:val="%1.%2."/>
      <w:lvlJc w:val="left"/>
      <w:pPr>
        <w:ind w:left="1283" w:hanging="432"/>
      </w:pPr>
      <w:rPr>
        <w:rFonts w:hint="default"/>
        <w:color w:val="auto"/>
        <w:sz w:val="24"/>
        <w:szCs w:val="24"/>
      </w:rPr>
    </w:lvl>
    <w:lvl w:ilvl="2">
      <w:start w:val="1"/>
      <w:numFmt w:val="decimal"/>
      <w:lvlText w:val="%1.%2.%3."/>
      <w:lvlJc w:val="left"/>
      <w:pPr>
        <w:ind w:left="2065" w:hanging="1355"/>
      </w:pPr>
      <w:rPr>
        <w:rFonts w:hint="default"/>
        <w:b w:val="0"/>
        <w:color w:val="auto"/>
        <w:sz w:val="24"/>
        <w:szCs w:val="24"/>
      </w:rPr>
    </w:lvl>
    <w:lvl w:ilvl="3">
      <w:start w:val="1"/>
      <w:numFmt w:val="decimal"/>
      <w:lvlText w:val="%1.%2.%3.%4."/>
      <w:lvlJc w:val="left"/>
      <w:pPr>
        <w:ind w:left="2408" w:hanging="648"/>
      </w:pPr>
      <w:rPr>
        <w:rFonts w:hint="default"/>
      </w:rPr>
    </w:lvl>
    <w:lvl w:ilvl="4">
      <w:start w:val="1"/>
      <w:numFmt w:val="decimal"/>
      <w:lvlText w:val="%1.%2.%3.%4.%5."/>
      <w:lvlJc w:val="left"/>
      <w:pPr>
        <w:ind w:left="2912" w:hanging="792"/>
      </w:pPr>
      <w:rPr>
        <w:rFonts w:hint="default"/>
      </w:rPr>
    </w:lvl>
    <w:lvl w:ilvl="5">
      <w:start w:val="1"/>
      <w:numFmt w:val="decimal"/>
      <w:lvlText w:val="%1.%2.%3.%4.%5.%6."/>
      <w:lvlJc w:val="left"/>
      <w:pPr>
        <w:ind w:left="3416" w:hanging="936"/>
      </w:pPr>
      <w:rPr>
        <w:rFonts w:hint="default"/>
      </w:rPr>
    </w:lvl>
    <w:lvl w:ilvl="6">
      <w:start w:val="1"/>
      <w:numFmt w:val="decimal"/>
      <w:lvlText w:val="%1.%2.%3.%4.%5.%6.%7."/>
      <w:lvlJc w:val="left"/>
      <w:pPr>
        <w:ind w:left="3920" w:hanging="1080"/>
      </w:pPr>
      <w:rPr>
        <w:rFonts w:hint="default"/>
      </w:rPr>
    </w:lvl>
    <w:lvl w:ilvl="7">
      <w:start w:val="1"/>
      <w:numFmt w:val="decimal"/>
      <w:lvlText w:val="%1.%2.%3.%4.%5.%6.%7.%8."/>
      <w:lvlJc w:val="left"/>
      <w:pPr>
        <w:ind w:left="4424" w:hanging="1224"/>
      </w:pPr>
      <w:rPr>
        <w:rFonts w:hint="default"/>
      </w:rPr>
    </w:lvl>
    <w:lvl w:ilvl="8">
      <w:start w:val="1"/>
      <w:numFmt w:val="decimal"/>
      <w:lvlText w:val="%1.%2.%3.%4.%5.%6.%7.%8.%9."/>
      <w:lvlJc w:val="left"/>
      <w:pPr>
        <w:ind w:left="5000" w:hanging="1440"/>
      </w:pPr>
      <w:rPr>
        <w:rFonts w:hint="default"/>
      </w:rPr>
    </w:lvl>
  </w:abstractNum>
  <w:abstractNum w:abstractNumId="14" w15:restartNumberingAfterBreak="0">
    <w:nsid w:val="43182252"/>
    <w:multiLevelType w:val="hybridMultilevel"/>
    <w:tmpl w:val="B0AEA7D8"/>
    <w:lvl w:ilvl="0" w:tplc="75329356">
      <w:start w:val="2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45D57BF"/>
    <w:multiLevelType w:val="hybridMultilevel"/>
    <w:tmpl w:val="E7D8C8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7F30BA6"/>
    <w:multiLevelType w:val="multilevel"/>
    <w:tmpl w:val="5BFE97CC"/>
    <w:lvl w:ilvl="0">
      <w:start w:val="1"/>
      <w:numFmt w:val="decimal"/>
      <w:lvlText w:val="%1."/>
      <w:lvlJc w:val="left"/>
      <w:pPr>
        <w:ind w:left="720" w:hanging="360"/>
      </w:pPr>
      <w:rPr>
        <w:rFonts w:hint="default"/>
        <w:b/>
        <w:i w:val="0"/>
        <w:strike w:val="0"/>
        <w:color w:val="auto"/>
      </w:rPr>
    </w:lvl>
    <w:lvl w:ilvl="1">
      <w:start w:val="1"/>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9F16C40"/>
    <w:multiLevelType w:val="multilevel"/>
    <w:tmpl w:val="36DCF21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BC059A8"/>
    <w:multiLevelType w:val="hybridMultilevel"/>
    <w:tmpl w:val="7DAA3F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C8B3EFB"/>
    <w:multiLevelType w:val="multilevel"/>
    <w:tmpl w:val="B0506788"/>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20" w15:restartNumberingAfterBreak="0">
    <w:nsid w:val="4DEB6595"/>
    <w:multiLevelType w:val="multilevel"/>
    <w:tmpl w:val="809074D4"/>
    <w:lvl w:ilvl="0">
      <w:start w:val="3"/>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720" w:hanging="72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080" w:hanging="108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21" w15:restartNumberingAfterBreak="0">
    <w:nsid w:val="4E2A7977"/>
    <w:multiLevelType w:val="multilevel"/>
    <w:tmpl w:val="5BFE97CC"/>
    <w:lvl w:ilvl="0">
      <w:start w:val="1"/>
      <w:numFmt w:val="decimal"/>
      <w:lvlText w:val="%1."/>
      <w:lvlJc w:val="left"/>
      <w:pPr>
        <w:ind w:left="720" w:hanging="360"/>
      </w:pPr>
      <w:rPr>
        <w:rFonts w:hint="default"/>
        <w:b/>
        <w:i w:val="0"/>
        <w:strike w:val="0"/>
        <w:color w:val="auto"/>
      </w:rPr>
    </w:lvl>
    <w:lvl w:ilvl="1">
      <w:start w:val="1"/>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06A4B46"/>
    <w:multiLevelType w:val="hybridMultilevel"/>
    <w:tmpl w:val="0C323C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4213849"/>
    <w:multiLevelType w:val="multilevel"/>
    <w:tmpl w:val="87C05B56"/>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598930DD"/>
    <w:multiLevelType w:val="hybridMultilevel"/>
    <w:tmpl w:val="55784F7A"/>
    <w:lvl w:ilvl="0" w:tplc="04190001">
      <w:start w:val="1"/>
      <w:numFmt w:val="bullet"/>
      <w:lvlText w:val=""/>
      <w:lvlJc w:val="left"/>
      <w:pPr>
        <w:tabs>
          <w:tab w:val="num" w:pos="1035"/>
        </w:tabs>
        <w:ind w:left="1035" w:hanging="360"/>
      </w:pPr>
      <w:rPr>
        <w:rFonts w:ascii="Symbol" w:hAnsi="Symbol" w:hint="default"/>
      </w:rPr>
    </w:lvl>
    <w:lvl w:ilvl="1" w:tplc="04190003" w:tentative="1">
      <w:start w:val="1"/>
      <w:numFmt w:val="bullet"/>
      <w:lvlText w:val="o"/>
      <w:lvlJc w:val="left"/>
      <w:pPr>
        <w:tabs>
          <w:tab w:val="num" w:pos="1755"/>
        </w:tabs>
        <w:ind w:left="1755" w:hanging="360"/>
      </w:pPr>
      <w:rPr>
        <w:rFonts w:ascii="Courier New" w:hAnsi="Courier New" w:cs="Courier New" w:hint="default"/>
      </w:rPr>
    </w:lvl>
    <w:lvl w:ilvl="2" w:tplc="04190005" w:tentative="1">
      <w:start w:val="1"/>
      <w:numFmt w:val="bullet"/>
      <w:lvlText w:val=""/>
      <w:lvlJc w:val="left"/>
      <w:pPr>
        <w:tabs>
          <w:tab w:val="num" w:pos="2475"/>
        </w:tabs>
        <w:ind w:left="2475" w:hanging="360"/>
      </w:pPr>
      <w:rPr>
        <w:rFonts w:ascii="Wingdings" w:hAnsi="Wingdings" w:hint="default"/>
      </w:rPr>
    </w:lvl>
    <w:lvl w:ilvl="3" w:tplc="04190001" w:tentative="1">
      <w:start w:val="1"/>
      <w:numFmt w:val="bullet"/>
      <w:lvlText w:val=""/>
      <w:lvlJc w:val="left"/>
      <w:pPr>
        <w:tabs>
          <w:tab w:val="num" w:pos="3195"/>
        </w:tabs>
        <w:ind w:left="3195" w:hanging="360"/>
      </w:pPr>
      <w:rPr>
        <w:rFonts w:ascii="Symbol" w:hAnsi="Symbol" w:hint="default"/>
      </w:rPr>
    </w:lvl>
    <w:lvl w:ilvl="4" w:tplc="04190003" w:tentative="1">
      <w:start w:val="1"/>
      <w:numFmt w:val="bullet"/>
      <w:lvlText w:val="o"/>
      <w:lvlJc w:val="left"/>
      <w:pPr>
        <w:tabs>
          <w:tab w:val="num" w:pos="3915"/>
        </w:tabs>
        <w:ind w:left="3915" w:hanging="360"/>
      </w:pPr>
      <w:rPr>
        <w:rFonts w:ascii="Courier New" w:hAnsi="Courier New" w:cs="Courier New" w:hint="default"/>
      </w:rPr>
    </w:lvl>
    <w:lvl w:ilvl="5" w:tplc="04190005" w:tentative="1">
      <w:start w:val="1"/>
      <w:numFmt w:val="bullet"/>
      <w:lvlText w:val=""/>
      <w:lvlJc w:val="left"/>
      <w:pPr>
        <w:tabs>
          <w:tab w:val="num" w:pos="4635"/>
        </w:tabs>
        <w:ind w:left="4635" w:hanging="360"/>
      </w:pPr>
      <w:rPr>
        <w:rFonts w:ascii="Wingdings" w:hAnsi="Wingdings" w:hint="default"/>
      </w:rPr>
    </w:lvl>
    <w:lvl w:ilvl="6" w:tplc="04190001" w:tentative="1">
      <w:start w:val="1"/>
      <w:numFmt w:val="bullet"/>
      <w:lvlText w:val=""/>
      <w:lvlJc w:val="left"/>
      <w:pPr>
        <w:tabs>
          <w:tab w:val="num" w:pos="5355"/>
        </w:tabs>
        <w:ind w:left="5355" w:hanging="360"/>
      </w:pPr>
      <w:rPr>
        <w:rFonts w:ascii="Symbol" w:hAnsi="Symbol" w:hint="default"/>
      </w:rPr>
    </w:lvl>
    <w:lvl w:ilvl="7" w:tplc="04190003" w:tentative="1">
      <w:start w:val="1"/>
      <w:numFmt w:val="bullet"/>
      <w:lvlText w:val="o"/>
      <w:lvlJc w:val="left"/>
      <w:pPr>
        <w:tabs>
          <w:tab w:val="num" w:pos="6075"/>
        </w:tabs>
        <w:ind w:left="6075" w:hanging="360"/>
      </w:pPr>
      <w:rPr>
        <w:rFonts w:ascii="Courier New" w:hAnsi="Courier New" w:cs="Courier New" w:hint="default"/>
      </w:rPr>
    </w:lvl>
    <w:lvl w:ilvl="8" w:tplc="04190005" w:tentative="1">
      <w:start w:val="1"/>
      <w:numFmt w:val="bullet"/>
      <w:lvlText w:val=""/>
      <w:lvlJc w:val="left"/>
      <w:pPr>
        <w:tabs>
          <w:tab w:val="num" w:pos="6795"/>
        </w:tabs>
        <w:ind w:left="6795" w:hanging="360"/>
      </w:pPr>
      <w:rPr>
        <w:rFonts w:ascii="Wingdings" w:hAnsi="Wingdings" w:hint="default"/>
      </w:rPr>
    </w:lvl>
  </w:abstractNum>
  <w:abstractNum w:abstractNumId="25" w15:restartNumberingAfterBreak="0">
    <w:nsid w:val="59F0277F"/>
    <w:multiLevelType w:val="multilevel"/>
    <w:tmpl w:val="C88AD8A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D3E6A8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77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DCC2559"/>
    <w:multiLevelType w:val="hybridMultilevel"/>
    <w:tmpl w:val="F9CA3ED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15:restartNumberingAfterBreak="0">
    <w:nsid w:val="5F8D6AC9"/>
    <w:multiLevelType w:val="multilevel"/>
    <w:tmpl w:val="6390E964"/>
    <w:lvl w:ilvl="0">
      <w:start w:val="1"/>
      <w:numFmt w:val="decimal"/>
      <w:lvlText w:val="%1."/>
      <w:lvlJc w:val="left"/>
      <w:pPr>
        <w:ind w:left="1040" w:hanging="360"/>
      </w:pPr>
      <w:rPr>
        <w:rFonts w:hint="default"/>
        <w:b/>
      </w:rPr>
    </w:lvl>
    <w:lvl w:ilvl="1">
      <w:start w:val="1"/>
      <w:numFmt w:val="decimal"/>
      <w:lvlText w:val="%1.%2."/>
      <w:lvlJc w:val="left"/>
      <w:pPr>
        <w:ind w:left="1142" w:hanging="432"/>
      </w:pPr>
      <w:rPr>
        <w:rFonts w:hint="default"/>
        <w:color w:val="auto"/>
        <w:sz w:val="24"/>
        <w:szCs w:val="24"/>
      </w:rPr>
    </w:lvl>
    <w:lvl w:ilvl="2">
      <w:start w:val="1"/>
      <w:numFmt w:val="decimal"/>
      <w:lvlText w:val="%1.%2.%3."/>
      <w:lvlJc w:val="left"/>
      <w:pPr>
        <w:ind w:left="1923" w:hanging="1355"/>
      </w:pPr>
      <w:rPr>
        <w:rFonts w:hint="default"/>
        <w:b w:val="0"/>
        <w:color w:val="auto"/>
        <w:sz w:val="24"/>
        <w:szCs w:val="24"/>
      </w:rPr>
    </w:lvl>
    <w:lvl w:ilvl="3">
      <w:start w:val="1"/>
      <w:numFmt w:val="decimal"/>
      <w:lvlText w:val="%1.%2.%3.%4."/>
      <w:lvlJc w:val="left"/>
      <w:pPr>
        <w:ind w:left="2408" w:hanging="648"/>
      </w:pPr>
      <w:rPr>
        <w:rFonts w:hint="default"/>
      </w:rPr>
    </w:lvl>
    <w:lvl w:ilvl="4">
      <w:start w:val="1"/>
      <w:numFmt w:val="decimal"/>
      <w:lvlText w:val="%1.%2.%3.%4.%5."/>
      <w:lvlJc w:val="left"/>
      <w:pPr>
        <w:ind w:left="2912" w:hanging="792"/>
      </w:pPr>
      <w:rPr>
        <w:rFonts w:hint="default"/>
      </w:rPr>
    </w:lvl>
    <w:lvl w:ilvl="5">
      <w:start w:val="1"/>
      <w:numFmt w:val="decimal"/>
      <w:lvlText w:val="%1.%2.%3.%4.%5.%6."/>
      <w:lvlJc w:val="left"/>
      <w:pPr>
        <w:ind w:left="3416" w:hanging="936"/>
      </w:pPr>
      <w:rPr>
        <w:rFonts w:hint="default"/>
      </w:rPr>
    </w:lvl>
    <w:lvl w:ilvl="6">
      <w:start w:val="1"/>
      <w:numFmt w:val="decimal"/>
      <w:lvlText w:val="%1.%2.%3.%4.%5.%6.%7."/>
      <w:lvlJc w:val="left"/>
      <w:pPr>
        <w:ind w:left="3920" w:hanging="1080"/>
      </w:pPr>
      <w:rPr>
        <w:rFonts w:hint="default"/>
      </w:rPr>
    </w:lvl>
    <w:lvl w:ilvl="7">
      <w:start w:val="1"/>
      <w:numFmt w:val="decimal"/>
      <w:lvlText w:val="%1.%2.%3.%4.%5.%6.%7.%8."/>
      <w:lvlJc w:val="left"/>
      <w:pPr>
        <w:ind w:left="4424" w:hanging="1224"/>
      </w:pPr>
      <w:rPr>
        <w:rFonts w:hint="default"/>
      </w:rPr>
    </w:lvl>
    <w:lvl w:ilvl="8">
      <w:start w:val="1"/>
      <w:numFmt w:val="decimal"/>
      <w:lvlText w:val="%1.%2.%3.%4.%5.%6.%7.%8.%9."/>
      <w:lvlJc w:val="left"/>
      <w:pPr>
        <w:ind w:left="5000" w:hanging="1440"/>
      </w:pPr>
      <w:rPr>
        <w:rFonts w:hint="default"/>
      </w:rPr>
    </w:lvl>
  </w:abstractNum>
  <w:abstractNum w:abstractNumId="29" w15:restartNumberingAfterBreak="0">
    <w:nsid w:val="651817FF"/>
    <w:multiLevelType w:val="hybridMultilevel"/>
    <w:tmpl w:val="A6048A4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15:restartNumberingAfterBreak="0">
    <w:nsid w:val="6C7C2CB7"/>
    <w:multiLevelType w:val="hybridMultilevel"/>
    <w:tmpl w:val="29306D98"/>
    <w:name w:val="WW8Num1952"/>
    <w:lvl w:ilvl="0" w:tplc="C570EC16">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D3F6836"/>
    <w:multiLevelType w:val="hybridMultilevel"/>
    <w:tmpl w:val="500A270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15:restartNumberingAfterBreak="0">
    <w:nsid w:val="6EA61E28"/>
    <w:multiLevelType w:val="singleLevel"/>
    <w:tmpl w:val="04190001"/>
    <w:lvl w:ilvl="0">
      <w:start w:val="1"/>
      <w:numFmt w:val="bullet"/>
      <w:lvlText w:val=""/>
      <w:lvlJc w:val="left"/>
      <w:pPr>
        <w:ind w:left="720" w:hanging="360"/>
      </w:pPr>
      <w:rPr>
        <w:rFonts w:ascii="Symbol" w:hAnsi="Symbol" w:hint="default"/>
      </w:rPr>
    </w:lvl>
  </w:abstractNum>
  <w:abstractNum w:abstractNumId="33" w15:restartNumberingAfterBreak="0">
    <w:nsid w:val="7AB008D3"/>
    <w:multiLevelType w:val="multilevel"/>
    <w:tmpl w:val="7B7CD4B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B5246DD"/>
    <w:multiLevelType w:val="hybridMultilevel"/>
    <w:tmpl w:val="911C8BB2"/>
    <w:lvl w:ilvl="0" w:tplc="8EEEDCF4">
      <w:start w:val="1"/>
      <w:numFmt w:val="decimal"/>
      <w:lvlText w:val="%1."/>
      <w:lvlJc w:val="left"/>
      <w:pPr>
        <w:tabs>
          <w:tab w:val="num" w:pos="720"/>
        </w:tabs>
        <w:ind w:left="720" w:hanging="360"/>
      </w:pPr>
      <w:rPr>
        <w:rFonts w:ascii="Times New Roman" w:eastAsia="Times New Roman" w:hAnsi="Times New Roman" w:cs="Times New Roman"/>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7E4446D1"/>
    <w:multiLevelType w:val="hybridMultilevel"/>
    <w:tmpl w:val="B0C6147A"/>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11"/>
  </w:num>
  <w:num w:numId="3">
    <w:abstractNumId w:val="1"/>
  </w:num>
  <w:num w:numId="4">
    <w:abstractNumId w:val="34"/>
  </w:num>
  <w:num w:numId="5">
    <w:abstractNumId w:val="24"/>
  </w:num>
  <w:num w:numId="6">
    <w:abstractNumId w:val="0"/>
  </w:num>
  <w:num w:numId="7">
    <w:abstractNumId w:val="28"/>
  </w:num>
  <w:num w:numId="8">
    <w:abstractNumId w:val="27"/>
  </w:num>
  <w:num w:numId="9">
    <w:abstractNumId w:val="18"/>
  </w:num>
  <w:num w:numId="10">
    <w:abstractNumId w:val="8"/>
  </w:num>
  <w:num w:numId="11">
    <w:abstractNumId w:val="4"/>
  </w:num>
  <w:num w:numId="12">
    <w:abstractNumId w:val="13"/>
  </w:num>
  <w:num w:numId="13">
    <w:abstractNumId w:val="35"/>
  </w:num>
  <w:num w:numId="14">
    <w:abstractNumId w:val="19"/>
  </w:num>
  <w:num w:numId="15">
    <w:abstractNumId w:val="6"/>
  </w:num>
  <w:num w:numId="16">
    <w:abstractNumId w:val="2"/>
  </w:num>
  <w:num w:numId="17">
    <w:abstractNumId w:val="31"/>
  </w:num>
  <w:num w:numId="18">
    <w:abstractNumId w:val="9"/>
  </w:num>
  <w:num w:numId="19">
    <w:abstractNumId w:val="26"/>
  </w:num>
  <w:num w:numId="20">
    <w:abstractNumId w:val="20"/>
  </w:num>
  <w:num w:numId="21">
    <w:abstractNumId w:val="7"/>
  </w:num>
  <w:num w:numId="22">
    <w:abstractNumId w:val="17"/>
  </w:num>
  <w:num w:numId="23">
    <w:abstractNumId w:val="25"/>
  </w:num>
  <w:num w:numId="24">
    <w:abstractNumId w:val="3"/>
  </w:num>
  <w:num w:numId="25">
    <w:abstractNumId w:val="29"/>
  </w:num>
  <w:num w:numId="26">
    <w:abstractNumId w:val="4"/>
    <w:lvlOverride w:ilvl="0">
      <w:startOverride w:val="1"/>
    </w:lvlOverride>
    <w:lvlOverride w:ilvl="1">
      <w:startOverride w:val="1"/>
    </w:lvlOverride>
  </w:num>
  <w:num w:numId="27">
    <w:abstractNumId w:val="22"/>
  </w:num>
  <w:num w:numId="28">
    <w:abstractNumId w:val="5"/>
  </w:num>
  <w:num w:numId="29">
    <w:abstractNumId w:val="16"/>
  </w:num>
  <w:num w:numId="30">
    <w:abstractNumId w:val="14"/>
  </w:num>
  <w:num w:numId="31">
    <w:abstractNumId w:val="4"/>
    <w:lvlOverride w:ilvl="0">
      <w:startOverride w:val="1"/>
    </w:lvlOverride>
    <w:lvlOverride w:ilvl="1">
      <w:startOverride w:val="1"/>
    </w:lvlOverride>
  </w:num>
  <w:num w:numId="32">
    <w:abstractNumId w:val="12"/>
  </w:num>
  <w:num w:numId="33">
    <w:abstractNumId w:val="33"/>
  </w:num>
  <w:num w:numId="34">
    <w:abstractNumId w:val="10"/>
  </w:num>
  <w:num w:numId="35">
    <w:abstractNumId w:val="21"/>
  </w:num>
  <w:num w:numId="36">
    <w:abstractNumId w:val="15"/>
  </w:num>
  <w:num w:numId="37">
    <w:abstractNumId w:val="2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autoHyphenation/>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C04"/>
    <w:rsid w:val="00002D0A"/>
    <w:rsid w:val="00002DBA"/>
    <w:rsid w:val="00004F53"/>
    <w:rsid w:val="00005C83"/>
    <w:rsid w:val="00007BD5"/>
    <w:rsid w:val="00007D7B"/>
    <w:rsid w:val="000101C5"/>
    <w:rsid w:val="000104B6"/>
    <w:rsid w:val="0001167A"/>
    <w:rsid w:val="00011C28"/>
    <w:rsid w:val="00014351"/>
    <w:rsid w:val="000151A4"/>
    <w:rsid w:val="0001521F"/>
    <w:rsid w:val="000154AC"/>
    <w:rsid w:val="000156D1"/>
    <w:rsid w:val="00015ABC"/>
    <w:rsid w:val="00016C54"/>
    <w:rsid w:val="000177ED"/>
    <w:rsid w:val="00021B97"/>
    <w:rsid w:val="00021C38"/>
    <w:rsid w:val="00022938"/>
    <w:rsid w:val="0002328E"/>
    <w:rsid w:val="00023915"/>
    <w:rsid w:val="000273AC"/>
    <w:rsid w:val="000305F6"/>
    <w:rsid w:val="0003134B"/>
    <w:rsid w:val="000319E8"/>
    <w:rsid w:val="000320CC"/>
    <w:rsid w:val="00033445"/>
    <w:rsid w:val="00033A4E"/>
    <w:rsid w:val="00034E47"/>
    <w:rsid w:val="000351CE"/>
    <w:rsid w:val="000415F2"/>
    <w:rsid w:val="00044359"/>
    <w:rsid w:val="00045307"/>
    <w:rsid w:val="0004666F"/>
    <w:rsid w:val="00047054"/>
    <w:rsid w:val="00047A29"/>
    <w:rsid w:val="00050089"/>
    <w:rsid w:val="00051019"/>
    <w:rsid w:val="0005244F"/>
    <w:rsid w:val="000527CC"/>
    <w:rsid w:val="00052FA3"/>
    <w:rsid w:val="00053042"/>
    <w:rsid w:val="000537C0"/>
    <w:rsid w:val="0005545B"/>
    <w:rsid w:val="00056B38"/>
    <w:rsid w:val="0005773E"/>
    <w:rsid w:val="00057B93"/>
    <w:rsid w:val="000604F3"/>
    <w:rsid w:val="00060C9B"/>
    <w:rsid w:val="00061275"/>
    <w:rsid w:val="00063638"/>
    <w:rsid w:val="00063697"/>
    <w:rsid w:val="000641A6"/>
    <w:rsid w:val="000656E1"/>
    <w:rsid w:val="00066B4D"/>
    <w:rsid w:val="00066ECE"/>
    <w:rsid w:val="0007043B"/>
    <w:rsid w:val="00072947"/>
    <w:rsid w:val="00072CD6"/>
    <w:rsid w:val="00072FCC"/>
    <w:rsid w:val="0007349B"/>
    <w:rsid w:val="00073E1A"/>
    <w:rsid w:val="00074A30"/>
    <w:rsid w:val="00074EC7"/>
    <w:rsid w:val="00075AD0"/>
    <w:rsid w:val="00075C41"/>
    <w:rsid w:val="0008131D"/>
    <w:rsid w:val="000815CA"/>
    <w:rsid w:val="00081B27"/>
    <w:rsid w:val="0008216E"/>
    <w:rsid w:val="000825E5"/>
    <w:rsid w:val="000826B5"/>
    <w:rsid w:val="00082B68"/>
    <w:rsid w:val="00083CED"/>
    <w:rsid w:val="000848BF"/>
    <w:rsid w:val="000849E0"/>
    <w:rsid w:val="00084B88"/>
    <w:rsid w:val="00085047"/>
    <w:rsid w:val="00085511"/>
    <w:rsid w:val="00085554"/>
    <w:rsid w:val="000858FF"/>
    <w:rsid w:val="00086552"/>
    <w:rsid w:val="00087098"/>
    <w:rsid w:val="00087D1F"/>
    <w:rsid w:val="00090AAD"/>
    <w:rsid w:val="000911C3"/>
    <w:rsid w:val="0009170F"/>
    <w:rsid w:val="00091AEC"/>
    <w:rsid w:val="00092AC3"/>
    <w:rsid w:val="00093D84"/>
    <w:rsid w:val="000941FE"/>
    <w:rsid w:val="000944D6"/>
    <w:rsid w:val="000947B3"/>
    <w:rsid w:val="0009572D"/>
    <w:rsid w:val="00095EDA"/>
    <w:rsid w:val="000A035C"/>
    <w:rsid w:val="000A1608"/>
    <w:rsid w:val="000A219E"/>
    <w:rsid w:val="000A2628"/>
    <w:rsid w:val="000A26DF"/>
    <w:rsid w:val="000A3523"/>
    <w:rsid w:val="000A545A"/>
    <w:rsid w:val="000A57CD"/>
    <w:rsid w:val="000A74FC"/>
    <w:rsid w:val="000A77D2"/>
    <w:rsid w:val="000A7FCE"/>
    <w:rsid w:val="000B06BD"/>
    <w:rsid w:val="000B0734"/>
    <w:rsid w:val="000B18CE"/>
    <w:rsid w:val="000B20D1"/>
    <w:rsid w:val="000B2C3C"/>
    <w:rsid w:val="000B45F6"/>
    <w:rsid w:val="000B4902"/>
    <w:rsid w:val="000B612F"/>
    <w:rsid w:val="000B6B43"/>
    <w:rsid w:val="000B75CC"/>
    <w:rsid w:val="000C0DA6"/>
    <w:rsid w:val="000C171F"/>
    <w:rsid w:val="000C18E0"/>
    <w:rsid w:val="000C18EB"/>
    <w:rsid w:val="000C2B50"/>
    <w:rsid w:val="000C33EE"/>
    <w:rsid w:val="000C38CF"/>
    <w:rsid w:val="000C5779"/>
    <w:rsid w:val="000C5DF4"/>
    <w:rsid w:val="000C70D3"/>
    <w:rsid w:val="000C76F0"/>
    <w:rsid w:val="000C7AE6"/>
    <w:rsid w:val="000D008E"/>
    <w:rsid w:val="000D01B2"/>
    <w:rsid w:val="000D11DF"/>
    <w:rsid w:val="000D15D5"/>
    <w:rsid w:val="000D2559"/>
    <w:rsid w:val="000D2E0C"/>
    <w:rsid w:val="000D319F"/>
    <w:rsid w:val="000D3B62"/>
    <w:rsid w:val="000D580B"/>
    <w:rsid w:val="000D58CF"/>
    <w:rsid w:val="000D631C"/>
    <w:rsid w:val="000D645B"/>
    <w:rsid w:val="000D7232"/>
    <w:rsid w:val="000D79A1"/>
    <w:rsid w:val="000D7F4F"/>
    <w:rsid w:val="000E2006"/>
    <w:rsid w:val="000E27AA"/>
    <w:rsid w:val="000E27FB"/>
    <w:rsid w:val="000E2A09"/>
    <w:rsid w:val="000E2B52"/>
    <w:rsid w:val="000E3923"/>
    <w:rsid w:val="000E3ACF"/>
    <w:rsid w:val="000E3C9D"/>
    <w:rsid w:val="000E661C"/>
    <w:rsid w:val="000E7B5E"/>
    <w:rsid w:val="000F12AD"/>
    <w:rsid w:val="000F1ED0"/>
    <w:rsid w:val="000F2B13"/>
    <w:rsid w:val="000F3E67"/>
    <w:rsid w:val="000F4661"/>
    <w:rsid w:val="000F481A"/>
    <w:rsid w:val="000F4A96"/>
    <w:rsid w:val="000F53F5"/>
    <w:rsid w:val="000F64F5"/>
    <w:rsid w:val="000F67A5"/>
    <w:rsid w:val="000F7D07"/>
    <w:rsid w:val="00101482"/>
    <w:rsid w:val="00101741"/>
    <w:rsid w:val="00101D8F"/>
    <w:rsid w:val="001040F0"/>
    <w:rsid w:val="00104A83"/>
    <w:rsid w:val="001064DD"/>
    <w:rsid w:val="00106CD1"/>
    <w:rsid w:val="00107DFE"/>
    <w:rsid w:val="0011022A"/>
    <w:rsid w:val="001116A8"/>
    <w:rsid w:val="00111782"/>
    <w:rsid w:val="00111A81"/>
    <w:rsid w:val="00112109"/>
    <w:rsid w:val="00113239"/>
    <w:rsid w:val="001134E1"/>
    <w:rsid w:val="001149BE"/>
    <w:rsid w:val="001149C1"/>
    <w:rsid w:val="00115850"/>
    <w:rsid w:val="001169D9"/>
    <w:rsid w:val="00117B83"/>
    <w:rsid w:val="00121621"/>
    <w:rsid w:val="001220FE"/>
    <w:rsid w:val="00123119"/>
    <w:rsid w:val="001232E4"/>
    <w:rsid w:val="001234A7"/>
    <w:rsid w:val="00124103"/>
    <w:rsid w:val="00125163"/>
    <w:rsid w:val="00127834"/>
    <w:rsid w:val="00130175"/>
    <w:rsid w:val="00130EC5"/>
    <w:rsid w:val="00131B51"/>
    <w:rsid w:val="001327A1"/>
    <w:rsid w:val="00134994"/>
    <w:rsid w:val="00134AA2"/>
    <w:rsid w:val="00134EE2"/>
    <w:rsid w:val="00135689"/>
    <w:rsid w:val="00136062"/>
    <w:rsid w:val="001378CB"/>
    <w:rsid w:val="00140A69"/>
    <w:rsid w:val="00141692"/>
    <w:rsid w:val="00141827"/>
    <w:rsid w:val="00142C79"/>
    <w:rsid w:val="00143000"/>
    <w:rsid w:val="00143B2E"/>
    <w:rsid w:val="001442ED"/>
    <w:rsid w:val="0014443E"/>
    <w:rsid w:val="00146691"/>
    <w:rsid w:val="0014697F"/>
    <w:rsid w:val="001473F2"/>
    <w:rsid w:val="0015053A"/>
    <w:rsid w:val="00150845"/>
    <w:rsid w:val="00150956"/>
    <w:rsid w:val="001526D2"/>
    <w:rsid w:val="00152720"/>
    <w:rsid w:val="00153F88"/>
    <w:rsid w:val="0015459C"/>
    <w:rsid w:val="00155345"/>
    <w:rsid w:val="001553DE"/>
    <w:rsid w:val="001557C8"/>
    <w:rsid w:val="00156559"/>
    <w:rsid w:val="0015691C"/>
    <w:rsid w:val="00157FBC"/>
    <w:rsid w:val="001601D0"/>
    <w:rsid w:val="00160230"/>
    <w:rsid w:val="001614E1"/>
    <w:rsid w:val="00161699"/>
    <w:rsid w:val="0016266A"/>
    <w:rsid w:val="00162948"/>
    <w:rsid w:val="00162ACD"/>
    <w:rsid w:val="00163DF6"/>
    <w:rsid w:val="0016453C"/>
    <w:rsid w:val="0016665A"/>
    <w:rsid w:val="0017110F"/>
    <w:rsid w:val="00173677"/>
    <w:rsid w:val="00173BAB"/>
    <w:rsid w:val="00173C65"/>
    <w:rsid w:val="00175124"/>
    <w:rsid w:val="001767FE"/>
    <w:rsid w:val="00176E81"/>
    <w:rsid w:val="00180729"/>
    <w:rsid w:val="00181683"/>
    <w:rsid w:val="001818BB"/>
    <w:rsid w:val="00182576"/>
    <w:rsid w:val="001841AA"/>
    <w:rsid w:val="001849F1"/>
    <w:rsid w:val="001909B2"/>
    <w:rsid w:val="00190F71"/>
    <w:rsid w:val="00190FDC"/>
    <w:rsid w:val="00191EC4"/>
    <w:rsid w:val="00191ECC"/>
    <w:rsid w:val="001922AE"/>
    <w:rsid w:val="00192FD9"/>
    <w:rsid w:val="001933BA"/>
    <w:rsid w:val="001934E5"/>
    <w:rsid w:val="00193AAD"/>
    <w:rsid w:val="0019445B"/>
    <w:rsid w:val="00196699"/>
    <w:rsid w:val="0019684A"/>
    <w:rsid w:val="00196897"/>
    <w:rsid w:val="001A1080"/>
    <w:rsid w:val="001A1186"/>
    <w:rsid w:val="001A2EE5"/>
    <w:rsid w:val="001A3866"/>
    <w:rsid w:val="001A4227"/>
    <w:rsid w:val="001A47C0"/>
    <w:rsid w:val="001A5688"/>
    <w:rsid w:val="001A5A4D"/>
    <w:rsid w:val="001A5B55"/>
    <w:rsid w:val="001A6154"/>
    <w:rsid w:val="001A789E"/>
    <w:rsid w:val="001A7E50"/>
    <w:rsid w:val="001B09D3"/>
    <w:rsid w:val="001B11AE"/>
    <w:rsid w:val="001B148B"/>
    <w:rsid w:val="001B1969"/>
    <w:rsid w:val="001B2970"/>
    <w:rsid w:val="001B3129"/>
    <w:rsid w:val="001B49E4"/>
    <w:rsid w:val="001B5430"/>
    <w:rsid w:val="001B5A49"/>
    <w:rsid w:val="001B5F03"/>
    <w:rsid w:val="001B6503"/>
    <w:rsid w:val="001B6D9B"/>
    <w:rsid w:val="001B7174"/>
    <w:rsid w:val="001B75A5"/>
    <w:rsid w:val="001C0505"/>
    <w:rsid w:val="001C07B0"/>
    <w:rsid w:val="001C1D3B"/>
    <w:rsid w:val="001C3195"/>
    <w:rsid w:val="001C336F"/>
    <w:rsid w:val="001C3FD3"/>
    <w:rsid w:val="001C4686"/>
    <w:rsid w:val="001C533C"/>
    <w:rsid w:val="001C5376"/>
    <w:rsid w:val="001C64B2"/>
    <w:rsid w:val="001C682B"/>
    <w:rsid w:val="001C6DDD"/>
    <w:rsid w:val="001D0AA8"/>
    <w:rsid w:val="001D1684"/>
    <w:rsid w:val="001D21BC"/>
    <w:rsid w:val="001D3327"/>
    <w:rsid w:val="001D4A19"/>
    <w:rsid w:val="001D4A1D"/>
    <w:rsid w:val="001D50CC"/>
    <w:rsid w:val="001D580E"/>
    <w:rsid w:val="001D5D0B"/>
    <w:rsid w:val="001D5FD8"/>
    <w:rsid w:val="001D70DB"/>
    <w:rsid w:val="001D7393"/>
    <w:rsid w:val="001D757D"/>
    <w:rsid w:val="001D77AB"/>
    <w:rsid w:val="001D77E8"/>
    <w:rsid w:val="001E0840"/>
    <w:rsid w:val="001E2A38"/>
    <w:rsid w:val="001E30F5"/>
    <w:rsid w:val="001E3E32"/>
    <w:rsid w:val="001E4045"/>
    <w:rsid w:val="001E4DC8"/>
    <w:rsid w:val="001F103C"/>
    <w:rsid w:val="001F13A9"/>
    <w:rsid w:val="001F1D3A"/>
    <w:rsid w:val="001F2FDF"/>
    <w:rsid w:val="001F327F"/>
    <w:rsid w:val="001F3E46"/>
    <w:rsid w:val="001F766D"/>
    <w:rsid w:val="0020093B"/>
    <w:rsid w:val="00202770"/>
    <w:rsid w:val="00202BD1"/>
    <w:rsid w:val="00203722"/>
    <w:rsid w:val="00204033"/>
    <w:rsid w:val="002040ED"/>
    <w:rsid w:val="002041D1"/>
    <w:rsid w:val="00204619"/>
    <w:rsid w:val="00205F60"/>
    <w:rsid w:val="00206366"/>
    <w:rsid w:val="002068DD"/>
    <w:rsid w:val="00206AEC"/>
    <w:rsid w:val="00207F88"/>
    <w:rsid w:val="00210736"/>
    <w:rsid w:val="00210E4C"/>
    <w:rsid w:val="00212B59"/>
    <w:rsid w:val="00214448"/>
    <w:rsid w:val="00215CA9"/>
    <w:rsid w:val="00216049"/>
    <w:rsid w:val="00216479"/>
    <w:rsid w:val="00216B0F"/>
    <w:rsid w:val="00216E79"/>
    <w:rsid w:val="00217545"/>
    <w:rsid w:val="00217C90"/>
    <w:rsid w:val="0022084D"/>
    <w:rsid w:val="00220DC1"/>
    <w:rsid w:val="00221D2B"/>
    <w:rsid w:val="0022206F"/>
    <w:rsid w:val="002222FF"/>
    <w:rsid w:val="00222553"/>
    <w:rsid w:val="00222FC7"/>
    <w:rsid w:val="00223F2E"/>
    <w:rsid w:val="0022487A"/>
    <w:rsid w:val="00224A66"/>
    <w:rsid w:val="0022520C"/>
    <w:rsid w:val="002256F9"/>
    <w:rsid w:val="00226244"/>
    <w:rsid w:val="00231189"/>
    <w:rsid w:val="00231E6F"/>
    <w:rsid w:val="00232A85"/>
    <w:rsid w:val="00232F97"/>
    <w:rsid w:val="0023375B"/>
    <w:rsid w:val="002341BA"/>
    <w:rsid w:val="002344B8"/>
    <w:rsid w:val="00236308"/>
    <w:rsid w:val="00236AF5"/>
    <w:rsid w:val="00236F94"/>
    <w:rsid w:val="00240494"/>
    <w:rsid w:val="00240DE8"/>
    <w:rsid w:val="00243D7C"/>
    <w:rsid w:val="00243E64"/>
    <w:rsid w:val="00244739"/>
    <w:rsid w:val="00245816"/>
    <w:rsid w:val="002477F5"/>
    <w:rsid w:val="00250B5F"/>
    <w:rsid w:val="00251DE0"/>
    <w:rsid w:val="00252095"/>
    <w:rsid w:val="00252849"/>
    <w:rsid w:val="00252AD7"/>
    <w:rsid w:val="00253F21"/>
    <w:rsid w:val="00255B9A"/>
    <w:rsid w:val="0025655C"/>
    <w:rsid w:val="00256C13"/>
    <w:rsid w:val="00257561"/>
    <w:rsid w:val="0026021C"/>
    <w:rsid w:val="0026034B"/>
    <w:rsid w:val="002603D2"/>
    <w:rsid w:val="002634B1"/>
    <w:rsid w:val="00263B4B"/>
    <w:rsid w:val="00263C16"/>
    <w:rsid w:val="00263C7C"/>
    <w:rsid w:val="00263D54"/>
    <w:rsid w:val="00264634"/>
    <w:rsid w:val="00265620"/>
    <w:rsid w:val="00265691"/>
    <w:rsid w:val="002662D1"/>
    <w:rsid w:val="00266789"/>
    <w:rsid w:val="002708C1"/>
    <w:rsid w:val="00271FEB"/>
    <w:rsid w:val="0027224A"/>
    <w:rsid w:val="00272C91"/>
    <w:rsid w:val="002731FC"/>
    <w:rsid w:val="00273828"/>
    <w:rsid w:val="00274188"/>
    <w:rsid w:val="0027527F"/>
    <w:rsid w:val="00275C1E"/>
    <w:rsid w:val="00277B8D"/>
    <w:rsid w:val="00280B3C"/>
    <w:rsid w:val="00281418"/>
    <w:rsid w:val="00281C24"/>
    <w:rsid w:val="00282875"/>
    <w:rsid w:val="00284E0E"/>
    <w:rsid w:val="00285293"/>
    <w:rsid w:val="00286225"/>
    <w:rsid w:val="00287DDA"/>
    <w:rsid w:val="00287FA7"/>
    <w:rsid w:val="0029032E"/>
    <w:rsid w:val="00290459"/>
    <w:rsid w:val="002914F5"/>
    <w:rsid w:val="002919AC"/>
    <w:rsid w:val="00292470"/>
    <w:rsid w:val="00292911"/>
    <w:rsid w:val="00293E35"/>
    <w:rsid w:val="0029573E"/>
    <w:rsid w:val="002970E5"/>
    <w:rsid w:val="002A0396"/>
    <w:rsid w:val="002A1160"/>
    <w:rsid w:val="002A24B5"/>
    <w:rsid w:val="002A2F39"/>
    <w:rsid w:val="002A329A"/>
    <w:rsid w:val="002A34B4"/>
    <w:rsid w:val="002A43DD"/>
    <w:rsid w:val="002A44E9"/>
    <w:rsid w:val="002A599B"/>
    <w:rsid w:val="002A5A8C"/>
    <w:rsid w:val="002A5AE0"/>
    <w:rsid w:val="002A763B"/>
    <w:rsid w:val="002A79DF"/>
    <w:rsid w:val="002B01C8"/>
    <w:rsid w:val="002B0541"/>
    <w:rsid w:val="002B0E49"/>
    <w:rsid w:val="002B2DE9"/>
    <w:rsid w:val="002B4085"/>
    <w:rsid w:val="002B4A1F"/>
    <w:rsid w:val="002B5111"/>
    <w:rsid w:val="002B5C25"/>
    <w:rsid w:val="002B6E7D"/>
    <w:rsid w:val="002B7336"/>
    <w:rsid w:val="002B7A72"/>
    <w:rsid w:val="002C01E4"/>
    <w:rsid w:val="002C0793"/>
    <w:rsid w:val="002C088F"/>
    <w:rsid w:val="002C09D8"/>
    <w:rsid w:val="002C0C18"/>
    <w:rsid w:val="002C1A0F"/>
    <w:rsid w:val="002C3B7E"/>
    <w:rsid w:val="002C3EB2"/>
    <w:rsid w:val="002C47D6"/>
    <w:rsid w:val="002C6218"/>
    <w:rsid w:val="002C77E3"/>
    <w:rsid w:val="002D079E"/>
    <w:rsid w:val="002D1CFD"/>
    <w:rsid w:val="002D297D"/>
    <w:rsid w:val="002D3850"/>
    <w:rsid w:val="002D4008"/>
    <w:rsid w:val="002D43F9"/>
    <w:rsid w:val="002D4E69"/>
    <w:rsid w:val="002D4EDA"/>
    <w:rsid w:val="002D60E7"/>
    <w:rsid w:val="002D6722"/>
    <w:rsid w:val="002D6792"/>
    <w:rsid w:val="002E045C"/>
    <w:rsid w:val="002E1C98"/>
    <w:rsid w:val="002E446D"/>
    <w:rsid w:val="002E459A"/>
    <w:rsid w:val="002E59D2"/>
    <w:rsid w:val="002E72BC"/>
    <w:rsid w:val="002F04AD"/>
    <w:rsid w:val="002F0A5C"/>
    <w:rsid w:val="002F1B97"/>
    <w:rsid w:val="002F1D17"/>
    <w:rsid w:val="002F2301"/>
    <w:rsid w:val="002F387D"/>
    <w:rsid w:val="002F417A"/>
    <w:rsid w:val="002F455C"/>
    <w:rsid w:val="002F4798"/>
    <w:rsid w:val="002F50C1"/>
    <w:rsid w:val="002F6B6F"/>
    <w:rsid w:val="00300A66"/>
    <w:rsid w:val="00300E29"/>
    <w:rsid w:val="00301141"/>
    <w:rsid w:val="00303B90"/>
    <w:rsid w:val="00303DDC"/>
    <w:rsid w:val="00304199"/>
    <w:rsid w:val="003054AE"/>
    <w:rsid w:val="003055E2"/>
    <w:rsid w:val="00305820"/>
    <w:rsid w:val="00305AC7"/>
    <w:rsid w:val="003068BA"/>
    <w:rsid w:val="003068FB"/>
    <w:rsid w:val="00306BB7"/>
    <w:rsid w:val="00307B88"/>
    <w:rsid w:val="0031057A"/>
    <w:rsid w:val="00310EFE"/>
    <w:rsid w:val="0031230E"/>
    <w:rsid w:val="00312D7F"/>
    <w:rsid w:val="00312EAB"/>
    <w:rsid w:val="00313F82"/>
    <w:rsid w:val="003143EC"/>
    <w:rsid w:val="00315142"/>
    <w:rsid w:val="00316108"/>
    <w:rsid w:val="003163AA"/>
    <w:rsid w:val="00316DE8"/>
    <w:rsid w:val="003176B8"/>
    <w:rsid w:val="00317CF9"/>
    <w:rsid w:val="00317D13"/>
    <w:rsid w:val="0032069B"/>
    <w:rsid w:val="00320BAB"/>
    <w:rsid w:val="00320CA7"/>
    <w:rsid w:val="00321B99"/>
    <w:rsid w:val="003222AB"/>
    <w:rsid w:val="00322B8F"/>
    <w:rsid w:val="003239DC"/>
    <w:rsid w:val="00324ADC"/>
    <w:rsid w:val="003254E8"/>
    <w:rsid w:val="0032563F"/>
    <w:rsid w:val="00325B4D"/>
    <w:rsid w:val="0032707F"/>
    <w:rsid w:val="00330E12"/>
    <w:rsid w:val="0033260A"/>
    <w:rsid w:val="003326E0"/>
    <w:rsid w:val="00332D1D"/>
    <w:rsid w:val="00332FEE"/>
    <w:rsid w:val="00334D5A"/>
    <w:rsid w:val="00334E2F"/>
    <w:rsid w:val="00335059"/>
    <w:rsid w:val="00336E60"/>
    <w:rsid w:val="00342461"/>
    <w:rsid w:val="0034256A"/>
    <w:rsid w:val="0034437C"/>
    <w:rsid w:val="0034446B"/>
    <w:rsid w:val="003465BC"/>
    <w:rsid w:val="00346BD4"/>
    <w:rsid w:val="00347230"/>
    <w:rsid w:val="0034729C"/>
    <w:rsid w:val="00347D80"/>
    <w:rsid w:val="0035183A"/>
    <w:rsid w:val="003526ED"/>
    <w:rsid w:val="00352B1B"/>
    <w:rsid w:val="003535FF"/>
    <w:rsid w:val="003539B0"/>
    <w:rsid w:val="00354529"/>
    <w:rsid w:val="0035559E"/>
    <w:rsid w:val="00355D47"/>
    <w:rsid w:val="00356848"/>
    <w:rsid w:val="003569FF"/>
    <w:rsid w:val="00360B9F"/>
    <w:rsid w:val="00361A5B"/>
    <w:rsid w:val="00363549"/>
    <w:rsid w:val="003636AB"/>
    <w:rsid w:val="00363EA8"/>
    <w:rsid w:val="003641F2"/>
    <w:rsid w:val="003645A1"/>
    <w:rsid w:val="00364D00"/>
    <w:rsid w:val="00364DD6"/>
    <w:rsid w:val="00367729"/>
    <w:rsid w:val="00367C11"/>
    <w:rsid w:val="00372140"/>
    <w:rsid w:val="0037391F"/>
    <w:rsid w:val="003746F8"/>
    <w:rsid w:val="00375CFB"/>
    <w:rsid w:val="00376273"/>
    <w:rsid w:val="00380566"/>
    <w:rsid w:val="003814DA"/>
    <w:rsid w:val="00381508"/>
    <w:rsid w:val="00384175"/>
    <w:rsid w:val="0038546A"/>
    <w:rsid w:val="00385670"/>
    <w:rsid w:val="00387097"/>
    <w:rsid w:val="00387C22"/>
    <w:rsid w:val="00391188"/>
    <w:rsid w:val="00391CF1"/>
    <w:rsid w:val="00391DD8"/>
    <w:rsid w:val="003920C0"/>
    <w:rsid w:val="003925DF"/>
    <w:rsid w:val="00392E7E"/>
    <w:rsid w:val="003945CE"/>
    <w:rsid w:val="00394914"/>
    <w:rsid w:val="00394977"/>
    <w:rsid w:val="00394EB0"/>
    <w:rsid w:val="00396801"/>
    <w:rsid w:val="00397333"/>
    <w:rsid w:val="003A31A3"/>
    <w:rsid w:val="003A5A2A"/>
    <w:rsid w:val="003A6B7F"/>
    <w:rsid w:val="003A7B96"/>
    <w:rsid w:val="003B253B"/>
    <w:rsid w:val="003B2790"/>
    <w:rsid w:val="003B2930"/>
    <w:rsid w:val="003B3299"/>
    <w:rsid w:val="003B43A3"/>
    <w:rsid w:val="003B470D"/>
    <w:rsid w:val="003B47AC"/>
    <w:rsid w:val="003B4E2E"/>
    <w:rsid w:val="003B4FD9"/>
    <w:rsid w:val="003B68E0"/>
    <w:rsid w:val="003B7212"/>
    <w:rsid w:val="003B723F"/>
    <w:rsid w:val="003B7BC5"/>
    <w:rsid w:val="003C1031"/>
    <w:rsid w:val="003C124F"/>
    <w:rsid w:val="003C13FD"/>
    <w:rsid w:val="003C1740"/>
    <w:rsid w:val="003C285D"/>
    <w:rsid w:val="003C2B22"/>
    <w:rsid w:val="003C3E91"/>
    <w:rsid w:val="003C41B2"/>
    <w:rsid w:val="003C522A"/>
    <w:rsid w:val="003C5289"/>
    <w:rsid w:val="003C5BC7"/>
    <w:rsid w:val="003C665A"/>
    <w:rsid w:val="003D024D"/>
    <w:rsid w:val="003D066C"/>
    <w:rsid w:val="003D0AE4"/>
    <w:rsid w:val="003D0B35"/>
    <w:rsid w:val="003D0F30"/>
    <w:rsid w:val="003D2CC4"/>
    <w:rsid w:val="003D2FB5"/>
    <w:rsid w:val="003D3767"/>
    <w:rsid w:val="003D464E"/>
    <w:rsid w:val="003D4FD0"/>
    <w:rsid w:val="003D6214"/>
    <w:rsid w:val="003D6BB4"/>
    <w:rsid w:val="003D7409"/>
    <w:rsid w:val="003E1DF1"/>
    <w:rsid w:val="003E224C"/>
    <w:rsid w:val="003E2B0F"/>
    <w:rsid w:val="003E323A"/>
    <w:rsid w:val="003E4905"/>
    <w:rsid w:val="003E6C79"/>
    <w:rsid w:val="003E6FB8"/>
    <w:rsid w:val="003E73AA"/>
    <w:rsid w:val="003E7DDD"/>
    <w:rsid w:val="003F038B"/>
    <w:rsid w:val="003F0C6E"/>
    <w:rsid w:val="003F1545"/>
    <w:rsid w:val="003F2131"/>
    <w:rsid w:val="003F3262"/>
    <w:rsid w:val="003F4D05"/>
    <w:rsid w:val="003F51A6"/>
    <w:rsid w:val="003F5C5E"/>
    <w:rsid w:val="003F7EA7"/>
    <w:rsid w:val="003F7F47"/>
    <w:rsid w:val="0040103B"/>
    <w:rsid w:val="004010F8"/>
    <w:rsid w:val="00401E9F"/>
    <w:rsid w:val="0040634F"/>
    <w:rsid w:val="00412ABF"/>
    <w:rsid w:val="00413718"/>
    <w:rsid w:val="00413798"/>
    <w:rsid w:val="004144F7"/>
    <w:rsid w:val="00414871"/>
    <w:rsid w:val="00414DDD"/>
    <w:rsid w:val="00414E83"/>
    <w:rsid w:val="004160F4"/>
    <w:rsid w:val="00416DA7"/>
    <w:rsid w:val="0041723C"/>
    <w:rsid w:val="00417C29"/>
    <w:rsid w:val="00420255"/>
    <w:rsid w:val="0042063B"/>
    <w:rsid w:val="00421202"/>
    <w:rsid w:val="00421E6D"/>
    <w:rsid w:val="0042338B"/>
    <w:rsid w:val="00423B1F"/>
    <w:rsid w:val="00423BF8"/>
    <w:rsid w:val="004240D7"/>
    <w:rsid w:val="0042445C"/>
    <w:rsid w:val="0042644B"/>
    <w:rsid w:val="004264FE"/>
    <w:rsid w:val="00430126"/>
    <w:rsid w:val="00430155"/>
    <w:rsid w:val="0043101B"/>
    <w:rsid w:val="00431A75"/>
    <w:rsid w:val="004330DB"/>
    <w:rsid w:val="00433557"/>
    <w:rsid w:val="00433F19"/>
    <w:rsid w:val="0043510B"/>
    <w:rsid w:val="00435FBC"/>
    <w:rsid w:val="004374E1"/>
    <w:rsid w:val="004416BD"/>
    <w:rsid w:val="00441C44"/>
    <w:rsid w:val="004426E1"/>
    <w:rsid w:val="0044392A"/>
    <w:rsid w:val="00443FE7"/>
    <w:rsid w:val="004443A9"/>
    <w:rsid w:val="0044447D"/>
    <w:rsid w:val="00444558"/>
    <w:rsid w:val="0044684F"/>
    <w:rsid w:val="004469CA"/>
    <w:rsid w:val="00446AB6"/>
    <w:rsid w:val="00447A60"/>
    <w:rsid w:val="0045181C"/>
    <w:rsid w:val="00451F53"/>
    <w:rsid w:val="0045324C"/>
    <w:rsid w:val="00453872"/>
    <w:rsid w:val="00453ADD"/>
    <w:rsid w:val="00454165"/>
    <w:rsid w:val="004557B2"/>
    <w:rsid w:val="004560C3"/>
    <w:rsid w:val="004565CD"/>
    <w:rsid w:val="004567A2"/>
    <w:rsid w:val="004568A2"/>
    <w:rsid w:val="00456AD8"/>
    <w:rsid w:val="004577EA"/>
    <w:rsid w:val="00457D49"/>
    <w:rsid w:val="00460D12"/>
    <w:rsid w:val="004615F3"/>
    <w:rsid w:val="00461FED"/>
    <w:rsid w:val="004625F3"/>
    <w:rsid w:val="00462E74"/>
    <w:rsid w:val="00463E9D"/>
    <w:rsid w:val="00464689"/>
    <w:rsid w:val="00464825"/>
    <w:rsid w:val="00464D85"/>
    <w:rsid w:val="004659E2"/>
    <w:rsid w:val="00467DB2"/>
    <w:rsid w:val="00470394"/>
    <w:rsid w:val="004710DC"/>
    <w:rsid w:val="004715D0"/>
    <w:rsid w:val="0047274A"/>
    <w:rsid w:val="00473077"/>
    <w:rsid w:val="00473162"/>
    <w:rsid w:val="0047641F"/>
    <w:rsid w:val="00476C34"/>
    <w:rsid w:val="004770B4"/>
    <w:rsid w:val="004770D1"/>
    <w:rsid w:val="00477251"/>
    <w:rsid w:val="00477C89"/>
    <w:rsid w:val="00480D57"/>
    <w:rsid w:val="00481E58"/>
    <w:rsid w:val="00482E63"/>
    <w:rsid w:val="004832C1"/>
    <w:rsid w:val="00484244"/>
    <w:rsid w:val="004864C1"/>
    <w:rsid w:val="00487CCC"/>
    <w:rsid w:val="00491058"/>
    <w:rsid w:val="0049169A"/>
    <w:rsid w:val="00491F64"/>
    <w:rsid w:val="004932FB"/>
    <w:rsid w:val="0049380C"/>
    <w:rsid w:val="00493AEB"/>
    <w:rsid w:val="004941B0"/>
    <w:rsid w:val="004942CF"/>
    <w:rsid w:val="0049489F"/>
    <w:rsid w:val="004954AC"/>
    <w:rsid w:val="00495872"/>
    <w:rsid w:val="004966DE"/>
    <w:rsid w:val="00496EA0"/>
    <w:rsid w:val="00497229"/>
    <w:rsid w:val="004A083A"/>
    <w:rsid w:val="004A11E1"/>
    <w:rsid w:val="004A1217"/>
    <w:rsid w:val="004A235A"/>
    <w:rsid w:val="004A2960"/>
    <w:rsid w:val="004A3BAB"/>
    <w:rsid w:val="004A5E5D"/>
    <w:rsid w:val="004B1414"/>
    <w:rsid w:val="004B33D7"/>
    <w:rsid w:val="004B5C07"/>
    <w:rsid w:val="004B7D6E"/>
    <w:rsid w:val="004B7EAF"/>
    <w:rsid w:val="004C0013"/>
    <w:rsid w:val="004C0491"/>
    <w:rsid w:val="004C0DC7"/>
    <w:rsid w:val="004C2BE1"/>
    <w:rsid w:val="004C2C35"/>
    <w:rsid w:val="004C3A29"/>
    <w:rsid w:val="004C41E4"/>
    <w:rsid w:val="004C42D5"/>
    <w:rsid w:val="004C4AC1"/>
    <w:rsid w:val="004C6C80"/>
    <w:rsid w:val="004C7BB8"/>
    <w:rsid w:val="004D08EA"/>
    <w:rsid w:val="004D1804"/>
    <w:rsid w:val="004D2317"/>
    <w:rsid w:val="004D3985"/>
    <w:rsid w:val="004D441E"/>
    <w:rsid w:val="004D4539"/>
    <w:rsid w:val="004D5FEC"/>
    <w:rsid w:val="004D749C"/>
    <w:rsid w:val="004D7709"/>
    <w:rsid w:val="004E0D44"/>
    <w:rsid w:val="004E18F5"/>
    <w:rsid w:val="004E287B"/>
    <w:rsid w:val="004E3271"/>
    <w:rsid w:val="004E4BB2"/>
    <w:rsid w:val="004E5918"/>
    <w:rsid w:val="004E5E8D"/>
    <w:rsid w:val="004E6A75"/>
    <w:rsid w:val="004E6E31"/>
    <w:rsid w:val="004F07C1"/>
    <w:rsid w:val="004F0A7B"/>
    <w:rsid w:val="004F12DB"/>
    <w:rsid w:val="004F1378"/>
    <w:rsid w:val="004F1804"/>
    <w:rsid w:val="004F2CA3"/>
    <w:rsid w:val="004F588D"/>
    <w:rsid w:val="004F58D4"/>
    <w:rsid w:val="004F5DF3"/>
    <w:rsid w:val="004F6A04"/>
    <w:rsid w:val="004F6F82"/>
    <w:rsid w:val="004F72A4"/>
    <w:rsid w:val="004F7542"/>
    <w:rsid w:val="004F7A2A"/>
    <w:rsid w:val="00500DA4"/>
    <w:rsid w:val="005012BC"/>
    <w:rsid w:val="0050226F"/>
    <w:rsid w:val="00502F55"/>
    <w:rsid w:val="00503069"/>
    <w:rsid w:val="00503352"/>
    <w:rsid w:val="0050375A"/>
    <w:rsid w:val="00503DBE"/>
    <w:rsid w:val="0050573F"/>
    <w:rsid w:val="00505998"/>
    <w:rsid w:val="005059B6"/>
    <w:rsid w:val="00506A58"/>
    <w:rsid w:val="0050794E"/>
    <w:rsid w:val="00507E27"/>
    <w:rsid w:val="00510199"/>
    <w:rsid w:val="00510AA7"/>
    <w:rsid w:val="0051153A"/>
    <w:rsid w:val="0051159A"/>
    <w:rsid w:val="00512CC9"/>
    <w:rsid w:val="005133FD"/>
    <w:rsid w:val="005138F5"/>
    <w:rsid w:val="00513E0D"/>
    <w:rsid w:val="00515602"/>
    <w:rsid w:val="0051692E"/>
    <w:rsid w:val="005178F4"/>
    <w:rsid w:val="00517AB6"/>
    <w:rsid w:val="00517B43"/>
    <w:rsid w:val="00517CB4"/>
    <w:rsid w:val="00521002"/>
    <w:rsid w:val="00521A23"/>
    <w:rsid w:val="005225B2"/>
    <w:rsid w:val="005235F8"/>
    <w:rsid w:val="00525273"/>
    <w:rsid w:val="00526DFC"/>
    <w:rsid w:val="00527A79"/>
    <w:rsid w:val="00531513"/>
    <w:rsid w:val="005315D7"/>
    <w:rsid w:val="0053199C"/>
    <w:rsid w:val="00531A42"/>
    <w:rsid w:val="0053275B"/>
    <w:rsid w:val="00533DCF"/>
    <w:rsid w:val="0053406B"/>
    <w:rsid w:val="00536E80"/>
    <w:rsid w:val="00536EA2"/>
    <w:rsid w:val="005374DA"/>
    <w:rsid w:val="00537C53"/>
    <w:rsid w:val="00540233"/>
    <w:rsid w:val="005407F1"/>
    <w:rsid w:val="0054117B"/>
    <w:rsid w:val="005425AA"/>
    <w:rsid w:val="00543CEA"/>
    <w:rsid w:val="005470BF"/>
    <w:rsid w:val="0055029F"/>
    <w:rsid w:val="0055057C"/>
    <w:rsid w:val="00550EAF"/>
    <w:rsid w:val="00552C2A"/>
    <w:rsid w:val="005543AB"/>
    <w:rsid w:val="00554968"/>
    <w:rsid w:val="00554B22"/>
    <w:rsid w:val="00554D40"/>
    <w:rsid w:val="00554F21"/>
    <w:rsid w:val="00554F44"/>
    <w:rsid w:val="005554E7"/>
    <w:rsid w:val="00557015"/>
    <w:rsid w:val="005578A3"/>
    <w:rsid w:val="0056097A"/>
    <w:rsid w:val="005618AD"/>
    <w:rsid w:val="00565EC3"/>
    <w:rsid w:val="00567C78"/>
    <w:rsid w:val="005701D0"/>
    <w:rsid w:val="0057042E"/>
    <w:rsid w:val="005710C8"/>
    <w:rsid w:val="00572303"/>
    <w:rsid w:val="00572805"/>
    <w:rsid w:val="00572990"/>
    <w:rsid w:val="00572A1C"/>
    <w:rsid w:val="0057343E"/>
    <w:rsid w:val="005743F6"/>
    <w:rsid w:val="0057464F"/>
    <w:rsid w:val="00575362"/>
    <w:rsid w:val="00575EF4"/>
    <w:rsid w:val="005760BB"/>
    <w:rsid w:val="00576152"/>
    <w:rsid w:val="00576D44"/>
    <w:rsid w:val="00577EC6"/>
    <w:rsid w:val="00580227"/>
    <w:rsid w:val="0058181F"/>
    <w:rsid w:val="00581907"/>
    <w:rsid w:val="00583219"/>
    <w:rsid w:val="0058357A"/>
    <w:rsid w:val="00583B5A"/>
    <w:rsid w:val="005845DE"/>
    <w:rsid w:val="00585281"/>
    <w:rsid w:val="00585534"/>
    <w:rsid w:val="005857F3"/>
    <w:rsid w:val="00585C2B"/>
    <w:rsid w:val="00585DE8"/>
    <w:rsid w:val="00586798"/>
    <w:rsid w:val="005903C6"/>
    <w:rsid w:val="00590A4B"/>
    <w:rsid w:val="00591127"/>
    <w:rsid w:val="005923B4"/>
    <w:rsid w:val="00594B21"/>
    <w:rsid w:val="005955B8"/>
    <w:rsid w:val="005965DF"/>
    <w:rsid w:val="0059721E"/>
    <w:rsid w:val="00597D84"/>
    <w:rsid w:val="005A12AE"/>
    <w:rsid w:val="005A1E28"/>
    <w:rsid w:val="005A2219"/>
    <w:rsid w:val="005A38E7"/>
    <w:rsid w:val="005A4273"/>
    <w:rsid w:val="005A655C"/>
    <w:rsid w:val="005A6ECA"/>
    <w:rsid w:val="005B018D"/>
    <w:rsid w:val="005B0B57"/>
    <w:rsid w:val="005B0E4E"/>
    <w:rsid w:val="005B1D88"/>
    <w:rsid w:val="005B1E35"/>
    <w:rsid w:val="005B2949"/>
    <w:rsid w:val="005B29A6"/>
    <w:rsid w:val="005B2BF8"/>
    <w:rsid w:val="005B2C3B"/>
    <w:rsid w:val="005B35BA"/>
    <w:rsid w:val="005B3855"/>
    <w:rsid w:val="005B3A73"/>
    <w:rsid w:val="005B3F3B"/>
    <w:rsid w:val="005B4392"/>
    <w:rsid w:val="005B67F1"/>
    <w:rsid w:val="005B7492"/>
    <w:rsid w:val="005C02EF"/>
    <w:rsid w:val="005C070A"/>
    <w:rsid w:val="005C0AA6"/>
    <w:rsid w:val="005C1139"/>
    <w:rsid w:val="005C140D"/>
    <w:rsid w:val="005C59AF"/>
    <w:rsid w:val="005C62B1"/>
    <w:rsid w:val="005C6422"/>
    <w:rsid w:val="005C715A"/>
    <w:rsid w:val="005C74CC"/>
    <w:rsid w:val="005D0140"/>
    <w:rsid w:val="005D2296"/>
    <w:rsid w:val="005D23D4"/>
    <w:rsid w:val="005D2672"/>
    <w:rsid w:val="005D2D69"/>
    <w:rsid w:val="005D4731"/>
    <w:rsid w:val="005D5469"/>
    <w:rsid w:val="005D65CB"/>
    <w:rsid w:val="005D7A8A"/>
    <w:rsid w:val="005E082D"/>
    <w:rsid w:val="005E0ADB"/>
    <w:rsid w:val="005E147E"/>
    <w:rsid w:val="005E1524"/>
    <w:rsid w:val="005E196C"/>
    <w:rsid w:val="005E1D54"/>
    <w:rsid w:val="005E214E"/>
    <w:rsid w:val="005E332E"/>
    <w:rsid w:val="005E362E"/>
    <w:rsid w:val="005E6243"/>
    <w:rsid w:val="005E6F72"/>
    <w:rsid w:val="005E76B0"/>
    <w:rsid w:val="005F0A99"/>
    <w:rsid w:val="005F2A4D"/>
    <w:rsid w:val="005F4689"/>
    <w:rsid w:val="005F4CA5"/>
    <w:rsid w:val="005F5676"/>
    <w:rsid w:val="005F7A22"/>
    <w:rsid w:val="00600546"/>
    <w:rsid w:val="0060100E"/>
    <w:rsid w:val="00602582"/>
    <w:rsid w:val="00602F7E"/>
    <w:rsid w:val="006034FE"/>
    <w:rsid w:val="00603A89"/>
    <w:rsid w:val="00604215"/>
    <w:rsid w:val="00604B00"/>
    <w:rsid w:val="00604C1E"/>
    <w:rsid w:val="00604FA5"/>
    <w:rsid w:val="0060628A"/>
    <w:rsid w:val="00606907"/>
    <w:rsid w:val="0060798B"/>
    <w:rsid w:val="00610083"/>
    <w:rsid w:val="0061051C"/>
    <w:rsid w:val="00610582"/>
    <w:rsid w:val="006109BC"/>
    <w:rsid w:val="006111C6"/>
    <w:rsid w:val="00611BFB"/>
    <w:rsid w:val="00613106"/>
    <w:rsid w:val="00616190"/>
    <w:rsid w:val="006161CF"/>
    <w:rsid w:val="0061729A"/>
    <w:rsid w:val="0062094F"/>
    <w:rsid w:val="00620CB5"/>
    <w:rsid w:val="00622257"/>
    <w:rsid w:val="00622717"/>
    <w:rsid w:val="00622B51"/>
    <w:rsid w:val="00622DC5"/>
    <w:rsid w:val="00623181"/>
    <w:rsid w:val="00623FCD"/>
    <w:rsid w:val="00624136"/>
    <w:rsid w:val="00624277"/>
    <w:rsid w:val="00624B66"/>
    <w:rsid w:val="00625AA9"/>
    <w:rsid w:val="00625C5D"/>
    <w:rsid w:val="00626C53"/>
    <w:rsid w:val="00626D2C"/>
    <w:rsid w:val="006270D9"/>
    <w:rsid w:val="006279D9"/>
    <w:rsid w:val="00627B41"/>
    <w:rsid w:val="00630DA5"/>
    <w:rsid w:val="00630F24"/>
    <w:rsid w:val="00631C6A"/>
    <w:rsid w:val="00633FB2"/>
    <w:rsid w:val="00635207"/>
    <w:rsid w:val="00635A1F"/>
    <w:rsid w:val="00635AA2"/>
    <w:rsid w:val="00635FEA"/>
    <w:rsid w:val="00636947"/>
    <w:rsid w:val="0064149E"/>
    <w:rsid w:val="006432EF"/>
    <w:rsid w:val="00643472"/>
    <w:rsid w:val="0064369E"/>
    <w:rsid w:val="006438C1"/>
    <w:rsid w:val="006452B8"/>
    <w:rsid w:val="006455FF"/>
    <w:rsid w:val="00646228"/>
    <w:rsid w:val="00647250"/>
    <w:rsid w:val="0064738A"/>
    <w:rsid w:val="00647AA8"/>
    <w:rsid w:val="00647B2A"/>
    <w:rsid w:val="00650504"/>
    <w:rsid w:val="00650962"/>
    <w:rsid w:val="00651D00"/>
    <w:rsid w:val="00652642"/>
    <w:rsid w:val="00653E47"/>
    <w:rsid w:val="00654C5D"/>
    <w:rsid w:val="00654E1A"/>
    <w:rsid w:val="00657373"/>
    <w:rsid w:val="006574FC"/>
    <w:rsid w:val="006607D2"/>
    <w:rsid w:val="006620E1"/>
    <w:rsid w:val="00662E8B"/>
    <w:rsid w:val="00664632"/>
    <w:rsid w:val="00664CC0"/>
    <w:rsid w:val="00665CA7"/>
    <w:rsid w:val="00666627"/>
    <w:rsid w:val="0066676C"/>
    <w:rsid w:val="00667D33"/>
    <w:rsid w:val="00670600"/>
    <w:rsid w:val="00670F82"/>
    <w:rsid w:val="00671201"/>
    <w:rsid w:val="00672644"/>
    <w:rsid w:val="00674EBD"/>
    <w:rsid w:val="006751D6"/>
    <w:rsid w:val="0067555B"/>
    <w:rsid w:val="0067562B"/>
    <w:rsid w:val="00676008"/>
    <w:rsid w:val="0067684C"/>
    <w:rsid w:val="00676C12"/>
    <w:rsid w:val="00677E67"/>
    <w:rsid w:val="006803FA"/>
    <w:rsid w:val="006833B0"/>
    <w:rsid w:val="006842E5"/>
    <w:rsid w:val="00684474"/>
    <w:rsid w:val="00684EB6"/>
    <w:rsid w:val="0068730F"/>
    <w:rsid w:val="0068737C"/>
    <w:rsid w:val="006879FB"/>
    <w:rsid w:val="00687E1E"/>
    <w:rsid w:val="006906B6"/>
    <w:rsid w:val="00690CA0"/>
    <w:rsid w:val="00690CE2"/>
    <w:rsid w:val="006910F4"/>
    <w:rsid w:val="00692470"/>
    <w:rsid w:val="00693979"/>
    <w:rsid w:val="00697410"/>
    <w:rsid w:val="006974AB"/>
    <w:rsid w:val="00697956"/>
    <w:rsid w:val="006A0C46"/>
    <w:rsid w:val="006A16D3"/>
    <w:rsid w:val="006A3A0A"/>
    <w:rsid w:val="006A79C5"/>
    <w:rsid w:val="006A7BFA"/>
    <w:rsid w:val="006B165F"/>
    <w:rsid w:val="006B16B0"/>
    <w:rsid w:val="006B1824"/>
    <w:rsid w:val="006B3AF3"/>
    <w:rsid w:val="006B63CA"/>
    <w:rsid w:val="006B6521"/>
    <w:rsid w:val="006B6C44"/>
    <w:rsid w:val="006C0C09"/>
    <w:rsid w:val="006C133E"/>
    <w:rsid w:val="006C207F"/>
    <w:rsid w:val="006C2DC7"/>
    <w:rsid w:val="006C3772"/>
    <w:rsid w:val="006C3937"/>
    <w:rsid w:val="006C3A03"/>
    <w:rsid w:val="006C461E"/>
    <w:rsid w:val="006C54E4"/>
    <w:rsid w:val="006C56D3"/>
    <w:rsid w:val="006C5BAA"/>
    <w:rsid w:val="006C6252"/>
    <w:rsid w:val="006C6975"/>
    <w:rsid w:val="006C715D"/>
    <w:rsid w:val="006D24CB"/>
    <w:rsid w:val="006D275F"/>
    <w:rsid w:val="006D2F47"/>
    <w:rsid w:val="006D2FAF"/>
    <w:rsid w:val="006D3788"/>
    <w:rsid w:val="006D4E4D"/>
    <w:rsid w:val="006D5ABB"/>
    <w:rsid w:val="006D5C7E"/>
    <w:rsid w:val="006D7959"/>
    <w:rsid w:val="006D7A98"/>
    <w:rsid w:val="006E000F"/>
    <w:rsid w:val="006E094F"/>
    <w:rsid w:val="006E127C"/>
    <w:rsid w:val="006E1C58"/>
    <w:rsid w:val="006E2243"/>
    <w:rsid w:val="006E2B7D"/>
    <w:rsid w:val="006E3748"/>
    <w:rsid w:val="006E4165"/>
    <w:rsid w:val="006E5100"/>
    <w:rsid w:val="006E5E87"/>
    <w:rsid w:val="006E6466"/>
    <w:rsid w:val="006E6D56"/>
    <w:rsid w:val="006F0AF8"/>
    <w:rsid w:val="006F1673"/>
    <w:rsid w:val="006F1E26"/>
    <w:rsid w:val="006F2455"/>
    <w:rsid w:val="006F398C"/>
    <w:rsid w:val="006F4CCA"/>
    <w:rsid w:val="006F4E6A"/>
    <w:rsid w:val="006F5EB7"/>
    <w:rsid w:val="006F603E"/>
    <w:rsid w:val="006F679B"/>
    <w:rsid w:val="007007A3"/>
    <w:rsid w:val="00700823"/>
    <w:rsid w:val="0070134E"/>
    <w:rsid w:val="00701366"/>
    <w:rsid w:val="00702FEA"/>
    <w:rsid w:val="00703F90"/>
    <w:rsid w:val="00704D54"/>
    <w:rsid w:val="0070514C"/>
    <w:rsid w:val="00705ACF"/>
    <w:rsid w:val="00711393"/>
    <w:rsid w:val="00712B1F"/>
    <w:rsid w:val="00712EA5"/>
    <w:rsid w:val="00713B68"/>
    <w:rsid w:val="00715092"/>
    <w:rsid w:val="0071549B"/>
    <w:rsid w:val="00715DED"/>
    <w:rsid w:val="00716109"/>
    <w:rsid w:val="007161E6"/>
    <w:rsid w:val="007169B8"/>
    <w:rsid w:val="00716BBC"/>
    <w:rsid w:val="00721C01"/>
    <w:rsid w:val="00722E97"/>
    <w:rsid w:val="00723919"/>
    <w:rsid w:val="00724EB9"/>
    <w:rsid w:val="00724FF5"/>
    <w:rsid w:val="007251FA"/>
    <w:rsid w:val="00726341"/>
    <w:rsid w:val="007266A5"/>
    <w:rsid w:val="007267EB"/>
    <w:rsid w:val="00726C94"/>
    <w:rsid w:val="00726EFC"/>
    <w:rsid w:val="00730758"/>
    <w:rsid w:val="00731101"/>
    <w:rsid w:val="00731AE5"/>
    <w:rsid w:val="0073262F"/>
    <w:rsid w:val="00733299"/>
    <w:rsid w:val="00733312"/>
    <w:rsid w:val="00735282"/>
    <w:rsid w:val="0073627A"/>
    <w:rsid w:val="00737559"/>
    <w:rsid w:val="00737BFB"/>
    <w:rsid w:val="007419DD"/>
    <w:rsid w:val="00744B11"/>
    <w:rsid w:val="00745541"/>
    <w:rsid w:val="0074564B"/>
    <w:rsid w:val="00745863"/>
    <w:rsid w:val="00745EA0"/>
    <w:rsid w:val="00746884"/>
    <w:rsid w:val="00747774"/>
    <w:rsid w:val="00747847"/>
    <w:rsid w:val="00747D5D"/>
    <w:rsid w:val="007507B4"/>
    <w:rsid w:val="00750BA4"/>
    <w:rsid w:val="00750CE9"/>
    <w:rsid w:val="00750E46"/>
    <w:rsid w:val="007523C9"/>
    <w:rsid w:val="00752539"/>
    <w:rsid w:val="00752A29"/>
    <w:rsid w:val="0075331F"/>
    <w:rsid w:val="00753717"/>
    <w:rsid w:val="007556D3"/>
    <w:rsid w:val="007557EB"/>
    <w:rsid w:val="00756100"/>
    <w:rsid w:val="007568CD"/>
    <w:rsid w:val="00757526"/>
    <w:rsid w:val="007575A0"/>
    <w:rsid w:val="00757E34"/>
    <w:rsid w:val="007612AE"/>
    <w:rsid w:val="007615E5"/>
    <w:rsid w:val="007627FA"/>
    <w:rsid w:val="0076292A"/>
    <w:rsid w:val="00763FA9"/>
    <w:rsid w:val="00764B27"/>
    <w:rsid w:val="00765A24"/>
    <w:rsid w:val="00767B35"/>
    <w:rsid w:val="00772A65"/>
    <w:rsid w:val="00773885"/>
    <w:rsid w:val="00773C30"/>
    <w:rsid w:val="00773D48"/>
    <w:rsid w:val="00774216"/>
    <w:rsid w:val="00774A4C"/>
    <w:rsid w:val="00774D6B"/>
    <w:rsid w:val="00775D9C"/>
    <w:rsid w:val="00777897"/>
    <w:rsid w:val="00781503"/>
    <w:rsid w:val="0078270D"/>
    <w:rsid w:val="007828A5"/>
    <w:rsid w:val="00782CAB"/>
    <w:rsid w:val="0078301A"/>
    <w:rsid w:val="0078338D"/>
    <w:rsid w:val="0078394F"/>
    <w:rsid w:val="00784891"/>
    <w:rsid w:val="00784A8C"/>
    <w:rsid w:val="0078622C"/>
    <w:rsid w:val="007866DE"/>
    <w:rsid w:val="00786741"/>
    <w:rsid w:val="00786FF2"/>
    <w:rsid w:val="00787F24"/>
    <w:rsid w:val="007903DE"/>
    <w:rsid w:val="00790ABE"/>
    <w:rsid w:val="00790AEF"/>
    <w:rsid w:val="00790BBF"/>
    <w:rsid w:val="00792D1D"/>
    <w:rsid w:val="00792ECE"/>
    <w:rsid w:val="00793F49"/>
    <w:rsid w:val="0079401C"/>
    <w:rsid w:val="007945D1"/>
    <w:rsid w:val="007954F7"/>
    <w:rsid w:val="00795613"/>
    <w:rsid w:val="00795876"/>
    <w:rsid w:val="00795F40"/>
    <w:rsid w:val="007979E8"/>
    <w:rsid w:val="00797CDB"/>
    <w:rsid w:val="007A1167"/>
    <w:rsid w:val="007A23DC"/>
    <w:rsid w:val="007A4653"/>
    <w:rsid w:val="007A6561"/>
    <w:rsid w:val="007A7D17"/>
    <w:rsid w:val="007B010B"/>
    <w:rsid w:val="007B11ED"/>
    <w:rsid w:val="007B2AB5"/>
    <w:rsid w:val="007B3B67"/>
    <w:rsid w:val="007B4676"/>
    <w:rsid w:val="007B5728"/>
    <w:rsid w:val="007B6B45"/>
    <w:rsid w:val="007B75F1"/>
    <w:rsid w:val="007C05AB"/>
    <w:rsid w:val="007C1137"/>
    <w:rsid w:val="007C13CD"/>
    <w:rsid w:val="007C3219"/>
    <w:rsid w:val="007C3DB4"/>
    <w:rsid w:val="007C5150"/>
    <w:rsid w:val="007C7852"/>
    <w:rsid w:val="007D004E"/>
    <w:rsid w:val="007D0119"/>
    <w:rsid w:val="007D0A43"/>
    <w:rsid w:val="007D0BF9"/>
    <w:rsid w:val="007D1554"/>
    <w:rsid w:val="007D2440"/>
    <w:rsid w:val="007D2B8E"/>
    <w:rsid w:val="007D2E84"/>
    <w:rsid w:val="007D30FA"/>
    <w:rsid w:val="007D33F0"/>
    <w:rsid w:val="007D38CB"/>
    <w:rsid w:val="007D46C6"/>
    <w:rsid w:val="007D46E5"/>
    <w:rsid w:val="007D53B2"/>
    <w:rsid w:val="007D6608"/>
    <w:rsid w:val="007D6A95"/>
    <w:rsid w:val="007D6B3F"/>
    <w:rsid w:val="007D6FC5"/>
    <w:rsid w:val="007D7400"/>
    <w:rsid w:val="007D74EA"/>
    <w:rsid w:val="007D77DE"/>
    <w:rsid w:val="007D7B88"/>
    <w:rsid w:val="007E03A3"/>
    <w:rsid w:val="007E0A75"/>
    <w:rsid w:val="007E1714"/>
    <w:rsid w:val="007E186F"/>
    <w:rsid w:val="007E1915"/>
    <w:rsid w:val="007E1C36"/>
    <w:rsid w:val="007E3915"/>
    <w:rsid w:val="007E40BF"/>
    <w:rsid w:val="007E5402"/>
    <w:rsid w:val="007E5F15"/>
    <w:rsid w:val="007E6382"/>
    <w:rsid w:val="007E6408"/>
    <w:rsid w:val="007F0D84"/>
    <w:rsid w:val="007F3A9B"/>
    <w:rsid w:val="007F3AF9"/>
    <w:rsid w:val="007F4ECF"/>
    <w:rsid w:val="007F70E5"/>
    <w:rsid w:val="00800CC0"/>
    <w:rsid w:val="00803509"/>
    <w:rsid w:val="008044B6"/>
    <w:rsid w:val="00804902"/>
    <w:rsid w:val="00804F51"/>
    <w:rsid w:val="0080510C"/>
    <w:rsid w:val="00810939"/>
    <w:rsid w:val="0081268A"/>
    <w:rsid w:val="00812885"/>
    <w:rsid w:val="00813927"/>
    <w:rsid w:val="00813F5A"/>
    <w:rsid w:val="00815EEA"/>
    <w:rsid w:val="00816C5E"/>
    <w:rsid w:val="00817530"/>
    <w:rsid w:val="0082033E"/>
    <w:rsid w:val="0082115A"/>
    <w:rsid w:val="008212A3"/>
    <w:rsid w:val="008225BB"/>
    <w:rsid w:val="00822FD5"/>
    <w:rsid w:val="00823246"/>
    <w:rsid w:val="00823D65"/>
    <w:rsid w:val="00824B62"/>
    <w:rsid w:val="00824C48"/>
    <w:rsid w:val="00824FE5"/>
    <w:rsid w:val="008253D0"/>
    <w:rsid w:val="008272C8"/>
    <w:rsid w:val="00827EF1"/>
    <w:rsid w:val="0083042D"/>
    <w:rsid w:val="00830C15"/>
    <w:rsid w:val="00831665"/>
    <w:rsid w:val="00832471"/>
    <w:rsid w:val="00832CB5"/>
    <w:rsid w:val="00833F44"/>
    <w:rsid w:val="0083432E"/>
    <w:rsid w:val="0083461F"/>
    <w:rsid w:val="00834ADA"/>
    <w:rsid w:val="008350F6"/>
    <w:rsid w:val="008359DE"/>
    <w:rsid w:val="00835EB1"/>
    <w:rsid w:val="00835F5E"/>
    <w:rsid w:val="0084159B"/>
    <w:rsid w:val="0084169F"/>
    <w:rsid w:val="0084278E"/>
    <w:rsid w:val="00843632"/>
    <w:rsid w:val="008443FA"/>
    <w:rsid w:val="0084494E"/>
    <w:rsid w:val="00844F42"/>
    <w:rsid w:val="008459E1"/>
    <w:rsid w:val="00847F39"/>
    <w:rsid w:val="00850607"/>
    <w:rsid w:val="0085065D"/>
    <w:rsid w:val="008512A0"/>
    <w:rsid w:val="0085274C"/>
    <w:rsid w:val="008535FC"/>
    <w:rsid w:val="008550C1"/>
    <w:rsid w:val="00855214"/>
    <w:rsid w:val="0085535C"/>
    <w:rsid w:val="00855861"/>
    <w:rsid w:val="0085683F"/>
    <w:rsid w:val="00857D3B"/>
    <w:rsid w:val="0086058E"/>
    <w:rsid w:val="00860846"/>
    <w:rsid w:val="008608E9"/>
    <w:rsid w:val="00861AE4"/>
    <w:rsid w:val="00862C76"/>
    <w:rsid w:val="00864E15"/>
    <w:rsid w:val="008658C6"/>
    <w:rsid w:val="00865AAC"/>
    <w:rsid w:val="00865E18"/>
    <w:rsid w:val="00866A6C"/>
    <w:rsid w:val="00866C84"/>
    <w:rsid w:val="00867A69"/>
    <w:rsid w:val="008725DD"/>
    <w:rsid w:val="00873694"/>
    <w:rsid w:val="008741A7"/>
    <w:rsid w:val="00876CC0"/>
    <w:rsid w:val="00876D91"/>
    <w:rsid w:val="008770D5"/>
    <w:rsid w:val="00877645"/>
    <w:rsid w:val="00877D34"/>
    <w:rsid w:val="008824B4"/>
    <w:rsid w:val="00883A76"/>
    <w:rsid w:val="008858BB"/>
    <w:rsid w:val="00885AEE"/>
    <w:rsid w:val="00885EF0"/>
    <w:rsid w:val="008861F0"/>
    <w:rsid w:val="0088730F"/>
    <w:rsid w:val="00890764"/>
    <w:rsid w:val="00890A16"/>
    <w:rsid w:val="00891E0C"/>
    <w:rsid w:val="00891E2C"/>
    <w:rsid w:val="008934B4"/>
    <w:rsid w:val="00893F9F"/>
    <w:rsid w:val="00894119"/>
    <w:rsid w:val="008961E6"/>
    <w:rsid w:val="00896485"/>
    <w:rsid w:val="00896517"/>
    <w:rsid w:val="008976DC"/>
    <w:rsid w:val="008A0005"/>
    <w:rsid w:val="008A0110"/>
    <w:rsid w:val="008A2B30"/>
    <w:rsid w:val="008A2CF3"/>
    <w:rsid w:val="008A3938"/>
    <w:rsid w:val="008A4D3B"/>
    <w:rsid w:val="008A4F97"/>
    <w:rsid w:val="008A5788"/>
    <w:rsid w:val="008A5BFD"/>
    <w:rsid w:val="008A5EC8"/>
    <w:rsid w:val="008A6160"/>
    <w:rsid w:val="008A7168"/>
    <w:rsid w:val="008B1B97"/>
    <w:rsid w:val="008B20F5"/>
    <w:rsid w:val="008B2618"/>
    <w:rsid w:val="008B32DD"/>
    <w:rsid w:val="008B3A3A"/>
    <w:rsid w:val="008B3C67"/>
    <w:rsid w:val="008B443B"/>
    <w:rsid w:val="008B4B56"/>
    <w:rsid w:val="008B55A3"/>
    <w:rsid w:val="008B5646"/>
    <w:rsid w:val="008B64CC"/>
    <w:rsid w:val="008B6582"/>
    <w:rsid w:val="008B7135"/>
    <w:rsid w:val="008B775A"/>
    <w:rsid w:val="008B78D5"/>
    <w:rsid w:val="008B7CE2"/>
    <w:rsid w:val="008C0D2C"/>
    <w:rsid w:val="008C116B"/>
    <w:rsid w:val="008C1239"/>
    <w:rsid w:val="008C227B"/>
    <w:rsid w:val="008C2F9C"/>
    <w:rsid w:val="008C3FD7"/>
    <w:rsid w:val="008C4BEE"/>
    <w:rsid w:val="008C4E33"/>
    <w:rsid w:val="008C5AE3"/>
    <w:rsid w:val="008C5FC7"/>
    <w:rsid w:val="008C7EFF"/>
    <w:rsid w:val="008D030B"/>
    <w:rsid w:val="008D11A2"/>
    <w:rsid w:val="008D1704"/>
    <w:rsid w:val="008D1CE9"/>
    <w:rsid w:val="008D1F20"/>
    <w:rsid w:val="008D46CC"/>
    <w:rsid w:val="008D48B0"/>
    <w:rsid w:val="008D4D82"/>
    <w:rsid w:val="008D5145"/>
    <w:rsid w:val="008D5640"/>
    <w:rsid w:val="008D6320"/>
    <w:rsid w:val="008D6D7D"/>
    <w:rsid w:val="008E2E0C"/>
    <w:rsid w:val="008E2F46"/>
    <w:rsid w:val="008E31D3"/>
    <w:rsid w:val="008E33F9"/>
    <w:rsid w:val="008E3927"/>
    <w:rsid w:val="008E733E"/>
    <w:rsid w:val="008E7E32"/>
    <w:rsid w:val="008E7FA2"/>
    <w:rsid w:val="008F0BFD"/>
    <w:rsid w:val="008F2A10"/>
    <w:rsid w:val="008F2FE9"/>
    <w:rsid w:val="008F3014"/>
    <w:rsid w:val="008F309C"/>
    <w:rsid w:val="008F3A9A"/>
    <w:rsid w:val="008F4785"/>
    <w:rsid w:val="008F557C"/>
    <w:rsid w:val="008F5A36"/>
    <w:rsid w:val="008F5D2B"/>
    <w:rsid w:val="008F605A"/>
    <w:rsid w:val="008F6221"/>
    <w:rsid w:val="00900A7C"/>
    <w:rsid w:val="009010DE"/>
    <w:rsid w:val="009019BD"/>
    <w:rsid w:val="009029F7"/>
    <w:rsid w:val="009035C2"/>
    <w:rsid w:val="00903859"/>
    <w:rsid w:val="00903E4C"/>
    <w:rsid w:val="00905023"/>
    <w:rsid w:val="0090580C"/>
    <w:rsid w:val="00905833"/>
    <w:rsid w:val="00905AC6"/>
    <w:rsid w:val="00905F04"/>
    <w:rsid w:val="00907409"/>
    <w:rsid w:val="0091076A"/>
    <w:rsid w:val="00911D10"/>
    <w:rsid w:val="00912EF2"/>
    <w:rsid w:val="00913038"/>
    <w:rsid w:val="00914420"/>
    <w:rsid w:val="00915CB2"/>
    <w:rsid w:val="00915EA7"/>
    <w:rsid w:val="009163B7"/>
    <w:rsid w:val="00916CEB"/>
    <w:rsid w:val="00916E5D"/>
    <w:rsid w:val="00917E26"/>
    <w:rsid w:val="00920163"/>
    <w:rsid w:val="00921CEB"/>
    <w:rsid w:val="00922482"/>
    <w:rsid w:val="00922D6E"/>
    <w:rsid w:val="00922F27"/>
    <w:rsid w:val="00923C2E"/>
    <w:rsid w:val="0092460E"/>
    <w:rsid w:val="00924A78"/>
    <w:rsid w:val="00925387"/>
    <w:rsid w:val="0092590E"/>
    <w:rsid w:val="00925F45"/>
    <w:rsid w:val="00926560"/>
    <w:rsid w:val="00926BD9"/>
    <w:rsid w:val="009270A5"/>
    <w:rsid w:val="0092784A"/>
    <w:rsid w:val="00927FB4"/>
    <w:rsid w:val="00931049"/>
    <w:rsid w:val="009331B8"/>
    <w:rsid w:val="00933C43"/>
    <w:rsid w:val="00934890"/>
    <w:rsid w:val="00935220"/>
    <w:rsid w:val="00936748"/>
    <w:rsid w:val="009367DF"/>
    <w:rsid w:val="00937B6E"/>
    <w:rsid w:val="00940223"/>
    <w:rsid w:val="0094088B"/>
    <w:rsid w:val="00940951"/>
    <w:rsid w:val="009417E0"/>
    <w:rsid w:val="00942C61"/>
    <w:rsid w:val="009433F6"/>
    <w:rsid w:val="00946BA6"/>
    <w:rsid w:val="00947A43"/>
    <w:rsid w:val="00950CED"/>
    <w:rsid w:val="009511CB"/>
    <w:rsid w:val="00951BB3"/>
    <w:rsid w:val="00953DAE"/>
    <w:rsid w:val="00954525"/>
    <w:rsid w:val="00954E3C"/>
    <w:rsid w:val="00955581"/>
    <w:rsid w:val="0095616A"/>
    <w:rsid w:val="00956C2E"/>
    <w:rsid w:val="00960179"/>
    <w:rsid w:val="00960193"/>
    <w:rsid w:val="00960717"/>
    <w:rsid w:val="00960938"/>
    <w:rsid w:val="00960EB7"/>
    <w:rsid w:val="00961243"/>
    <w:rsid w:val="00965E5B"/>
    <w:rsid w:val="00966015"/>
    <w:rsid w:val="00966925"/>
    <w:rsid w:val="0096692C"/>
    <w:rsid w:val="00966A9C"/>
    <w:rsid w:val="00966DE2"/>
    <w:rsid w:val="00973BBF"/>
    <w:rsid w:val="00973D1B"/>
    <w:rsid w:val="009746B5"/>
    <w:rsid w:val="0097517C"/>
    <w:rsid w:val="009762E0"/>
    <w:rsid w:val="00976495"/>
    <w:rsid w:val="00976902"/>
    <w:rsid w:val="00976E93"/>
    <w:rsid w:val="0098116F"/>
    <w:rsid w:val="0098163C"/>
    <w:rsid w:val="009817A1"/>
    <w:rsid w:val="00982067"/>
    <w:rsid w:val="00982AFF"/>
    <w:rsid w:val="00983CCC"/>
    <w:rsid w:val="0098532F"/>
    <w:rsid w:val="0098788C"/>
    <w:rsid w:val="00987D32"/>
    <w:rsid w:val="00991C50"/>
    <w:rsid w:val="00991E4F"/>
    <w:rsid w:val="0099578E"/>
    <w:rsid w:val="00995AB5"/>
    <w:rsid w:val="0099645B"/>
    <w:rsid w:val="009A0AB0"/>
    <w:rsid w:val="009A0D2D"/>
    <w:rsid w:val="009A1711"/>
    <w:rsid w:val="009A1C7F"/>
    <w:rsid w:val="009A2FD1"/>
    <w:rsid w:val="009A3048"/>
    <w:rsid w:val="009A3470"/>
    <w:rsid w:val="009A3ABE"/>
    <w:rsid w:val="009A53D4"/>
    <w:rsid w:val="009A549B"/>
    <w:rsid w:val="009A687B"/>
    <w:rsid w:val="009A797B"/>
    <w:rsid w:val="009A7A9D"/>
    <w:rsid w:val="009A7B38"/>
    <w:rsid w:val="009B0381"/>
    <w:rsid w:val="009B0476"/>
    <w:rsid w:val="009B0CF0"/>
    <w:rsid w:val="009B1C4B"/>
    <w:rsid w:val="009B21A5"/>
    <w:rsid w:val="009B2D0C"/>
    <w:rsid w:val="009B3DAC"/>
    <w:rsid w:val="009B452D"/>
    <w:rsid w:val="009B460F"/>
    <w:rsid w:val="009B4C52"/>
    <w:rsid w:val="009B56FC"/>
    <w:rsid w:val="009B5A75"/>
    <w:rsid w:val="009B606F"/>
    <w:rsid w:val="009B63F3"/>
    <w:rsid w:val="009B7BAD"/>
    <w:rsid w:val="009C0906"/>
    <w:rsid w:val="009C0F26"/>
    <w:rsid w:val="009C14EE"/>
    <w:rsid w:val="009C17F0"/>
    <w:rsid w:val="009C1E7F"/>
    <w:rsid w:val="009C405B"/>
    <w:rsid w:val="009C475C"/>
    <w:rsid w:val="009C4BE8"/>
    <w:rsid w:val="009C4C89"/>
    <w:rsid w:val="009C5052"/>
    <w:rsid w:val="009C516F"/>
    <w:rsid w:val="009C593D"/>
    <w:rsid w:val="009C66C2"/>
    <w:rsid w:val="009C6C6B"/>
    <w:rsid w:val="009D1470"/>
    <w:rsid w:val="009D1D15"/>
    <w:rsid w:val="009D295D"/>
    <w:rsid w:val="009D2D45"/>
    <w:rsid w:val="009D4C29"/>
    <w:rsid w:val="009D54F2"/>
    <w:rsid w:val="009D79EF"/>
    <w:rsid w:val="009D7DE6"/>
    <w:rsid w:val="009E0034"/>
    <w:rsid w:val="009E1292"/>
    <w:rsid w:val="009E3A8F"/>
    <w:rsid w:val="009E3AA6"/>
    <w:rsid w:val="009E3FF7"/>
    <w:rsid w:val="009E42A4"/>
    <w:rsid w:val="009E47C6"/>
    <w:rsid w:val="009E5308"/>
    <w:rsid w:val="009E6063"/>
    <w:rsid w:val="009E691F"/>
    <w:rsid w:val="009E75E7"/>
    <w:rsid w:val="009E797A"/>
    <w:rsid w:val="009E7E40"/>
    <w:rsid w:val="009F178E"/>
    <w:rsid w:val="009F1856"/>
    <w:rsid w:val="009F2729"/>
    <w:rsid w:val="009F591A"/>
    <w:rsid w:val="009F5ADA"/>
    <w:rsid w:val="009F62B8"/>
    <w:rsid w:val="009F6C5E"/>
    <w:rsid w:val="009F717A"/>
    <w:rsid w:val="009F7879"/>
    <w:rsid w:val="00A0064D"/>
    <w:rsid w:val="00A00C2E"/>
    <w:rsid w:val="00A00DCB"/>
    <w:rsid w:val="00A0182D"/>
    <w:rsid w:val="00A03278"/>
    <w:rsid w:val="00A03F67"/>
    <w:rsid w:val="00A0482C"/>
    <w:rsid w:val="00A04A83"/>
    <w:rsid w:val="00A07641"/>
    <w:rsid w:val="00A07AC7"/>
    <w:rsid w:val="00A117D8"/>
    <w:rsid w:val="00A1200C"/>
    <w:rsid w:val="00A12C8A"/>
    <w:rsid w:val="00A1708A"/>
    <w:rsid w:val="00A17933"/>
    <w:rsid w:val="00A179CC"/>
    <w:rsid w:val="00A17E77"/>
    <w:rsid w:val="00A20AAA"/>
    <w:rsid w:val="00A20AC6"/>
    <w:rsid w:val="00A21300"/>
    <w:rsid w:val="00A23ACD"/>
    <w:rsid w:val="00A23C47"/>
    <w:rsid w:val="00A23DC5"/>
    <w:rsid w:val="00A271E7"/>
    <w:rsid w:val="00A27A7F"/>
    <w:rsid w:val="00A30962"/>
    <w:rsid w:val="00A30F39"/>
    <w:rsid w:val="00A31354"/>
    <w:rsid w:val="00A32202"/>
    <w:rsid w:val="00A332D2"/>
    <w:rsid w:val="00A33F1A"/>
    <w:rsid w:val="00A3453F"/>
    <w:rsid w:val="00A34A3E"/>
    <w:rsid w:val="00A3564C"/>
    <w:rsid w:val="00A375F1"/>
    <w:rsid w:val="00A376B7"/>
    <w:rsid w:val="00A37BA7"/>
    <w:rsid w:val="00A40622"/>
    <w:rsid w:val="00A40EE1"/>
    <w:rsid w:val="00A4177F"/>
    <w:rsid w:val="00A43901"/>
    <w:rsid w:val="00A43B9F"/>
    <w:rsid w:val="00A44CA2"/>
    <w:rsid w:val="00A4532B"/>
    <w:rsid w:val="00A45B51"/>
    <w:rsid w:val="00A45EBA"/>
    <w:rsid w:val="00A47442"/>
    <w:rsid w:val="00A47E01"/>
    <w:rsid w:val="00A5016D"/>
    <w:rsid w:val="00A503E2"/>
    <w:rsid w:val="00A50F5E"/>
    <w:rsid w:val="00A520E9"/>
    <w:rsid w:val="00A5237C"/>
    <w:rsid w:val="00A52CE3"/>
    <w:rsid w:val="00A536B8"/>
    <w:rsid w:val="00A55A56"/>
    <w:rsid w:val="00A55A7E"/>
    <w:rsid w:val="00A572BA"/>
    <w:rsid w:val="00A57DF8"/>
    <w:rsid w:val="00A60ABC"/>
    <w:rsid w:val="00A61489"/>
    <w:rsid w:val="00A61F5B"/>
    <w:rsid w:val="00A62B75"/>
    <w:rsid w:val="00A62B9C"/>
    <w:rsid w:val="00A6485C"/>
    <w:rsid w:val="00A651BF"/>
    <w:rsid w:val="00A655B5"/>
    <w:rsid w:val="00A6577E"/>
    <w:rsid w:val="00A6638F"/>
    <w:rsid w:val="00A66B72"/>
    <w:rsid w:val="00A71D99"/>
    <w:rsid w:val="00A71E6D"/>
    <w:rsid w:val="00A7203D"/>
    <w:rsid w:val="00A73761"/>
    <w:rsid w:val="00A73CA0"/>
    <w:rsid w:val="00A74010"/>
    <w:rsid w:val="00A7428D"/>
    <w:rsid w:val="00A7440C"/>
    <w:rsid w:val="00A7531C"/>
    <w:rsid w:val="00A76215"/>
    <w:rsid w:val="00A76644"/>
    <w:rsid w:val="00A769C4"/>
    <w:rsid w:val="00A80561"/>
    <w:rsid w:val="00A80A31"/>
    <w:rsid w:val="00A8196F"/>
    <w:rsid w:val="00A81F4B"/>
    <w:rsid w:val="00A820BA"/>
    <w:rsid w:val="00A82263"/>
    <w:rsid w:val="00A82896"/>
    <w:rsid w:val="00A82F89"/>
    <w:rsid w:val="00A84693"/>
    <w:rsid w:val="00A84844"/>
    <w:rsid w:val="00A8599B"/>
    <w:rsid w:val="00A86C6F"/>
    <w:rsid w:val="00A8703B"/>
    <w:rsid w:val="00A87331"/>
    <w:rsid w:val="00A87C3C"/>
    <w:rsid w:val="00A90FEF"/>
    <w:rsid w:val="00A9130F"/>
    <w:rsid w:val="00A91730"/>
    <w:rsid w:val="00A91F1A"/>
    <w:rsid w:val="00A93C0E"/>
    <w:rsid w:val="00A94C8F"/>
    <w:rsid w:val="00A9564E"/>
    <w:rsid w:val="00A95772"/>
    <w:rsid w:val="00A9629A"/>
    <w:rsid w:val="00A9643E"/>
    <w:rsid w:val="00A9652C"/>
    <w:rsid w:val="00A96D19"/>
    <w:rsid w:val="00AA0492"/>
    <w:rsid w:val="00AA0933"/>
    <w:rsid w:val="00AA1190"/>
    <w:rsid w:val="00AA2E52"/>
    <w:rsid w:val="00AA40CB"/>
    <w:rsid w:val="00AA4DDE"/>
    <w:rsid w:val="00AA5731"/>
    <w:rsid w:val="00AA6838"/>
    <w:rsid w:val="00AA6D57"/>
    <w:rsid w:val="00AA7900"/>
    <w:rsid w:val="00AB1196"/>
    <w:rsid w:val="00AB158C"/>
    <w:rsid w:val="00AB1DCC"/>
    <w:rsid w:val="00AB21F9"/>
    <w:rsid w:val="00AB25B5"/>
    <w:rsid w:val="00AB3F91"/>
    <w:rsid w:val="00AB429F"/>
    <w:rsid w:val="00AB4C54"/>
    <w:rsid w:val="00AB6420"/>
    <w:rsid w:val="00AB6951"/>
    <w:rsid w:val="00AB6FF1"/>
    <w:rsid w:val="00AB74B9"/>
    <w:rsid w:val="00AC038A"/>
    <w:rsid w:val="00AC0916"/>
    <w:rsid w:val="00AC1710"/>
    <w:rsid w:val="00AC1A33"/>
    <w:rsid w:val="00AC2309"/>
    <w:rsid w:val="00AC3A5C"/>
    <w:rsid w:val="00AC3CCC"/>
    <w:rsid w:val="00AC4F6C"/>
    <w:rsid w:val="00AC6002"/>
    <w:rsid w:val="00AC639A"/>
    <w:rsid w:val="00AC700E"/>
    <w:rsid w:val="00AC7F1C"/>
    <w:rsid w:val="00AD012E"/>
    <w:rsid w:val="00AD1297"/>
    <w:rsid w:val="00AD153F"/>
    <w:rsid w:val="00AD1880"/>
    <w:rsid w:val="00AD1C25"/>
    <w:rsid w:val="00AD2582"/>
    <w:rsid w:val="00AD2FED"/>
    <w:rsid w:val="00AD366F"/>
    <w:rsid w:val="00AD3CBE"/>
    <w:rsid w:val="00AD6F9E"/>
    <w:rsid w:val="00AE05D9"/>
    <w:rsid w:val="00AE193F"/>
    <w:rsid w:val="00AE1DE9"/>
    <w:rsid w:val="00AE21DD"/>
    <w:rsid w:val="00AE28A2"/>
    <w:rsid w:val="00AE3B43"/>
    <w:rsid w:val="00AE6025"/>
    <w:rsid w:val="00AE6D5A"/>
    <w:rsid w:val="00AE76A1"/>
    <w:rsid w:val="00AE77F1"/>
    <w:rsid w:val="00AF03B0"/>
    <w:rsid w:val="00AF186B"/>
    <w:rsid w:val="00AF22BA"/>
    <w:rsid w:val="00AF2543"/>
    <w:rsid w:val="00AF2961"/>
    <w:rsid w:val="00AF2D7B"/>
    <w:rsid w:val="00AF3604"/>
    <w:rsid w:val="00AF40D2"/>
    <w:rsid w:val="00AF4D75"/>
    <w:rsid w:val="00B003BA"/>
    <w:rsid w:val="00B00C73"/>
    <w:rsid w:val="00B00F54"/>
    <w:rsid w:val="00B019DF"/>
    <w:rsid w:val="00B024F6"/>
    <w:rsid w:val="00B02B49"/>
    <w:rsid w:val="00B03079"/>
    <w:rsid w:val="00B03E73"/>
    <w:rsid w:val="00B04618"/>
    <w:rsid w:val="00B055BE"/>
    <w:rsid w:val="00B05D39"/>
    <w:rsid w:val="00B0633E"/>
    <w:rsid w:val="00B0695E"/>
    <w:rsid w:val="00B07661"/>
    <w:rsid w:val="00B10939"/>
    <w:rsid w:val="00B113F3"/>
    <w:rsid w:val="00B117D1"/>
    <w:rsid w:val="00B1227F"/>
    <w:rsid w:val="00B129AD"/>
    <w:rsid w:val="00B13367"/>
    <w:rsid w:val="00B14364"/>
    <w:rsid w:val="00B14EA2"/>
    <w:rsid w:val="00B157DC"/>
    <w:rsid w:val="00B15928"/>
    <w:rsid w:val="00B163FF"/>
    <w:rsid w:val="00B17809"/>
    <w:rsid w:val="00B209CD"/>
    <w:rsid w:val="00B21499"/>
    <w:rsid w:val="00B2197D"/>
    <w:rsid w:val="00B21EDE"/>
    <w:rsid w:val="00B22FB1"/>
    <w:rsid w:val="00B2352D"/>
    <w:rsid w:val="00B24EA0"/>
    <w:rsid w:val="00B25163"/>
    <w:rsid w:val="00B253CC"/>
    <w:rsid w:val="00B26B46"/>
    <w:rsid w:val="00B304B5"/>
    <w:rsid w:val="00B30AC7"/>
    <w:rsid w:val="00B30CAD"/>
    <w:rsid w:val="00B31048"/>
    <w:rsid w:val="00B31C14"/>
    <w:rsid w:val="00B31F26"/>
    <w:rsid w:val="00B31F43"/>
    <w:rsid w:val="00B31F7D"/>
    <w:rsid w:val="00B32C0D"/>
    <w:rsid w:val="00B33F84"/>
    <w:rsid w:val="00B33F85"/>
    <w:rsid w:val="00B34B16"/>
    <w:rsid w:val="00B352FF"/>
    <w:rsid w:val="00B353CB"/>
    <w:rsid w:val="00B363B6"/>
    <w:rsid w:val="00B371AB"/>
    <w:rsid w:val="00B414D2"/>
    <w:rsid w:val="00B41AAE"/>
    <w:rsid w:val="00B42AC6"/>
    <w:rsid w:val="00B43A55"/>
    <w:rsid w:val="00B44682"/>
    <w:rsid w:val="00B44CB3"/>
    <w:rsid w:val="00B44CEE"/>
    <w:rsid w:val="00B45C96"/>
    <w:rsid w:val="00B460FA"/>
    <w:rsid w:val="00B46547"/>
    <w:rsid w:val="00B5056F"/>
    <w:rsid w:val="00B51365"/>
    <w:rsid w:val="00B513B2"/>
    <w:rsid w:val="00B526E9"/>
    <w:rsid w:val="00B52F20"/>
    <w:rsid w:val="00B541C8"/>
    <w:rsid w:val="00B551AE"/>
    <w:rsid w:val="00B55D22"/>
    <w:rsid w:val="00B56D20"/>
    <w:rsid w:val="00B56E01"/>
    <w:rsid w:val="00B57760"/>
    <w:rsid w:val="00B60493"/>
    <w:rsid w:val="00B61482"/>
    <w:rsid w:val="00B619D6"/>
    <w:rsid w:val="00B63E9E"/>
    <w:rsid w:val="00B64167"/>
    <w:rsid w:val="00B647AB"/>
    <w:rsid w:val="00B665AA"/>
    <w:rsid w:val="00B66908"/>
    <w:rsid w:val="00B66D4F"/>
    <w:rsid w:val="00B675E7"/>
    <w:rsid w:val="00B67FC3"/>
    <w:rsid w:val="00B70334"/>
    <w:rsid w:val="00B70909"/>
    <w:rsid w:val="00B70B4B"/>
    <w:rsid w:val="00B70FC5"/>
    <w:rsid w:val="00B7131D"/>
    <w:rsid w:val="00B71980"/>
    <w:rsid w:val="00B72B21"/>
    <w:rsid w:val="00B7301A"/>
    <w:rsid w:val="00B73070"/>
    <w:rsid w:val="00B73A4D"/>
    <w:rsid w:val="00B73B1F"/>
    <w:rsid w:val="00B73FA6"/>
    <w:rsid w:val="00B740AD"/>
    <w:rsid w:val="00B74315"/>
    <w:rsid w:val="00B757D5"/>
    <w:rsid w:val="00B7737E"/>
    <w:rsid w:val="00B777F2"/>
    <w:rsid w:val="00B80218"/>
    <w:rsid w:val="00B815A5"/>
    <w:rsid w:val="00B81EC8"/>
    <w:rsid w:val="00B82C1B"/>
    <w:rsid w:val="00B84739"/>
    <w:rsid w:val="00B84775"/>
    <w:rsid w:val="00B8624A"/>
    <w:rsid w:val="00B86503"/>
    <w:rsid w:val="00B865C6"/>
    <w:rsid w:val="00B86BB4"/>
    <w:rsid w:val="00B86CD4"/>
    <w:rsid w:val="00B92FA4"/>
    <w:rsid w:val="00B93B25"/>
    <w:rsid w:val="00B93FED"/>
    <w:rsid w:val="00B94941"/>
    <w:rsid w:val="00B9764C"/>
    <w:rsid w:val="00BA048A"/>
    <w:rsid w:val="00BA1004"/>
    <w:rsid w:val="00BA23F2"/>
    <w:rsid w:val="00BA3A56"/>
    <w:rsid w:val="00BA3A9A"/>
    <w:rsid w:val="00BA40DE"/>
    <w:rsid w:val="00BA5F2B"/>
    <w:rsid w:val="00BA6F54"/>
    <w:rsid w:val="00BB03D5"/>
    <w:rsid w:val="00BB171E"/>
    <w:rsid w:val="00BB29BB"/>
    <w:rsid w:val="00BB32BB"/>
    <w:rsid w:val="00BB3680"/>
    <w:rsid w:val="00BB4DA9"/>
    <w:rsid w:val="00BB6A6A"/>
    <w:rsid w:val="00BB6BC4"/>
    <w:rsid w:val="00BB6E0A"/>
    <w:rsid w:val="00BC0DCE"/>
    <w:rsid w:val="00BC1D5C"/>
    <w:rsid w:val="00BC213D"/>
    <w:rsid w:val="00BC29D7"/>
    <w:rsid w:val="00BC3965"/>
    <w:rsid w:val="00BC467D"/>
    <w:rsid w:val="00BC6092"/>
    <w:rsid w:val="00BD086B"/>
    <w:rsid w:val="00BD12EE"/>
    <w:rsid w:val="00BD2A03"/>
    <w:rsid w:val="00BD3D31"/>
    <w:rsid w:val="00BD3D82"/>
    <w:rsid w:val="00BD3DB6"/>
    <w:rsid w:val="00BD46DC"/>
    <w:rsid w:val="00BD543A"/>
    <w:rsid w:val="00BD6C92"/>
    <w:rsid w:val="00BE0613"/>
    <w:rsid w:val="00BE187D"/>
    <w:rsid w:val="00BE195C"/>
    <w:rsid w:val="00BE2459"/>
    <w:rsid w:val="00BE287E"/>
    <w:rsid w:val="00BE2F2F"/>
    <w:rsid w:val="00BE3928"/>
    <w:rsid w:val="00BE3EE8"/>
    <w:rsid w:val="00BE4B7D"/>
    <w:rsid w:val="00BE6174"/>
    <w:rsid w:val="00BE6A2B"/>
    <w:rsid w:val="00BE7D67"/>
    <w:rsid w:val="00BF0A5E"/>
    <w:rsid w:val="00BF1BC7"/>
    <w:rsid w:val="00BF1C04"/>
    <w:rsid w:val="00BF1D1D"/>
    <w:rsid w:val="00BF39E5"/>
    <w:rsid w:val="00BF3BA3"/>
    <w:rsid w:val="00BF58F0"/>
    <w:rsid w:val="00BF672C"/>
    <w:rsid w:val="00BF6AA8"/>
    <w:rsid w:val="00BF7BB6"/>
    <w:rsid w:val="00C006D0"/>
    <w:rsid w:val="00C00B93"/>
    <w:rsid w:val="00C01F05"/>
    <w:rsid w:val="00C02AE0"/>
    <w:rsid w:val="00C0458A"/>
    <w:rsid w:val="00C05EBD"/>
    <w:rsid w:val="00C06478"/>
    <w:rsid w:val="00C06D3B"/>
    <w:rsid w:val="00C06FCC"/>
    <w:rsid w:val="00C07C1D"/>
    <w:rsid w:val="00C10EB4"/>
    <w:rsid w:val="00C116B0"/>
    <w:rsid w:val="00C12874"/>
    <w:rsid w:val="00C13AB8"/>
    <w:rsid w:val="00C13F88"/>
    <w:rsid w:val="00C15E5D"/>
    <w:rsid w:val="00C16626"/>
    <w:rsid w:val="00C16BE2"/>
    <w:rsid w:val="00C1798C"/>
    <w:rsid w:val="00C2003A"/>
    <w:rsid w:val="00C2006F"/>
    <w:rsid w:val="00C215CF"/>
    <w:rsid w:val="00C21A58"/>
    <w:rsid w:val="00C227D8"/>
    <w:rsid w:val="00C22D85"/>
    <w:rsid w:val="00C236ED"/>
    <w:rsid w:val="00C23FC0"/>
    <w:rsid w:val="00C2464A"/>
    <w:rsid w:val="00C2482B"/>
    <w:rsid w:val="00C25942"/>
    <w:rsid w:val="00C27376"/>
    <w:rsid w:val="00C27C5B"/>
    <w:rsid w:val="00C30EE7"/>
    <w:rsid w:val="00C3258D"/>
    <w:rsid w:val="00C32666"/>
    <w:rsid w:val="00C32B85"/>
    <w:rsid w:val="00C3415B"/>
    <w:rsid w:val="00C347A1"/>
    <w:rsid w:val="00C3585E"/>
    <w:rsid w:val="00C3593B"/>
    <w:rsid w:val="00C363E0"/>
    <w:rsid w:val="00C3684E"/>
    <w:rsid w:val="00C379C0"/>
    <w:rsid w:val="00C37F21"/>
    <w:rsid w:val="00C403A7"/>
    <w:rsid w:val="00C41B06"/>
    <w:rsid w:val="00C41EBD"/>
    <w:rsid w:val="00C43598"/>
    <w:rsid w:val="00C43E24"/>
    <w:rsid w:val="00C43F12"/>
    <w:rsid w:val="00C44ECC"/>
    <w:rsid w:val="00C45878"/>
    <w:rsid w:val="00C45A91"/>
    <w:rsid w:val="00C468C2"/>
    <w:rsid w:val="00C46C67"/>
    <w:rsid w:val="00C46D57"/>
    <w:rsid w:val="00C47338"/>
    <w:rsid w:val="00C475D8"/>
    <w:rsid w:val="00C47989"/>
    <w:rsid w:val="00C47DB3"/>
    <w:rsid w:val="00C51F8C"/>
    <w:rsid w:val="00C57382"/>
    <w:rsid w:val="00C579FF"/>
    <w:rsid w:val="00C60063"/>
    <w:rsid w:val="00C61627"/>
    <w:rsid w:val="00C6183A"/>
    <w:rsid w:val="00C61CB5"/>
    <w:rsid w:val="00C6389E"/>
    <w:rsid w:val="00C64048"/>
    <w:rsid w:val="00C647CA"/>
    <w:rsid w:val="00C6681E"/>
    <w:rsid w:val="00C66A82"/>
    <w:rsid w:val="00C678EC"/>
    <w:rsid w:val="00C701E5"/>
    <w:rsid w:val="00C70505"/>
    <w:rsid w:val="00C7185F"/>
    <w:rsid w:val="00C73CA7"/>
    <w:rsid w:val="00C762AC"/>
    <w:rsid w:val="00C77B63"/>
    <w:rsid w:val="00C77F3F"/>
    <w:rsid w:val="00C81CD3"/>
    <w:rsid w:val="00C823FC"/>
    <w:rsid w:val="00C82707"/>
    <w:rsid w:val="00C84502"/>
    <w:rsid w:val="00C8537A"/>
    <w:rsid w:val="00C8537E"/>
    <w:rsid w:val="00C85F77"/>
    <w:rsid w:val="00C86E41"/>
    <w:rsid w:val="00C90269"/>
    <w:rsid w:val="00C90462"/>
    <w:rsid w:val="00C9165E"/>
    <w:rsid w:val="00C916A9"/>
    <w:rsid w:val="00C91A2A"/>
    <w:rsid w:val="00C93C57"/>
    <w:rsid w:val="00C96E1D"/>
    <w:rsid w:val="00C97B44"/>
    <w:rsid w:val="00CA0945"/>
    <w:rsid w:val="00CA0B41"/>
    <w:rsid w:val="00CA0B6F"/>
    <w:rsid w:val="00CA1606"/>
    <w:rsid w:val="00CA17E6"/>
    <w:rsid w:val="00CA2C36"/>
    <w:rsid w:val="00CA2F83"/>
    <w:rsid w:val="00CA5D93"/>
    <w:rsid w:val="00CA63AC"/>
    <w:rsid w:val="00CA6ADD"/>
    <w:rsid w:val="00CA6DC7"/>
    <w:rsid w:val="00CA7772"/>
    <w:rsid w:val="00CB0866"/>
    <w:rsid w:val="00CB0E75"/>
    <w:rsid w:val="00CB2471"/>
    <w:rsid w:val="00CB28B9"/>
    <w:rsid w:val="00CB2929"/>
    <w:rsid w:val="00CB5FF6"/>
    <w:rsid w:val="00CB63B7"/>
    <w:rsid w:val="00CB767A"/>
    <w:rsid w:val="00CB784E"/>
    <w:rsid w:val="00CC105F"/>
    <w:rsid w:val="00CC12FE"/>
    <w:rsid w:val="00CC274F"/>
    <w:rsid w:val="00CC33FC"/>
    <w:rsid w:val="00CC3805"/>
    <w:rsid w:val="00CC3D3B"/>
    <w:rsid w:val="00CC3DD9"/>
    <w:rsid w:val="00CC4068"/>
    <w:rsid w:val="00CC4E9E"/>
    <w:rsid w:val="00CC5A96"/>
    <w:rsid w:val="00CC6873"/>
    <w:rsid w:val="00CC6AF1"/>
    <w:rsid w:val="00CC74B9"/>
    <w:rsid w:val="00CC7729"/>
    <w:rsid w:val="00CD0A62"/>
    <w:rsid w:val="00CD0A94"/>
    <w:rsid w:val="00CD1159"/>
    <w:rsid w:val="00CD14DD"/>
    <w:rsid w:val="00CD1DF7"/>
    <w:rsid w:val="00CD30FD"/>
    <w:rsid w:val="00CD35BC"/>
    <w:rsid w:val="00CD3F89"/>
    <w:rsid w:val="00CD6534"/>
    <w:rsid w:val="00CD716C"/>
    <w:rsid w:val="00CD75F4"/>
    <w:rsid w:val="00CD766C"/>
    <w:rsid w:val="00CD7E0B"/>
    <w:rsid w:val="00CE06F8"/>
    <w:rsid w:val="00CE0859"/>
    <w:rsid w:val="00CE1673"/>
    <w:rsid w:val="00CE3165"/>
    <w:rsid w:val="00CE3F58"/>
    <w:rsid w:val="00CE41C3"/>
    <w:rsid w:val="00CE4748"/>
    <w:rsid w:val="00CE5718"/>
    <w:rsid w:val="00CE67D4"/>
    <w:rsid w:val="00CF0560"/>
    <w:rsid w:val="00CF1658"/>
    <w:rsid w:val="00CF19DA"/>
    <w:rsid w:val="00CF21F5"/>
    <w:rsid w:val="00CF4398"/>
    <w:rsid w:val="00CF46B7"/>
    <w:rsid w:val="00CF4E98"/>
    <w:rsid w:val="00CF50C8"/>
    <w:rsid w:val="00CF5603"/>
    <w:rsid w:val="00CF57BB"/>
    <w:rsid w:val="00CF60B0"/>
    <w:rsid w:val="00CF6B0A"/>
    <w:rsid w:val="00CF72B0"/>
    <w:rsid w:val="00CF7AE6"/>
    <w:rsid w:val="00D01FAE"/>
    <w:rsid w:val="00D02629"/>
    <w:rsid w:val="00D02961"/>
    <w:rsid w:val="00D043A8"/>
    <w:rsid w:val="00D04DA5"/>
    <w:rsid w:val="00D054F7"/>
    <w:rsid w:val="00D05B71"/>
    <w:rsid w:val="00D05EA7"/>
    <w:rsid w:val="00D06A25"/>
    <w:rsid w:val="00D07138"/>
    <w:rsid w:val="00D0752A"/>
    <w:rsid w:val="00D100F4"/>
    <w:rsid w:val="00D11061"/>
    <w:rsid w:val="00D11CEC"/>
    <w:rsid w:val="00D126D8"/>
    <w:rsid w:val="00D16EF9"/>
    <w:rsid w:val="00D17AC3"/>
    <w:rsid w:val="00D20DC1"/>
    <w:rsid w:val="00D211B1"/>
    <w:rsid w:val="00D21303"/>
    <w:rsid w:val="00D224A8"/>
    <w:rsid w:val="00D22C6E"/>
    <w:rsid w:val="00D22CE7"/>
    <w:rsid w:val="00D22DCF"/>
    <w:rsid w:val="00D241E0"/>
    <w:rsid w:val="00D247A5"/>
    <w:rsid w:val="00D2526B"/>
    <w:rsid w:val="00D2644D"/>
    <w:rsid w:val="00D27274"/>
    <w:rsid w:val="00D27586"/>
    <w:rsid w:val="00D305AB"/>
    <w:rsid w:val="00D309DA"/>
    <w:rsid w:val="00D30DE7"/>
    <w:rsid w:val="00D31C47"/>
    <w:rsid w:val="00D32520"/>
    <w:rsid w:val="00D32CB2"/>
    <w:rsid w:val="00D32D6A"/>
    <w:rsid w:val="00D32F04"/>
    <w:rsid w:val="00D33122"/>
    <w:rsid w:val="00D34B25"/>
    <w:rsid w:val="00D3513F"/>
    <w:rsid w:val="00D35594"/>
    <w:rsid w:val="00D40590"/>
    <w:rsid w:val="00D419B6"/>
    <w:rsid w:val="00D41A24"/>
    <w:rsid w:val="00D4282C"/>
    <w:rsid w:val="00D430CA"/>
    <w:rsid w:val="00D44C5A"/>
    <w:rsid w:val="00D44DC9"/>
    <w:rsid w:val="00D45CF9"/>
    <w:rsid w:val="00D463C6"/>
    <w:rsid w:val="00D46E7F"/>
    <w:rsid w:val="00D47062"/>
    <w:rsid w:val="00D50F8F"/>
    <w:rsid w:val="00D5316C"/>
    <w:rsid w:val="00D54786"/>
    <w:rsid w:val="00D54BAB"/>
    <w:rsid w:val="00D55E1C"/>
    <w:rsid w:val="00D5624A"/>
    <w:rsid w:val="00D5679E"/>
    <w:rsid w:val="00D567AE"/>
    <w:rsid w:val="00D577C8"/>
    <w:rsid w:val="00D60FC3"/>
    <w:rsid w:val="00D61DAC"/>
    <w:rsid w:val="00D62899"/>
    <w:rsid w:val="00D6290F"/>
    <w:rsid w:val="00D63379"/>
    <w:rsid w:val="00D633AA"/>
    <w:rsid w:val="00D63ED8"/>
    <w:rsid w:val="00D63F22"/>
    <w:rsid w:val="00D650F8"/>
    <w:rsid w:val="00D67C40"/>
    <w:rsid w:val="00D67E6E"/>
    <w:rsid w:val="00D70BBB"/>
    <w:rsid w:val="00D71475"/>
    <w:rsid w:val="00D71DCE"/>
    <w:rsid w:val="00D726A8"/>
    <w:rsid w:val="00D73128"/>
    <w:rsid w:val="00D76794"/>
    <w:rsid w:val="00D76EA0"/>
    <w:rsid w:val="00D8116C"/>
    <w:rsid w:val="00D8142C"/>
    <w:rsid w:val="00D82895"/>
    <w:rsid w:val="00D82CE0"/>
    <w:rsid w:val="00D8374C"/>
    <w:rsid w:val="00D84C36"/>
    <w:rsid w:val="00D855C5"/>
    <w:rsid w:val="00D86733"/>
    <w:rsid w:val="00D86A24"/>
    <w:rsid w:val="00D86B1E"/>
    <w:rsid w:val="00D86BCC"/>
    <w:rsid w:val="00D86EBA"/>
    <w:rsid w:val="00D90B06"/>
    <w:rsid w:val="00D90E89"/>
    <w:rsid w:val="00D90F87"/>
    <w:rsid w:val="00D92993"/>
    <w:rsid w:val="00D93DB1"/>
    <w:rsid w:val="00D9597D"/>
    <w:rsid w:val="00D95A5B"/>
    <w:rsid w:val="00D97342"/>
    <w:rsid w:val="00DA0821"/>
    <w:rsid w:val="00DA0A7D"/>
    <w:rsid w:val="00DA198A"/>
    <w:rsid w:val="00DA2208"/>
    <w:rsid w:val="00DA2965"/>
    <w:rsid w:val="00DA4095"/>
    <w:rsid w:val="00DA4445"/>
    <w:rsid w:val="00DA45A1"/>
    <w:rsid w:val="00DA5304"/>
    <w:rsid w:val="00DA58A0"/>
    <w:rsid w:val="00DA599F"/>
    <w:rsid w:val="00DB210D"/>
    <w:rsid w:val="00DB21A8"/>
    <w:rsid w:val="00DB2274"/>
    <w:rsid w:val="00DB2F43"/>
    <w:rsid w:val="00DB35E2"/>
    <w:rsid w:val="00DB3F2E"/>
    <w:rsid w:val="00DB4C69"/>
    <w:rsid w:val="00DB5015"/>
    <w:rsid w:val="00DB77C3"/>
    <w:rsid w:val="00DB784C"/>
    <w:rsid w:val="00DC0A97"/>
    <w:rsid w:val="00DC10DC"/>
    <w:rsid w:val="00DC113E"/>
    <w:rsid w:val="00DC12F0"/>
    <w:rsid w:val="00DC16D7"/>
    <w:rsid w:val="00DC223D"/>
    <w:rsid w:val="00DC22BB"/>
    <w:rsid w:val="00DC3187"/>
    <w:rsid w:val="00DC6466"/>
    <w:rsid w:val="00DD1517"/>
    <w:rsid w:val="00DD31CD"/>
    <w:rsid w:val="00DD66E8"/>
    <w:rsid w:val="00DD70B7"/>
    <w:rsid w:val="00DD7DAB"/>
    <w:rsid w:val="00DD7DF0"/>
    <w:rsid w:val="00DE00ED"/>
    <w:rsid w:val="00DE2E26"/>
    <w:rsid w:val="00DE3443"/>
    <w:rsid w:val="00DE3B56"/>
    <w:rsid w:val="00DE54A9"/>
    <w:rsid w:val="00DE5FA5"/>
    <w:rsid w:val="00DE65C1"/>
    <w:rsid w:val="00DE6BD9"/>
    <w:rsid w:val="00DE6E45"/>
    <w:rsid w:val="00DE6EC5"/>
    <w:rsid w:val="00DE6FA1"/>
    <w:rsid w:val="00DF0072"/>
    <w:rsid w:val="00DF0399"/>
    <w:rsid w:val="00DF03D5"/>
    <w:rsid w:val="00DF21F8"/>
    <w:rsid w:val="00DF6EFB"/>
    <w:rsid w:val="00DF7FB5"/>
    <w:rsid w:val="00E0018B"/>
    <w:rsid w:val="00E024FC"/>
    <w:rsid w:val="00E03F2F"/>
    <w:rsid w:val="00E04351"/>
    <w:rsid w:val="00E0582D"/>
    <w:rsid w:val="00E05CB7"/>
    <w:rsid w:val="00E06202"/>
    <w:rsid w:val="00E07A1F"/>
    <w:rsid w:val="00E07CFB"/>
    <w:rsid w:val="00E117D0"/>
    <w:rsid w:val="00E120AA"/>
    <w:rsid w:val="00E12B19"/>
    <w:rsid w:val="00E136BA"/>
    <w:rsid w:val="00E15283"/>
    <w:rsid w:val="00E15F20"/>
    <w:rsid w:val="00E16BDE"/>
    <w:rsid w:val="00E172F3"/>
    <w:rsid w:val="00E1733B"/>
    <w:rsid w:val="00E20293"/>
    <w:rsid w:val="00E204E4"/>
    <w:rsid w:val="00E2070E"/>
    <w:rsid w:val="00E20C71"/>
    <w:rsid w:val="00E2288D"/>
    <w:rsid w:val="00E22916"/>
    <w:rsid w:val="00E239BC"/>
    <w:rsid w:val="00E23F0A"/>
    <w:rsid w:val="00E24A98"/>
    <w:rsid w:val="00E24F9E"/>
    <w:rsid w:val="00E25682"/>
    <w:rsid w:val="00E256D8"/>
    <w:rsid w:val="00E26775"/>
    <w:rsid w:val="00E271CC"/>
    <w:rsid w:val="00E278A5"/>
    <w:rsid w:val="00E27B7E"/>
    <w:rsid w:val="00E27DE0"/>
    <w:rsid w:val="00E31023"/>
    <w:rsid w:val="00E31843"/>
    <w:rsid w:val="00E33900"/>
    <w:rsid w:val="00E33ECC"/>
    <w:rsid w:val="00E34BB7"/>
    <w:rsid w:val="00E3552B"/>
    <w:rsid w:val="00E3608C"/>
    <w:rsid w:val="00E36264"/>
    <w:rsid w:val="00E362CD"/>
    <w:rsid w:val="00E363DE"/>
    <w:rsid w:val="00E4009A"/>
    <w:rsid w:val="00E41DCF"/>
    <w:rsid w:val="00E421EC"/>
    <w:rsid w:val="00E46845"/>
    <w:rsid w:val="00E4700D"/>
    <w:rsid w:val="00E476E0"/>
    <w:rsid w:val="00E47731"/>
    <w:rsid w:val="00E50C39"/>
    <w:rsid w:val="00E51037"/>
    <w:rsid w:val="00E51951"/>
    <w:rsid w:val="00E535B0"/>
    <w:rsid w:val="00E53EAC"/>
    <w:rsid w:val="00E54F94"/>
    <w:rsid w:val="00E564D1"/>
    <w:rsid w:val="00E5784C"/>
    <w:rsid w:val="00E57C88"/>
    <w:rsid w:val="00E60982"/>
    <w:rsid w:val="00E61A74"/>
    <w:rsid w:val="00E62AA8"/>
    <w:rsid w:val="00E62C12"/>
    <w:rsid w:val="00E63E1D"/>
    <w:rsid w:val="00E64111"/>
    <w:rsid w:val="00E65466"/>
    <w:rsid w:val="00E67DCE"/>
    <w:rsid w:val="00E7029B"/>
    <w:rsid w:val="00E70516"/>
    <w:rsid w:val="00E70978"/>
    <w:rsid w:val="00E735B2"/>
    <w:rsid w:val="00E73880"/>
    <w:rsid w:val="00E74A85"/>
    <w:rsid w:val="00E74E14"/>
    <w:rsid w:val="00E769C8"/>
    <w:rsid w:val="00E76AC5"/>
    <w:rsid w:val="00E82E7F"/>
    <w:rsid w:val="00E83D13"/>
    <w:rsid w:val="00E8413E"/>
    <w:rsid w:val="00E84A27"/>
    <w:rsid w:val="00E8656A"/>
    <w:rsid w:val="00E8697A"/>
    <w:rsid w:val="00E86B3A"/>
    <w:rsid w:val="00E8754F"/>
    <w:rsid w:val="00E90121"/>
    <w:rsid w:val="00E90AB0"/>
    <w:rsid w:val="00E90F2C"/>
    <w:rsid w:val="00E915BA"/>
    <w:rsid w:val="00E91AEF"/>
    <w:rsid w:val="00E9333E"/>
    <w:rsid w:val="00E9397D"/>
    <w:rsid w:val="00E93BD2"/>
    <w:rsid w:val="00E94E73"/>
    <w:rsid w:val="00E95034"/>
    <w:rsid w:val="00E95520"/>
    <w:rsid w:val="00E95A9C"/>
    <w:rsid w:val="00E96511"/>
    <w:rsid w:val="00E9652A"/>
    <w:rsid w:val="00E96536"/>
    <w:rsid w:val="00E96808"/>
    <w:rsid w:val="00E97EFF"/>
    <w:rsid w:val="00EA0AF3"/>
    <w:rsid w:val="00EA1BE6"/>
    <w:rsid w:val="00EA29FD"/>
    <w:rsid w:val="00EA38CC"/>
    <w:rsid w:val="00EA4D21"/>
    <w:rsid w:val="00EA5440"/>
    <w:rsid w:val="00EA5B8C"/>
    <w:rsid w:val="00EA6319"/>
    <w:rsid w:val="00EA6BA5"/>
    <w:rsid w:val="00EA7421"/>
    <w:rsid w:val="00EB0C52"/>
    <w:rsid w:val="00EB0D03"/>
    <w:rsid w:val="00EB308C"/>
    <w:rsid w:val="00EB4FB7"/>
    <w:rsid w:val="00EB6161"/>
    <w:rsid w:val="00EB6D36"/>
    <w:rsid w:val="00EB6D99"/>
    <w:rsid w:val="00EB6F44"/>
    <w:rsid w:val="00EB7D2D"/>
    <w:rsid w:val="00EB7DE8"/>
    <w:rsid w:val="00EC04E3"/>
    <w:rsid w:val="00EC05CA"/>
    <w:rsid w:val="00EC0B46"/>
    <w:rsid w:val="00EC18F9"/>
    <w:rsid w:val="00EC2A91"/>
    <w:rsid w:val="00EC3102"/>
    <w:rsid w:val="00EC488E"/>
    <w:rsid w:val="00EC5139"/>
    <w:rsid w:val="00EC5970"/>
    <w:rsid w:val="00EC5BA7"/>
    <w:rsid w:val="00EC7B95"/>
    <w:rsid w:val="00EC7EC2"/>
    <w:rsid w:val="00ED22D1"/>
    <w:rsid w:val="00ED24D3"/>
    <w:rsid w:val="00ED2621"/>
    <w:rsid w:val="00ED3517"/>
    <w:rsid w:val="00ED376A"/>
    <w:rsid w:val="00ED4CAF"/>
    <w:rsid w:val="00ED4D5F"/>
    <w:rsid w:val="00ED5B3A"/>
    <w:rsid w:val="00EE0C78"/>
    <w:rsid w:val="00EE1417"/>
    <w:rsid w:val="00EE1B18"/>
    <w:rsid w:val="00EE1BB4"/>
    <w:rsid w:val="00EE2B26"/>
    <w:rsid w:val="00EE3C0C"/>
    <w:rsid w:val="00EE4B79"/>
    <w:rsid w:val="00EE5D41"/>
    <w:rsid w:val="00EE7324"/>
    <w:rsid w:val="00EF057D"/>
    <w:rsid w:val="00EF060A"/>
    <w:rsid w:val="00EF16D4"/>
    <w:rsid w:val="00EF1EAC"/>
    <w:rsid w:val="00EF258E"/>
    <w:rsid w:val="00EF2B5C"/>
    <w:rsid w:val="00EF34B2"/>
    <w:rsid w:val="00EF3B21"/>
    <w:rsid w:val="00EF3D94"/>
    <w:rsid w:val="00EF42F7"/>
    <w:rsid w:val="00EF4CDB"/>
    <w:rsid w:val="00EF528F"/>
    <w:rsid w:val="00EF5B91"/>
    <w:rsid w:val="00EF5D05"/>
    <w:rsid w:val="00EF72AE"/>
    <w:rsid w:val="00F016CA"/>
    <w:rsid w:val="00F0299C"/>
    <w:rsid w:val="00F02DB1"/>
    <w:rsid w:val="00F03729"/>
    <w:rsid w:val="00F03865"/>
    <w:rsid w:val="00F0423E"/>
    <w:rsid w:val="00F0487A"/>
    <w:rsid w:val="00F0542D"/>
    <w:rsid w:val="00F05963"/>
    <w:rsid w:val="00F05BFF"/>
    <w:rsid w:val="00F05C8A"/>
    <w:rsid w:val="00F06DEA"/>
    <w:rsid w:val="00F06F84"/>
    <w:rsid w:val="00F07F27"/>
    <w:rsid w:val="00F104E6"/>
    <w:rsid w:val="00F10E78"/>
    <w:rsid w:val="00F113B0"/>
    <w:rsid w:val="00F11A9E"/>
    <w:rsid w:val="00F12D12"/>
    <w:rsid w:val="00F12D5C"/>
    <w:rsid w:val="00F131AE"/>
    <w:rsid w:val="00F14326"/>
    <w:rsid w:val="00F14A17"/>
    <w:rsid w:val="00F14E15"/>
    <w:rsid w:val="00F15459"/>
    <w:rsid w:val="00F15A37"/>
    <w:rsid w:val="00F15DA6"/>
    <w:rsid w:val="00F16400"/>
    <w:rsid w:val="00F17575"/>
    <w:rsid w:val="00F17CF2"/>
    <w:rsid w:val="00F20861"/>
    <w:rsid w:val="00F21AA8"/>
    <w:rsid w:val="00F23323"/>
    <w:rsid w:val="00F24289"/>
    <w:rsid w:val="00F26638"/>
    <w:rsid w:val="00F27EEB"/>
    <w:rsid w:val="00F27FE5"/>
    <w:rsid w:val="00F30EC8"/>
    <w:rsid w:val="00F31BCA"/>
    <w:rsid w:val="00F32C0B"/>
    <w:rsid w:val="00F32F59"/>
    <w:rsid w:val="00F33BFC"/>
    <w:rsid w:val="00F342C5"/>
    <w:rsid w:val="00F344BE"/>
    <w:rsid w:val="00F345C5"/>
    <w:rsid w:val="00F35468"/>
    <w:rsid w:val="00F3781C"/>
    <w:rsid w:val="00F401EC"/>
    <w:rsid w:val="00F40263"/>
    <w:rsid w:val="00F402CD"/>
    <w:rsid w:val="00F4041B"/>
    <w:rsid w:val="00F41E47"/>
    <w:rsid w:val="00F42B51"/>
    <w:rsid w:val="00F42E2E"/>
    <w:rsid w:val="00F4424F"/>
    <w:rsid w:val="00F44A4D"/>
    <w:rsid w:val="00F44C56"/>
    <w:rsid w:val="00F450FB"/>
    <w:rsid w:val="00F45717"/>
    <w:rsid w:val="00F45772"/>
    <w:rsid w:val="00F46361"/>
    <w:rsid w:val="00F47B48"/>
    <w:rsid w:val="00F47FC7"/>
    <w:rsid w:val="00F5021D"/>
    <w:rsid w:val="00F514A2"/>
    <w:rsid w:val="00F51B28"/>
    <w:rsid w:val="00F51F98"/>
    <w:rsid w:val="00F52497"/>
    <w:rsid w:val="00F52C69"/>
    <w:rsid w:val="00F5306F"/>
    <w:rsid w:val="00F53777"/>
    <w:rsid w:val="00F53F58"/>
    <w:rsid w:val="00F551B9"/>
    <w:rsid w:val="00F55256"/>
    <w:rsid w:val="00F5535E"/>
    <w:rsid w:val="00F554B5"/>
    <w:rsid w:val="00F55BD9"/>
    <w:rsid w:val="00F57236"/>
    <w:rsid w:val="00F619E6"/>
    <w:rsid w:val="00F62D0C"/>
    <w:rsid w:val="00F633FF"/>
    <w:rsid w:val="00F65A7B"/>
    <w:rsid w:val="00F663E2"/>
    <w:rsid w:val="00F673A7"/>
    <w:rsid w:val="00F72618"/>
    <w:rsid w:val="00F74BE5"/>
    <w:rsid w:val="00F7558F"/>
    <w:rsid w:val="00F75615"/>
    <w:rsid w:val="00F7561F"/>
    <w:rsid w:val="00F756D7"/>
    <w:rsid w:val="00F802D9"/>
    <w:rsid w:val="00F80E24"/>
    <w:rsid w:val="00F823A0"/>
    <w:rsid w:val="00F83B61"/>
    <w:rsid w:val="00F83F6F"/>
    <w:rsid w:val="00F842E4"/>
    <w:rsid w:val="00F84406"/>
    <w:rsid w:val="00F84409"/>
    <w:rsid w:val="00F84499"/>
    <w:rsid w:val="00F84B24"/>
    <w:rsid w:val="00F86A45"/>
    <w:rsid w:val="00F870B8"/>
    <w:rsid w:val="00F872C6"/>
    <w:rsid w:val="00F87CCD"/>
    <w:rsid w:val="00F90C25"/>
    <w:rsid w:val="00F912FC"/>
    <w:rsid w:val="00F91E48"/>
    <w:rsid w:val="00F92A22"/>
    <w:rsid w:val="00F933F4"/>
    <w:rsid w:val="00F9457A"/>
    <w:rsid w:val="00F97AB2"/>
    <w:rsid w:val="00FA0619"/>
    <w:rsid w:val="00FA09D9"/>
    <w:rsid w:val="00FA1337"/>
    <w:rsid w:val="00FA135B"/>
    <w:rsid w:val="00FA1D28"/>
    <w:rsid w:val="00FA2283"/>
    <w:rsid w:val="00FA34B9"/>
    <w:rsid w:val="00FA3D79"/>
    <w:rsid w:val="00FA482C"/>
    <w:rsid w:val="00FA543E"/>
    <w:rsid w:val="00FA66D2"/>
    <w:rsid w:val="00FA6E67"/>
    <w:rsid w:val="00FA7F95"/>
    <w:rsid w:val="00FB0A49"/>
    <w:rsid w:val="00FB1CF9"/>
    <w:rsid w:val="00FB217D"/>
    <w:rsid w:val="00FB2777"/>
    <w:rsid w:val="00FB2BD6"/>
    <w:rsid w:val="00FB3624"/>
    <w:rsid w:val="00FB43C6"/>
    <w:rsid w:val="00FB4DD1"/>
    <w:rsid w:val="00FB4EC6"/>
    <w:rsid w:val="00FB61B9"/>
    <w:rsid w:val="00FB6339"/>
    <w:rsid w:val="00FC3411"/>
    <w:rsid w:val="00FC3C9C"/>
    <w:rsid w:val="00FD099A"/>
    <w:rsid w:val="00FD1E01"/>
    <w:rsid w:val="00FD1FD9"/>
    <w:rsid w:val="00FD2DAE"/>
    <w:rsid w:val="00FD55EE"/>
    <w:rsid w:val="00FD6446"/>
    <w:rsid w:val="00FD6E54"/>
    <w:rsid w:val="00FD79D9"/>
    <w:rsid w:val="00FE096E"/>
    <w:rsid w:val="00FE16F6"/>
    <w:rsid w:val="00FE1793"/>
    <w:rsid w:val="00FE23E1"/>
    <w:rsid w:val="00FE3140"/>
    <w:rsid w:val="00FE391C"/>
    <w:rsid w:val="00FE4BA4"/>
    <w:rsid w:val="00FE5146"/>
    <w:rsid w:val="00FE5866"/>
    <w:rsid w:val="00FE6AF1"/>
    <w:rsid w:val="00FF00C9"/>
    <w:rsid w:val="00FF1177"/>
    <w:rsid w:val="00FF1841"/>
    <w:rsid w:val="00FF18CE"/>
    <w:rsid w:val="00FF1B05"/>
    <w:rsid w:val="00FF3CEF"/>
    <w:rsid w:val="00FF407E"/>
    <w:rsid w:val="00FF4676"/>
    <w:rsid w:val="00FF5D27"/>
    <w:rsid w:val="00FF633E"/>
    <w:rsid w:val="00FF6A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DA7EE13-7DB0-4C9B-B7DF-C7AEA7124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78D5"/>
  </w:style>
  <w:style w:type="paragraph" w:styleId="1">
    <w:name w:val="heading 1"/>
    <w:basedOn w:val="a"/>
    <w:next w:val="a"/>
    <w:qFormat/>
    <w:pPr>
      <w:keepNext/>
      <w:numPr>
        <w:numId w:val="11"/>
      </w:numPr>
      <w:tabs>
        <w:tab w:val="clear" w:pos="2487"/>
        <w:tab w:val="num" w:pos="360"/>
      </w:tabs>
      <w:ind w:left="360"/>
      <w:jc w:val="center"/>
      <w:outlineLvl w:val="0"/>
    </w:pPr>
    <w:rPr>
      <w:sz w:val="24"/>
    </w:rPr>
  </w:style>
  <w:style w:type="paragraph" w:styleId="2">
    <w:name w:val="heading 2"/>
    <w:basedOn w:val="a"/>
    <w:next w:val="a"/>
    <w:qFormat/>
    <w:pPr>
      <w:keepNext/>
      <w:jc w:val="center"/>
      <w:outlineLvl w:val="1"/>
    </w:pPr>
    <w:rPr>
      <w:sz w:val="24"/>
    </w:rPr>
  </w:style>
  <w:style w:type="paragraph" w:styleId="3">
    <w:name w:val="heading 3"/>
    <w:basedOn w:val="a"/>
    <w:next w:val="a"/>
    <w:qFormat/>
    <w:pPr>
      <w:keepNext/>
      <w:ind w:left="5670" w:hanging="5670"/>
      <w:jc w:val="center"/>
      <w:outlineLvl w:val="2"/>
    </w:pPr>
    <w:rPr>
      <w:noProof/>
      <w:sz w:val="24"/>
    </w:rPr>
  </w:style>
  <w:style w:type="paragraph" w:styleId="4">
    <w:name w:val="heading 4"/>
    <w:basedOn w:val="a"/>
    <w:next w:val="a"/>
    <w:qFormat/>
    <w:pPr>
      <w:keepNext/>
      <w:jc w:val="both"/>
      <w:outlineLvl w:val="3"/>
    </w:pPr>
    <w:rPr>
      <w:rFonts w:ascii="Arial" w:hAnsi="Arial"/>
      <w:sz w:val="24"/>
    </w:rPr>
  </w:style>
  <w:style w:type="paragraph" w:styleId="5">
    <w:name w:val="heading 5"/>
    <w:basedOn w:val="a"/>
    <w:next w:val="a"/>
    <w:qFormat/>
    <w:pPr>
      <w:keepNext/>
      <w:outlineLvl w:val="4"/>
    </w:pPr>
    <w:rPr>
      <w:rFonts w:ascii="Arial" w:hAnsi="Arial"/>
      <w:b/>
      <w:color w:val="993300"/>
      <w:sz w:val="24"/>
    </w:rPr>
  </w:style>
  <w:style w:type="paragraph" w:styleId="6">
    <w:name w:val="heading 6"/>
    <w:basedOn w:val="a"/>
    <w:next w:val="a"/>
    <w:qFormat/>
    <w:pPr>
      <w:keepNext/>
      <w:tabs>
        <w:tab w:val="left" w:pos="3975"/>
      </w:tabs>
      <w:ind w:left="5670" w:hanging="5670"/>
      <w:jc w:val="center"/>
      <w:outlineLvl w:val="5"/>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знак примечания"/>
    <w:rPr>
      <w:sz w:val="16"/>
    </w:rPr>
  </w:style>
  <w:style w:type="paragraph" w:customStyle="1" w:styleId="a4">
    <w:name w:val="текст примечания"/>
    <w:basedOn w:val="a"/>
  </w:style>
  <w:style w:type="paragraph" w:customStyle="1" w:styleId="10">
    <w:name w:val="Верхний колонтитул1"/>
    <w:basedOn w:val="a"/>
    <w:pPr>
      <w:tabs>
        <w:tab w:val="center" w:pos="4536"/>
        <w:tab w:val="right" w:pos="9072"/>
      </w:tabs>
    </w:pPr>
  </w:style>
  <w:style w:type="character" w:customStyle="1" w:styleId="a5">
    <w:name w:val="номер страницы"/>
    <w:basedOn w:val="a0"/>
  </w:style>
  <w:style w:type="paragraph" w:styleId="a6">
    <w:name w:val="header"/>
    <w:basedOn w:val="a"/>
    <w:link w:val="a7"/>
    <w:pPr>
      <w:tabs>
        <w:tab w:val="center" w:pos="4153"/>
        <w:tab w:val="right" w:pos="8306"/>
      </w:tabs>
    </w:pPr>
  </w:style>
  <w:style w:type="paragraph" w:styleId="a8">
    <w:name w:val="Body Text Indent"/>
    <w:basedOn w:val="a"/>
    <w:pPr>
      <w:ind w:left="284"/>
      <w:jc w:val="both"/>
    </w:pPr>
    <w:rPr>
      <w:sz w:val="24"/>
    </w:rPr>
  </w:style>
  <w:style w:type="paragraph" w:styleId="a9">
    <w:name w:val="Body Text"/>
    <w:basedOn w:val="a"/>
    <w:pPr>
      <w:jc w:val="both"/>
    </w:pPr>
    <w:rPr>
      <w:sz w:val="24"/>
    </w:rPr>
  </w:style>
  <w:style w:type="paragraph" w:styleId="20">
    <w:name w:val="Body Text Indent 2"/>
    <w:basedOn w:val="a"/>
    <w:pPr>
      <w:ind w:left="567"/>
      <w:jc w:val="both"/>
    </w:pPr>
    <w:rPr>
      <w:sz w:val="24"/>
    </w:rPr>
  </w:style>
  <w:style w:type="paragraph" w:styleId="30">
    <w:name w:val="Body Text Indent 3"/>
    <w:basedOn w:val="a"/>
    <w:pPr>
      <w:ind w:left="851" w:hanging="284"/>
      <w:jc w:val="both"/>
    </w:pPr>
    <w:rPr>
      <w:sz w:val="24"/>
    </w:rPr>
  </w:style>
  <w:style w:type="paragraph" w:styleId="21">
    <w:name w:val="Body Text 2"/>
    <w:basedOn w:val="a"/>
    <w:rPr>
      <w:sz w:val="24"/>
    </w:rPr>
  </w:style>
  <w:style w:type="paragraph" w:styleId="aa">
    <w:name w:val="footer"/>
    <w:basedOn w:val="a"/>
    <w:link w:val="ab"/>
    <w:uiPriority w:val="99"/>
    <w:pPr>
      <w:tabs>
        <w:tab w:val="center" w:pos="4153"/>
        <w:tab w:val="right" w:pos="8306"/>
      </w:tabs>
    </w:pPr>
  </w:style>
  <w:style w:type="character" w:styleId="ac">
    <w:name w:val="page number"/>
    <w:basedOn w:val="a0"/>
  </w:style>
  <w:style w:type="paragraph" w:customStyle="1" w:styleId="Iauiue">
    <w:name w:val="Iau?iue"/>
    <w:pPr>
      <w:widowControl w:val="0"/>
    </w:pPr>
  </w:style>
  <w:style w:type="paragraph" w:styleId="31">
    <w:name w:val="Body Text 3"/>
    <w:basedOn w:val="a"/>
    <w:pPr>
      <w:jc w:val="both"/>
    </w:pPr>
    <w:rPr>
      <w:rFonts w:ascii="Arial" w:hAnsi="Arial"/>
      <w:sz w:val="22"/>
    </w:rPr>
  </w:style>
  <w:style w:type="paragraph" w:styleId="ad">
    <w:name w:val="Title"/>
    <w:basedOn w:val="a"/>
    <w:qFormat/>
    <w:pPr>
      <w:jc w:val="center"/>
    </w:pPr>
    <w:rPr>
      <w:rFonts w:ascii="Arial" w:hAnsi="Arial"/>
      <w:sz w:val="24"/>
    </w:rPr>
  </w:style>
  <w:style w:type="paragraph" w:styleId="ae">
    <w:name w:val="Document Map"/>
    <w:basedOn w:val="a"/>
    <w:semiHidden/>
    <w:pPr>
      <w:shd w:val="clear" w:color="auto" w:fill="000080"/>
    </w:pPr>
    <w:rPr>
      <w:rFonts w:ascii="Tahoma" w:hAnsi="Tahoma"/>
    </w:rPr>
  </w:style>
  <w:style w:type="paragraph" w:customStyle="1" w:styleId="af">
    <w:name w:val="Знак Знак Знак Знак"/>
    <w:basedOn w:val="a"/>
    <w:rsid w:val="00250B5F"/>
    <w:pPr>
      <w:spacing w:after="160" w:line="240" w:lineRule="exact"/>
    </w:pPr>
    <w:rPr>
      <w:rFonts w:ascii="Verdana" w:hAnsi="Verdana"/>
      <w:lang w:val="en-US" w:eastAsia="en-US"/>
    </w:rPr>
  </w:style>
  <w:style w:type="character" w:customStyle="1" w:styleId="EmailStyle32">
    <w:name w:val="EmailStyle32"/>
    <w:semiHidden/>
    <w:rsid w:val="000A26DF"/>
    <w:rPr>
      <w:rFonts w:ascii="Arial" w:hAnsi="Arial" w:cs="Arial"/>
      <w:color w:val="auto"/>
      <w:sz w:val="20"/>
      <w:szCs w:val="20"/>
    </w:rPr>
  </w:style>
  <w:style w:type="paragraph" w:styleId="HTML">
    <w:name w:val="HTML Preformatted"/>
    <w:basedOn w:val="a"/>
    <w:link w:val="HTML0"/>
    <w:unhideWhenUsed/>
    <w:rsid w:val="00A82F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link w:val="HTML"/>
    <w:rsid w:val="00A82F89"/>
    <w:rPr>
      <w:rFonts w:ascii="Courier New" w:hAnsi="Courier New" w:cs="Courier New"/>
    </w:rPr>
  </w:style>
  <w:style w:type="paragraph" w:styleId="af0">
    <w:name w:val="Balloon Text"/>
    <w:basedOn w:val="a"/>
    <w:link w:val="af1"/>
    <w:rsid w:val="001D4A1D"/>
    <w:rPr>
      <w:rFonts w:ascii="Tahoma" w:hAnsi="Tahoma" w:cs="Tahoma"/>
      <w:sz w:val="16"/>
      <w:szCs w:val="16"/>
    </w:rPr>
  </w:style>
  <w:style w:type="character" w:customStyle="1" w:styleId="af1">
    <w:name w:val="Текст выноски Знак"/>
    <w:link w:val="af0"/>
    <w:rsid w:val="001D4A1D"/>
    <w:rPr>
      <w:rFonts w:ascii="Tahoma" w:hAnsi="Tahoma" w:cs="Tahoma"/>
      <w:sz w:val="16"/>
      <w:szCs w:val="16"/>
    </w:rPr>
  </w:style>
  <w:style w:type="paragraph" w:styleId="af2">
    <w:name w:val="List Paragraph"/>
    <w:basedOn w:val="a"/>
    <w:uiPriority w:val="34"/>
    <w:qFormat/>
    <w:rsid w:val="001553DE"/>
    <w:pPr>
      <w:ind w:left="720"/>
      <w:contextualSpacing/>
    </w:pPr>
  </w:style>
  <w:style w:type="character" w:styleId="af3">
    <w:name w:val="Hyperlink"/>
    <w:rsid w:val="00BF1D1D"/>
    <w:rPr>
      <w:color w:val="0000FF"/>
      <w:u w:val="single"/>
    </w:rPr>
  </w:style>
  <w:style w:type="character" w:styleId="af4">
    <w:name w:val="FollowedHyperlink"/>
    <w:rsid w:val="003C2B22"/>
    <w:rPr>
      <w:color w:val="800080"/>
      <w:u w:val="single"/>
    </w:rPr>
  </w:style>
  <w:style w:type="character" w:styleId="af5">
    <w:name w:val="annotation reference"/>
    <w:basedOn w:val="a0"/>
    <w:rsid w:val="0037391F"/>
    <w:rPr>
      <w:sz w:val="16"/>
      <w:szCs w:val="16"/>
    </w:rPr>
  </w:style>
  <w:style w:type="paragraph" w:styleId="af6">
    <w:name w:val="annotation text"/>
    <w:basedOn w:val="a"/>
    <w:link w:val="af7"/>
    <w:uiPriority w:val="99"/>
    <w:rsid w:val="0037391F"/>
  </w:style>
  <w:style w:type="character" w:customStyle="1" w:styleId="af7">
    <w:name w:val="Текст примечания Знак"/>
    <w:basedOn w:val="a0"/>
    <w:link w:val="af6"/>
    <w:uiPriority w:val="99"/>
    <w:rsid w:val="0037391F"/>
  </w:style>
  <w:style w:type="paragraph" w:styleId="af8">
    <w:name w:val="annotation subject"/>
    <w:basedOn w:val="af6"/>
    <w:next w:val="af6"/>
    <w:link w:val="af9"/>
    <w:rsid w:val="0037391F"/>
    <w:rPr>
      <w:b/>
      <w:bCs/>
    </w:rPr>
  </w:style>
  <w:style w:type="character" w:customStyle="1" w:styleId="af9">
    <w:name w:val="Тема примечания Знак"/>
    <w:basedOn w:val="af7"/>
    <w:link w:val="af8"/>
    <w:rsid w:val="0037391F"/>
    <w:rPr>
      <w:b/>
      <w:bCs/>
    </w:rPr>
  </w:style>
  <w:style w:type="character" w:customStyle="1" w:styleId="a7">
    <w:name w:val="Верхний колонтитул Знак"/>
    <w:basedOn w:val="a0"/>
    <w:link w:val="a6"/>
    <w:uiPriority w:val="99"/>
    <w:rsid w:val="008A4F97"/>
  </w:style>
  <w:style w:type="character" w:customStyle="1" w:styleId="ab">
    <w:name w:val="Нижний колонтитул Знак"/>
    <w:basedOn w:val="a0"/>
    <w:link w:val="aa"/>
    <w:uiPriority w:val="99"/>
    <w:rsid w:val="008A4F97"/>
  </w:style>
  <w:style w:type="paragraph" w:styleId="afa">
    <w:name w:val="Revision"/>
    <w:hidden/>
    <w:uiPriority w:val="99"/>
    <w:semiHidden/>
    <w:rsid w:val="00C27376"/>
  </w:style>
  <w:style w:type="paragraph" w:styleId="afb">
    <w:name w:val="Normal (Web)"/>
    <w:basedOn w:val="a"/>
    <w:uiPriority w:val="99"/>
    <w:semiHidden/>
    <w:unhideWhenUsed/>
    <w:rsid w:val="00CC3D3B"/>
    <w:pPr>
      <w:spacing w:before="100" w:beforeAutospacing="1" w:after="100" w:afterAutospacing="1"/>
    </w:pPr>
    <w:rPr>
      <w:rFonts w:eastAsiaTheme="minorEastAsia"/>
      <w:sz w:val="24"/>
      <w:szCs w:val="24"/>
    </w:rPr>
  </w:style>
  <w:style w:type="paragraph" w:customStyle="1" w:styleId="11">
    <w:name w:val="Абзац списка1"/>
    <w:basedOn w:val="a"/>
    <w:link w:val="ListParagraphChar"/>
    <w:rsid w:val="006A7BFA"/>
    <w:pPr>
      <w:spacing w:after="200" w:line="276" w:lineRule="auto"/>
      <w:ind w:left="720"/>
    </w:pPr>
    <w:rPr>
      <w:rFonts w:ascii="Calibri" w:hAnsi="Calibri"/>
      <w:lang w:val="x-none"/>
    </w:rPr>
  </w:style>
  <w:style w:type="character" w:customStyle="1" w:styleId="ListParagraphChar">
    <w:name w:val="List Paragraph Char"/>
    <w:link w:val="11"/>
    <w:locked/>
    <w:rsid w:val="006A7BFA"/>
    <w:rPr>
      <w:rFonts w:ascii="Calibri" w:hAnsi="Calibri"/>
      <w:lang w:val="x-none"/>
    </w:rPr>
  </w:style>
  <w:style w:type="paragraph" w:customStyle="1" w:styleId="210">
    <w:name w:val="Основной текст 21"/>
    <w:basedOn w:val="a"/>
    <w:rsid w:val="009A7A9D"/>
    <w:pPr>
      <w:suppressAutoHyphens/>
      <w:jc w:val="both"/>
    </w:pPr>
    <w:rPr>
      <w:szCs w:val="24"/>
      <w:lang w:eastAsia="zh-CN"/>
    </w:rPr>
  </w:style>
  <w:style w:type="table" w:styleId="afc">
    <w:name w:val="Table Grid"/>
    <w:basedOn w:val="a1"/>
    <w:uiPriority w:val="59"/>
    <w:rsid w:val="00C6389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82895"/>
    <w:pPr>
      <w:autoSpaceDE w:val="0"/>
      <w:autoSpaceDN w:val="0"/>
      <w:adjustRightInd w:val="0"/>
    </w:pPr>
    <w:rPr>
      <w:color w:val="000000"/>
      <w:sz w:val="24"/>
      <w:szCs w:val="24"/>
    </w:rPr>
  </w:style>
  <w:style w:type="paragraph" w:styleId="afd">
    <w:name w:val="No Spacing"/>
    <w:uiPriority w:val="1"/>
    <w:qFormat/>
    <w:rsid w:val="003D066C"/>
  </w:style>
  <w:style w:type="character" w:customStyle="1" w:styleId="e24kjd">
    <w:name w:val="e24kjd"/>
    <w:basedOn w:val="a0"/>
    <w:rsid w:val="009253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42365">
      <w:bodyDiv w:val="1"/>
      <w:marLeft w:val="0"/>
      <w:marRight w:val="0"/>
      <w:marTop w:val="0"/>
      <w:marBottom w:val="0"/>
      <w:divBdr>
        <w:top w:val="none" w:sz="0" w:space="0" w:color="auto"/>
        <w:left w:val="none" w:sz="0" w:space="0" w:color="auto"/>
        <w:bottom w:val="none" w:sz="0" w:space="0" w:color="auto"/>
        <w:right w:val="none" w:sz="0" w:space="0" w:color="auto"/>
      </w:divBdr>
    </w:div>
    <w:div w:id="188184058">
      <w:bodyDiv w:val="1"/>
      <w:marLeft w:val="0"/>
      <w:marRight w:val="0"/>
      <w:marTop w:val="0"/>
      <w:marBottom w:val="0"/>
      <w:divBdr>
        <w:top w:val="none" w:sz="0" w:space="0" w:color="auto"/>
        <w:left w:val="none" w:sz="0" w:space="0" w:color="auto"/>
        <w:bottom w:val="none" w:sz="0" w:space="0" w:color="auto"/>
        <w:right w:val="none" w:sz="0" w:space="0" w:color="auto"/>
      </w:divBdr>
    </w:div>
    <w:div w:id="294599710">
      <w:bodyDiv w:val="1"/>
      <w:marLeft w:val="0"/>
      <w:marRight w:val="0"/>
      <w:marTop w:val="0"/>
      <w:marBottom w:val="0"/>
      <w:divBdr>
        <w:top w:val="none" w:sz="0" w:space="0" w:color="auto"/>
        <w:left w:val="none" w:sz="0" w:space="0" w:color="auto"/>
        <w:bottom w:val="none" w:sz="0" w:space="0" w:color="auto"/>
        <w:right w:val="none" w:sz="0" w:space="0" w:color="auto"/>
      </w:divBdr>
      <w:divsChild>
        <w:div w:id="25839105">
          <w:marLeft w:val="360"/>
          <w:marRight w:val="0"/>
          <w:marTop w:val="0"/>
          <w:marBottom w:val="0"/>
          <w:divBdr>
            <w:top w:val="none" w:sz="0" w:space="0" w:color="auto"/>
            <w:left w:val="none" w:sz="0" w:space="0" w:color="auto"/>
            <w:bottom w:val="none" w:sz="0" w:space="0" w:color="auto"/>
            <w:right w:val="none" w:sz="0" w:space="0" w:color="auto"/>
          </w:divBdr>
        </w:div>
        <w:div w:id="223684146">
          <w:marLeft w:val="360"/>
          <w:marRight w:val="0"/>
          <w:marTop w:val="0"/>
          <w:marBottom w:val="0"/>
          <w:divBdr>
            <w:top w:val="none" w:sz="0" w:space="0" w:color="auto"/>
            <w:left w:val="none" w:sz="0" w:space="0" w:color="auto"/>
            <w:bottom w:val="none" w:sz="0" w:space="0" w:color="auto"/>
            <w:right w:val="none" w:sz="0" w:space="0" w:color="auto"/>
          </w:divBdr>
        </w:div>
        <w:div w:id="313686938">
          <w:marLeft w:val="360"/>
          <w:marRight w:val="0"/>
          <w:marTop w:val="0"/>
          <w:marBottom w:val="0"/>
          <w:divBdr>
            <w:top w:val="none" w:sz="0" w:space="0" w:color="auto"/>
            <w:left w:val="none" w:sz="0" w:space="0" w:color="auto"/>
            <w:bottom w:val="none" w:sz="0" w:space="0" w:color="auto"/>
            <w:right w:val="none" w:sz="0" w:space="0" w:color="auto"/>
          </w:divBdr>
        </w:div>
      </w:divsChild>
    </w:div>
    <w:div w:id="419371491">
      <w:bodyDiv w:val="1"/>
      <w:marLeft w:val="0"/>
      <w:marRight w:val="0"/>
      <w:marTop w:val="0"/>
      <w:marBottom w:val="0"/>
      <w:divBdr>
        <w:top w:val="none" w:sz="0" w:space="0" w:color="auto"/>
        <w:left w:val="none" w:sz="0" w:space="0" w:color="auto"/>
        <w:bottom w:val="none" w:sz="0" w:space="0" w:color="auto"/>
        <w:right w:val="none" w:sz="0" w:space="0" w:color="auto"/>
      </w:divBdr>
    </w:div>
    <w:div w:id="420836543">
      <w:bodyDiv w:val="1"/>
      <w:marLeft w:val="0"/>
      <w:marRight w:val="0"/>
      <w:marTop w:val="0"/>
      <w:marBottom w:val="0"/>
      <w:divBdr>
        <w:top w:val="none" w:sz="0" w:space="0" w:color="auto"/>
        <w:left w:val="none" w:sz="0" w:space="0" w:color="auto"/>
        <w:bottom w:val="none" w:sz="0" w:space="0" w:color="auto"/>
        <w:right w:val="none" w:sz="0" w:space="0" w:color="auto"/>
      </w:divBdr>
    </w:div>
    <w:div w:id="447314686">
      <w:bodyDiv w:val="1"/>
      <w:marLeft w:val="0"/>
      <w:marRight w:val="0"/>
      <w:marTop w:val="0"/>
      <w:marBottom w:val="0"/>
      <w:divBdr>
        <w:top w:val="none" w:sz="0" w:space="0" w:color="auto"/>
        <w:left w:val="none" w:sz="0" w:space="0" w:color="auto"/>
        <w:bottom w:val="none" w:sz="0" w:space="0" w:color="auto"/>
        <w:right w:val="none" w:sz="0" w:space="0" w:color="auto"/>
      </w:divBdr>
    </w:div>
    <w:div w:id="575092506">
      <w:bodyDiv w:val="1"/>
      <w:marLeft w:val="0"/>
      <w:marRight w:val="0"/>
      <w:marTop w:val="0"/>
      <w:marBottom w:val="0"/>
      <w:divBdr>
        <w:top w:val="none" w:sz="0" w:space="0" w:color="auto"/>
        <w:left w:val="none" w:sz="0" w:space="0" w:color="auto"/>
        <w:bottom w:val="none" w:sz="0" w:space="0" w:color="auto"/>
        <w:right w:val="none" w:sz="0" w:space="0" w:color="auto"/>
      </w:divBdr>
    </w:div>
    <w:div w:id="589853609">
      <w:bodyDiv w:val="1"/>
      <w:marLeft w:val="0"/>
      <w:marRight w:val="0"/>
      <w:marTop w:val="0"/>
      <w:marBottom w:val="0"/>
      <w:divBdr>
        <w:top w:val="none" w:sz="0" w:space="0" w:color="auto"/>
        <w:left w:val="none" w:sz="0" w:space="0" w:color="auto"/>
        <w:bottom w:val="none" w:sz="0" w:space="0" w:color="auto"/>
        <w:right w:val="none" w:sz="0" w:space="0" w:color="auto"/>
      </w:divBdr>
    </w:div>
    <w:div w:id="627517735">
      <w:bodyDiv w:val="1"/>
      <w:marLeft w:val="0"/>
      <w:marRight w:val="0"/>
      <w:marTop w:val="0"/>
      <w:marBottom w:val="0"/>
      <w:divBdr>
        <w:top w:val="none" w:sz="0" w:space="0" w:color="auto"/>
        <w:left w:val="none" w:sz="0" w:space="0" w:color="auto"/>
        <w:bottom w:val="none" w:sz="0" w:space="0" w:color="auto"/>
        <w:right w:val="none" w:sz="0" w:space="0" w:color="auto"/>
      </w:divBdr>
    </w:div>
    <w:div w:id="661155570">
      <w:bodyDiv w:val="1"/>
      <w:marLeft w:val="0"/>
      <w:marRight w:val="0"/>
      <w:marTop w:val="0"/>
      <w:marBottom w:val="0"/>
      <w:divBdr>
        <w:top w:val="none" w:sz="0" w:space="0" w:color="auto"/>
        <w:left w:val="none" w:sz="0" w:space="0" w:color="auto"/>
        <w:bottom w:val="none" w:sz="0" w:space="0" w:color="auto"/>
        <w:right w:val="none" w:sz="0" w:space="0" w:color="auto"/>
      </w:divBdr>
    </w:div>
    <w:div w:id="835651047">
      <w:bodyDiv w:val="1"/>
      <w:marLeft w:val="0"/>
      <w:marRight w:val="0"/>
      <w:marTop w:val="0"/>
      <w:marBottom w:val="0"/>
      <w:divBdr>
        <w:top w:val="none" w:sz="0" w:space="0" w:color="auto"/>
        <w:left w:val="none" w:sz="0" w:space="0" w:color="auto"/>
        <w:bottom w:val="none" w:sz="0" w:space="0" w:color="auto"/>
        <w:right w:val="none" w:sz="0" w:space="0" w:color="auto"/>
      </w:divBdr>
    </w:div>
    <w:div w:id="859004140">
      <w:bodyDiv w:val="1"/>
      <w:marLeft w:val="0"/>
      <w:marRight w:val="0"/>
      <w:marTop w:val="0"/>
      <w:marBottom w:val="0"/>
      <w:divBdr>
        <w:top w:val="none" w:sz="0" w:space="0" w:color="auto"/>
        <w:left w:val="none" w:sz="0" w:space="0" w:color="auto"/>
        <w:bottom w:val="none" w:sz="0" w:space="0" w:color="auto"/>
        <w:right w:val="none" w:sz="0" w:space="0" w:color="auto"/>
      </w:divBdr>
    </w:div>
    <w:div w:id="883054911">
      <w:bodyDiv w:val="1"/>
      <w:marLeft w:val="0"/>
      <w:marRight w:val="0"/>
      <w:marTop w:val="0"/>
      <w:marBottom w:val="0"/>
      <w:divBdr>
        <w:top w:val="none" w:sz="0" w:space="0" w:color="auto"/>
        <w:left w:val="none" w:sz="0" w:space="0" w:color="auto"/>
        <w:bottom w:val="none" w:sz="0" w:space="0" w:color="auto"/>
        <w:right w:val="none" w:sz="0" w:space="0" w:color="auto"/>
      </w:divBdr>
    </w:div>
    <w:div w:id="904754374">
      <w:bodyDiv w:val="1"/>
      <w:marLeft w:val="0"/>
      <w:marRight w:val="0"/>
      <w:marTop w:val="0"/>
      <w:marBottom w:val="0"/>
      <w:divBdr>
        <w:top w:val="none" w:sz="0" w:space="0" w:color="auto"/>
        <w:left w:val="none" w:sz="0" w:space="0" w:color="auto"/>
        <w:bottom w:val="none" w:sz="0" w:space="0" w:color="auto"/>
        <w:right w:val="none" w:sz="0" w:space="0" w:color="auto"/>
      </w:divBdr>
    </w:div>
    <w:div w:id="913900132">
      <w:bodyDiv w:val="1"/>
      <w:marLeft w:val="0"/>
      <w:marRight w:val="0"/>
      <w:marTop w:val="0"/>
      <w:marBottom w:val="0"/>
      <w:divBdr>
        <w:top w:val="none" w:sz="0" w:space="0" w:color="auto"/>
        <w:left w:val="none" w:sz="0" w:space="0" w:color="auto"/>
        <w:bottom w:val="none" w:sz="0" w:space="0" w:color="auto"/>
        <w:right w:val="none" w:sz="0" w:space="0" w:color="auto"/>
      </w:divBdr>
    </w:div>
    <w:div w:id="982538386">
      <w:bodyDiv w:val="1"/>
      <w:marLeft w:val="0"/>
      <w:marRight w:val="0"/>
      <w:marTop w:val="0"/>
      <w:marBottom w:val="0"/>
      <w:divBdr>
        <w:top w:val="none" w:sz="0" w:space="0" w:color="auto"/>
        <w:left w:val="none" w:sz="0" w:space="0" w:color="auto"/>
        <w:bottom w:val="none" w:sz="0" w:space="0" w:color="auto"/>
        <w:right w:val="none" w:sz="0" w:space="0" w:color="auto"/>
      </w:divBdr>
    </w:div>
    <w:div w:id="1031879944">
      <w:bodyDiv w:val="1"/>
      <w:marLeft w:val="0"/>
      <w:marRight w:val="0"/>
      <w:marTop w:val="0"/>
      <w:marBottom w:val="0"/>
      <w:divBdr>
        <w:top w:val="none" w:sz="0" w:space="0" w:color="auto"/>
        <w:left w:val="none" w:sz="0" w:space="0" w:color="auto"/>
        <w:bottom w:val="none" w:sz="0" w:space="0" w:color="auto"/>
        <w:right w:val="none" w:sz="0" w:space="0" w:color="auto"/>
      </w:divBdr>
    </w:div>
    <w:div w:id="1057434252">
      <w:bodyDiv w:val="1"/>
      <w:marLeft w:val="0"/>
      <w:marRight w:val="0"/>
      <w:marTop w:val="0"/>
      <w:marBottom w:val="0"/>
      <w:divBdr>
        <w:top w:val="none" w:sz="0" w:space="0" w:color="auto"/>
        <w:left w:val="none" w:sz="0" w:space="0" w:color="auto"/>
        <w:bottom w:val="none" w:sz="0" w:space="0" w:color="auto"/>
        <w:right w:val="none" w:sz="0" w:space="0" w:color="auto"/>
      </w:divBdr>
    </w:div>
    <w:div w:id="1068575232">
      <w:bodyDiv w:val="1"/>
      <w:marLeft w:val="0"/>
      <w:marRight w:val="0"/>
      <w:marTop w:val="0"/>
      <w:marBottom w:val="0"/>
      <w:divBdr>
        <w:top w:val="none" w:sz="0" w:space="0" w:color="auto"/>
        <w:left w:val="none" w:sz="0" w:space="0" w:color="auto"/>
        <w:bottom w:val="none" w:sz="0" w:space="0" w:color="auto"/>
        <w:right w:val="none" w:sz="0" w:space="0" w:color="auto"/>
      </w:divBdr>
    </w:div>
    <w:div w:id="1150900274">
      <w:bodyDiv w:val="1"/>
      <w:marLeft w:val="0"/>
      <w:marRight w:val="0"/>
      <w:marTop w:val="0"/>
      <w:marBottom w:val="0"/>
      <w:divBdr>
        <w:top w:val="none" w:sz="0" w:space="0" w:color="auto"/>
        <w:left w:val="none" w:sz="0" w:space="0" w:color="auto"/>
        <w:bottom w:val="none" w:sz="0" w:space="0" w:color="auto"/>
        <w:right w:val="none" w:sz="0" w:space="0" w:color="auto"/>
      </w:divBdr>
    </w:div>
    <w:div w:id="1190876623">
      <w:bodyDiv w:val="1"/>
      <w:marLeft w:val="0"/>
      <w:marRight w:val="0"/>
      <w:marTop w:val="0"/>
      <w:marBottom w:val="0"/>
      <w:divBdr>
        <w:top w:val="none" w:sz="0" w:space="0" w:color="auto"/>
        <w:left w:val="none" w:sz="0" w:space="0" w:color="auto"/>
        <w:bottom w:val="none" w:sz="0" w:space="0" w:color="auto"/>
        <w:right w:val="none" w:sz="0" w:space="0" w:color="auto"/>
      </w:divBdr>
    </w:div>
    <w:div w:id="1197700680">
      <w:bodyDiv w:val="1"/>
      <w:marLeft w:val="0"/>
      <w:marRight w:val="0"/>
      <w:marTop w:val="0"/>
      <w:marBottom w:val="0"/>
      <w:divBdr>
        <w:top w:val="none" w:sz="0" w:space="0" w:color="auto"/>
        <w:left w:val="none" w:sz="0" w:space="0" w:color="auto"/>
        <w:bottom w:val="none" w:sz="0" w:space="0" w:color="auto"/>
        <w:right w:val="none" w:sz="0" w:space="0" w:color="auto"/>
      </w:divBdr>
    </w:div>
    <w:div w:id="1244684119">
      <w:bodyDiv w:val="1"/>
      <w:marLeft w:val="0"/>
      <w:marRight w:val="0"/>
      <w:marTop w:val="0"/>
      <w:marBottom w:val="0"/>
      <w:divBdr>
        <w:top w:val="none" w:sz="0" w:space="0" w:color="auto"/>
        <w:left w:val="none" w:sz="0" w:space="0" w:color="auto"/>
        <w:bottom w:val="none" w:sz="0" w:space="0" w:color="auto"/>
        <w:right w:val="none" w:sz="0" w:space="0" w:color="auto"/>
      </w:divBdr>
    </w:div>
    <w:div w:id="1309356297">
      <w:bodyDiv w:val="1"/>
      <w:marLeft w:val="0"/>
      <w:marRight w:val="0"/>
      <w:marTop w:val="0"/>
      <w:marBottom w:val="0"/>
      <w:divBdr>
        <w:top w:val="none" w:sz="0" w:space="0" w:color="auto"/>
        <w:left w:val="none" w:sz="0" w:space="0" w:color="auto"/>
        <w:bottom w:val="none" w:sz="0" w:space="0" w:color="auto"/>
        <w:right w:val="none" w:sz="0" w:space="0" w:color="auto"/>
      </w:divBdr>
    </w:div>
    <w:div w:id="1366952616">
      <w:bodyDiv w:val="1"/>
      <w:marLeft w:val="0"/>
      <w:marRight w:val="0"/>
      <w:marTop w:val="0"/>
      <w:marBottom w:val="0"/>
      <w:divBdr>
        <w:top w:val="none" w:sz="0" w:space="0" w:color="auto"/>
        <w:left w:val="none" w:sz="0" w:space="0" w:color="auto"/>
        <w:bottom w:val="none" w:sz="0" w:space="0" w:color="auto"/>
        <w:right w:val="none" w:sz="0" w:space="0" w:color="auto"/>
      </w:divBdr>
    </w:div>
    <w:div w:id="1530751780">
      <w:bodyDiv w:val="1"/>
      <w:marLeft w:val="0"/>
      <w:marRight w:val="0"/>
      <w:marTop w:val="0"/>
      <w:marBottom w:val="0"/>
      <w:divBdr>
        <w:top w:val="none" w:sz="0" w:space="0" w:color="auto"/>
        <w:left w:val="none" w:sz="0" w:space="0" w:color="auto"/>
        <w:bottom w:val="none" w:sz="0" w:space="0" w:color="auto"/>
        <w:right w:val="none" w:sz="0" w:space="0" w:color="auto"/>
      </w:divBdr>
    </w:div>
    <w:div w:id="1552351881">
      <w:bodyDiv w:val="1"/>
      <w:marLeft w:val="0"/>
      <w:marRight w:val="0"/>
      <w:marTop w:val="0"/>
      <w:marBottom w:val="0"/>
      <w:divBdr>
        <w:top w:val="none" w:sz="0" w:space="0" w:color="auto"/>
        <w:left w:val="none" w:sz="0" w:space="0" w:color="auto"/>
        <w:bottom w:val="none" w:sz="0" w:space="0" w:color="auto"/>
        <w:right w:val="none" w:sz="0" w:space="0" w:color="auto"/>
      </w:divBdr>
    </w:div>
    <w:div w:id="1566721061">
      <w:bodyDiv w:val="1"/>
      <w:marLeft w:val="0"/>
      <w:marRight w:val="0"/>
      <w:marTop w:val="0"/>
      <w:marBottom w:val="0"/>
      <w:divBdr>
        <w:top w:val="none" w:sz="0" w:space="0" w:color="auto"/>
        <w:left w:val="none" w:sz="0" w:space="0" w:color="auto"/>
        <w:bottom w:val="none" w:sz="0" w:space="0" w:color="auto"/>
        <w:right w:val="none" w:sz="0" w:space="0" w:color="auto"/>
      </w:divBdr>
    </w:div>
    <w:div w:id="1582181840">
      <w:bodyDiv w:val="1"/>
      <w:marLeft w:val="0"/>
      <w:marRight w:val="0"/>
      <w:marTop w:val="0"/>
      <w:marBottom w:val="0"/>
      <w:divBdr>
        <w:top w:val="none" w:sz="0" w:space="0" w:color="auto"/>
        <w:left w:val="none" w:sz="0" w:space="0" w:color="auto"/>
        <w:bottom w:val="none" w:sz="0" w:space="0" w:color="auto"/>
        <w:right w:val="none" w:sz="0" w:space="0" w:color="auto"/>
      </w:divBdr>
    </w:div>
    <w:div w:id="1731266168">
      <w:bodyDiv w:val="1"/>
      <w:marLeft w:val="0"/>
      <w:marRight w:val="0"/>
      <w:marTop w:val="0"/>
      <w:marBottom w:val="0"/>
      <w:divBdr>
        <w:top w:val="none" w:sz="0" w:space="0" w:color="auto"/>
        <w:left w:val="none" w:sz="0" w:space="0" w:color="auto"/>
        <w:bottom w:val="none" w:sz="0" w:space="0" w:color="auto"/>
        <w:right w:val="none" w:sz="0" w:space="0" w:color="auto"/>
      </w:divBdr>
    </w:div>
    <w:div w:id="1847747425">
      <w:bodyDiv w:val="1"/>
      <w:marLeft w:val="0"/>
      <w:marRight w:val="0"/>
      <w:marTop w:val="0"/>
      <w:marBottom w:val="0"/>
      <w:divBdr>
        <w:top w:val="none" w:sz="0" w:space="0" w:color="auto"/>
        <w:left w:val="none" w:sz="0" w:space="0" w:color="auto"/>
        <w:bottom w:val="none" w:sz="0" w:space="0" w:color="auto"/>
        <w:right w:val="none" w:sz="0" w:space="0" w:color="auto"/>
      </w:divBdr>
    </w:div>
    <w:div w:id="1850170048">
      <w:bodyDiv w:val="1"/>
      <w:marLeft w:val="0"/>
      <w:marRight w:val="0"/>
      <w:marTop w:val="0"/>
      <w:marBottom w:val="0"/>
      <w:divBdr>
        <w:top w:val="none" w:sz="0" w:space="0" w:color="auto"/>
        <w:left w:val="none" w:sz="0" w:space="0" w:color="auto"/>
        <w:bottom w:val="none" w:sz="0" w:space="0" w:color="auto"/>
        <w:right w:val="none" w:sz="0" w:space="0" w:color="auto"/>
      </w:divBdr>
    </w:div>
    <w:div w:id="1851483999">
      <w:bodyDiv w:val="1"/>
      <w:marLeft w:val="0"/>
      <w:marRight w:val="0"/>
      <w:marTop w:val="0"/>
      <w:marBottom w:val="0"/>
      <w:divBdr>
        <w:top w:val="none" w:sz="0" w:space="0" w:color="auto"/>
        <w:left w:val="none" w:sz="0" w:space="0" w:color="auto"/>
        <w:bottom w:val="none" w:sz="0" w:space="0" w:color="auto"/>
        <w:right w:val="none" w:sz="0" w:space="0" w:color="auto"/>
      </w:divBdr>
    </w:div>
    <w:div w:id="1918592643">
      <w:bodyDiv w:val="1"/>
      <w:marLeft w:val="0"/>
      <w:marRight w:val="0"/>
      <w:marTop w:val="0"/>
      <w:marBottom w:val="0"/>
      <w:divBdr>
        <w:top w:val="none" w:sz="0" w:space="0" w:color="auto"/>
        <w:left w:val="none" w:sz="0" w:space="0" w:color="auto"/>
        <w:bottom w:val="none" w:sz="0" w:space="0" w:color="auto"/>
        <w:right w:val="none" w:sz="0" w:space="0" w:color="auto"/>
      </w:divBdr>
    </w:div>
    <w:div w:id="1938362517">
      <w:bodyDiv w:val="1"/>
      <w:marLeft w:val="0"/>
      <w:marRight w:val="0"/>
      <w:marTop w:val="0"/>
      <w:marBottom w:val="0"/>
      <w:divBdr>
        <w:top w:val="none" w:sz="0" w:space="0" w:color="auto"/>
        <w:left w:val="none" w:sz="0" w:space="0" w:color="auto"/>
        <w:bottom w:val="none" w:sz="0" w:space="0" w:color="auto"/>
        <w:right w:val="none" w:sz="0" w:space="0" w:color="auto"/>
      </w:divBdr>
    </w:div>
    <w:div w:id="1962803364">
      <w:bodyDiv w:val="1"/>
      <w:marLeft w:val="0"/>
      <w:marRight w:val="0"/>
      <w:marTop w:val="0"/>
      <w:marBottom w:val="0"/>
      <w:divBdr>
        <w:top w:val="none" w:sz="0" w:space="0" w:color="auto"/>
        <w:left w:val="none" w:sz="0" w:space="0" w:color="auto"/>
        <w:bottom w:val="none" w:sz="0" w:space="0" w:color="auto"/>
        <w:right w:val="none" w:sz="0" w:space="0" w:color="auto"/>
      </w:divBdr>
    </w:div>
    <w:div w:id="2054692495">
      <w:bodyDiv w:val="1"/>
      <w:marLeft w:val="0"/>
      <w:marRight w:val="0"/>
      <w:marTop w:val="0"/>
      <w:marBottom w:val="0"/>
      <w:divBdr>
        <w:top w:val="none" w:sz="0" w:space="0" w:color="auto"/>
        <w:left w:val="none" w:sz="0" w:space="0" w:color="auto"/>
        <w:bottom w:val="none" w:sz="0" w:space="0" w:color="auto"/>
        <w:right w:val="none" w:sz="0" w:space="0" w:color="auto"/>
      </w:divBdr>
      <w:divsChild>
        <w:div w:id="475489494">
          <w:marLeft w:val="0"/>
          <w:marRight w:val="0"/>
          <w:marTop w:val="0"/>
          <w:marBottom w:val="0"/>
          <w:divBdr>
            <w:top w:val="none" w:sz="0" w:space="0" w:color="auto"/>
            <w:left w:val="none" w:sz="0" w:space="0" w:color="auto"/>
            <w:bottom w:val="none" w:sz="0" w:space="0" w:color="auto"/>
            <w:right w:val="none" w:sz="0" w:space="0" w:color="auto"/>
          </w:divBdr>
        </w:div>
      </w:divsChild>
    </w:div>
    <w:div w:id="2075591159">
      <w:bodyDiv w:val="1"/>
      <w:marLeft w:val="0"/>
      <w:marRight w:val="0"/>
      <w:marTop w:val="0"/>
      <w:marBottom w:val="0"/>
      <w:divBdr>
        <w:top w:val="none" w:sz="0" w:space="0" w:color="auto"/>
        <w:left w:val="none" w:sz="0" w:space="0" w:color="auto"/>
        <w:bottom w:val="none" w:sz="0" w:space="0" w:color="auto"/>
        <w:right w:val="none" w:sz="0" w:space="0" w:color="auto"/>
      </w:divBdr>
    </w:div>
    <w:div w:id="2093701762">
      <w:bodyDiv w:val="1"/>
      <w:marLeft w:val="0"/>
      <w:marRight w:val="0"/>
      <w:marTop w:val="0"/>
      <w:marBottom w:val="0"/>
      <w:divBdr>
        <w:top w:val="none" w:sz="0" w:space="0" w:color="auto"/>
        <w:left w:val="none" w:sz="0" w:space="0" w:color="auto"/>
        <w:bottom w:val="none" w:sz="0" w:space="0" w:color="auto"/>
        <w:right w:val="none" w:sz="0" w:space="0" w:color="auto"/>
      </w:divBdr>
    </w:div>
    <w:div w:id="2144076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aler.tattelecom.ru" TargetMode="Externa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1%D1%80%D0%B5%D0%BD%D0%B4"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https://ru.wikipedia.org/wiki/%D0%9C%D0%BE%D1%88%D0%B5%D0%BD%D0%BD%D0%B8%D1%87%D0%B5%D1%81%D1%82%D0%B2%D0%BE"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s://ru.wikipedia.org/wiki/%D0%90%D0%BD%D0%B3%D0%BB%D0%B8%D0%B9%D1%81%D0%BA%D0%B8%D0%B9_%D1%8F%D0%B7%D1%8B%D0%BA" TargetMode="External"/><Relationship Id="rId14" Type="http://schemas.openxmlformats.org/officeDocument/2006/relationships/header" Target="header2.xml"/><Relationship Id="rId22"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D5362-DC3B-466D-8BCC-320668776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38</Pages>
  <Words>11391</Words>
  <Characters>81301</Characters>
  <Application>Microsoft Office Word</Application>
  <DocSecurity>0</DocSecurity>
  <Lines>677</Lines>
  <Paragraphs>185</Paragraphs>
  <ScaleCrop>false</ScaleCrop>
  <HeadingPairs>
    <vt:vector size="2" baseType="variant">
      <vt:variant>
        <vt:lpstr>Название</vt:lpstr>
      </vt:variant>
      <vt:variant>
        <vt:i4>1</vt:i4>
      </vt:variant>
    </vt:vector>
  </HeadingPairs>
  <TitlesOfParts>
    <vt:vector size="1" baseType="lpstr">
      <vt:lpstr>C:\WINWORD\TEMPLATE\NORMAL.DOT</vt:lpstr>
    </vt:vector>
  </TitlesOfParts>
  <Company>2</Company>
  <LinksUpToDate>false</LinksUpToDate>
  <CharactersWithSpaces>92507</CharactersWithSpaces>
  <SharedDoc>false</SharedDoc>
  <HLinks>
    <vt:vector size="6" baseType="variant">
      <vt:variant>
        <vt:i4>6291517</vt:i4>
      </vt:variant>
      <vt:variant>
        <vt:i4>0</vt:i4>
      </vt:variant>
      <vt:variant>
        <vt:i4>0</vt:i4>
      </vt:variant>
      <vt:variant>
        <vt:i4>5</vt:i4>
      </vt:variant>
      <vt:variant>
        <vt:lpwstr>https://dealer.tattelecom.ru:1443/RemoteDealer/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C:\WINWORD\TEMPLATE\NORMAL.DOT</dc:title>
  <dc:creator>Гвоздицин Александр свет Геннадьевич</dc:creator>
  <cp:lastModifiedBy>Чернова Лариса Михайловна</cp:lastModifiedBy>
  <cp:revision>5</cp:revision>
  <cp:lastPrinted>2020-07-13T06:37:00Z</cp:lastPrinted>
  <dcterms:created xsi:type="dcterms:W3CDTF">2020-07-13T07:25:00Z</dcterms:created>
  <dcterms:modified xsi:type="dcterms:W3CDTF">2020-07-13T07:46:00Z</dcterms:modified>
</cp:coreProperties>
</file>